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06" w:rsidRDefault="005A63AF" w:rsidP="003918F0">
      <w:pPr>
        <w:jc w:val="right"/>
      </w:pPr>
      <w:r>
        <w:t xml:space="preserve"> </w:t>
      </w:r>
      <w:r w:rsidR="003918F0">
        <w:t>В редакции:</w:t>
      </w:r>
    </w:p>
    <w:p w:rsidR="003918F0" w:rsidRDefault="003918F0" w:rsidP="003918F0">
      <w:pPr>
        <w:jc w:val="right"/>
      </w:pPr>
      <w:r>
        <w:t>№192-П от 18.03.2022</w:t>
      </w:r>
    </w:p>
    <w:p w:rsidR="003918F0" w:rsidRDefault="003918F0" w:rsidP="003918F0">
      <w:pPr>
        <w:jc w:val="right"/>
      </w:pPr>
      <w:r>
        <w:t>№828-П от 21.10.2022</w:t>
      </w:r>
    </w:p>
    <w:p w:rsidR="00E93CDD" w:rsidRDefault="00E93CDD" w:rsidP="003918F0">
      <w:pPr>
        <w:jc w:val="right"/>
      </w:pPr>
      <w:r>
        <w:t>№1020-П от 29.12.2022</w:t>
      </w:r>
    </w:p>
    <w:p w:rsidR="00660021" w:rsidRDefault="00660021" w:rsidP="003918F0">
      <w:pPr>
        <w:jc w:val="right"/>
      </w:pPr>
      <w:r>
        <w:t>№403-П от 12.07.2023</w:t>
      </w:r>
    </w:p>
    <w:p w:rsidR="00660021" w:rsidRDefault="00660021" w:rsidP="003918F0">
      <w:pPr>
        <w:jc w:val="right"/>
      </w:pPr>
      <w:r>
        <w:t>№661-П от 08.11.2023</w:t>
      </w:r>
    </w:p>
    <w:p w:rsidR="009A27E8" w:rsidRDefault="009A27E8" w:rsidP="003918F0">
      <w:pPr>
        <w:jc w:val="right"/>
      </w:pPr>
      <w:r>
        <w:t>№90 –</w:t>
      </w:r>
      <w:proofErr w:type="gramStart"/>
      <w:r>
        <w:t>П</w:t>
      </w:r>
      <w:proofErr w:type="gramEnd"/>
      <w:r>
        <w:t xml:space="preserve"> от 22.02.2024</w:t>
      </w:r>
    </w:p>
    <w:p w:rsidR="009B61DD" w:rsidRDefault="009B61DD" w:rsidP="003918F0">
      <w:pPr>
        <w:jc w:val="right"/>
      </w:pPr>
      <w:r>
        <w:t>№499-П от 22.10.2024</w:t>
      </w:r>
    </w:p>
    <w:p w:rsidR="00322F76" w:rsidRDefault="00322F76" w:rsidP="003918F0">
      <w:pPr>
        <w:jc w:val="right"/>
      </w:pPr>
      <w:r>
        <w:t>№177-П от 14.03.2025</w:t>
      </w:r>
    </w:p>
    <w:p w:rsidR="003918F0" w:rsidRDefault="003918F0" w:rsidP="00215006">
      <w:pPr>
        <w:pStyle w:val="a3"/>
        <w:ind w:right="0"/>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5pt;height:74.65pt" o:ole="" fillcolor="window">
            <v:imagedata r:id="rId8" o:title=""/>
          </v:shape>
          <o:OLEObject Type="Embed" ProgID="Word.Picture.8" ShapeID="_x0000_i1025" DrawAspect="Content" ObjectID="_1803458242" r:id="rId9"/>
        </w:object>
      </w:r>
    </w:p>
    <w:p w:rsidR="00215006" w:rsidRDefault="00215006" w:rsidP="00215006">
      <w:pPr>
        <w:pStyle w:val="a3"/>
        <w:ind w:right="0"/>
      </w:pPr>
      <w:r>
        <w:t>Республика Карелия</w:t>
      </w:r>
    </w:p>
    <w:p w:rsidR="00215006" w:rsidRDefault="00215006" w:rsidP="00215006">
      <w:pPr>
        <w:tabs>
          <w:tab w:val="left" w:pos="9360"/>
        </w:tabs>
        <w:jc w:val="center"/>
        <w:rPr>
          <w:b/>
          <w:sz w:val="22"/>
        </w:rPr>
      </w:pPr>
      <w:r>
        <w:rPr>
          <w:b/>
          <w:sz w:val="28"/>
        </w:rPr>
        <w:t xml:space="preserve">  Администрация  Пудожского  муниципального  района                                              </w:t>
      </w:r>
    </w:p>
    <w:p w:rsidR="00215006" w:rsidRDefault="001730E5" w:rsidP="00215006">
      <w:pPr>
        <w:jc w:val="center"/>
        <w:rPr>
          <w:sz w:val="18"/>
        </w:rPr>
      </w:pPr>
      <w:r w:rsidRPr="001730E5">
        <w:pict>
          <v:rect id="_x0000_s1026" style="position:absolute;left:0;text-align:left;margin-left:123.5pt;margin-top:8.55pt;width:86.45pt;height:14.45pt;z-index:251656192" o:allowincell="f" filled="f" stroked="f">
            <v:textbox style="mso-next-textbox:#_x0000_s1026" inset="1pt,1pt,1pt,1pt">
              <w:txbxContent>
                <w:p w:rsidR="009B61DD" w:rsidRDefault="009B61DD" w:rsidP="00215006"/>
              </w:txbxContent>
            </v:textbox>
          </v:rect>
        </w:pict>
      </w:r>
    </w:p>
    <w:p w:rsidR="00215006" w:rsidRDefault="00215006" w:rsidP="00215006">
      <w:pPr>
        <w:jc w:val="center"/>
        <w:rPr>
          <w:b/>
          <w:sz w:val="28"/>
        </w:rPr>
      </w:pPr>
      <w:r>
        <w:rPr>
          <w:b/>
          <w:sz w:val="28"/>
        </w:rPr>
        <w:t>ПОСТАНОВЛЕНИЕ</w:t>
      </w:r>
    </w:p>
    <w:p w:rsidR="00215006" w:rsidRDefault="00215006" w:rsidP="00215006">
      <w:pPr>
        <w:jc w:val="center"/>
        <w:rPr>
          <w:sz w:val="22"/>
        </w:rPr>
      </w:pPr>
    </w:p>
    <w:p w:rsidR="00215006" w:rsidRDefault="00215006" w:rsidP="00215006">
      <w:pPr>
        <w:tabs>
          <w:tab w:val="left" w:pos="6521"/>
        </w:tabs>
        <w:ind w:firstLine="540"/>
        <w:rPr>
          <w:sz w:val="28"/>
          <w:szCs w:val="28"/>
        </w:rPr>
      </w:pPr>
    </w:p>
    <w:p w:rsidR="00463B07" w:rsidRPr="00463B07" w:rsidRDefault="001730E5" w:rsidP="00463B07">
      <w:pPr>
        <w:rPr>
          <w:sz w:val="24"/>
          <w:szCs w:val="24"/>
        </w:rPr>
      </w:pPr>
      <w:r w:rsidRPr="001730E5">
        <w:pict>
          <v:line id="_x0000_s1029" style="position:absolute;z-index:251657216" from="150.95pt,14.4pt" to="251.75pt,14.4pt" o:allowincell="f" strokeweight=".25pt">
            <v:stroke startarrowwidth="narrow" startarrowlength="short" endarrowwidth="narrow" endarrowlength="short"/>
          </v:line>
        </w:pict>
      </w:r>
      <w:r w:rsidRPr="001730E5">
        <w:pict>
          <v:line id="_x0000_s1030" style="position:absolute;z-index:251658240" from="280.55pt,14.4pt" to="330.95pt,14.4pt" o:allowincell="f" strokeweight=".25pt">
            <v:stroke startarrowwidth="narrow" startarrowlength="short" endarrowwidth="narrow" endarrowlength="short"/>
          </v:line>
        </w:pict>
      </w:r>
      <w:r w:rsidR="00463B07">
        <w:rPr>
          <w:sz w:val="22"/>
        </w:rPr>
        <w:t xml:space="preserve">                                                 </w:t>
      </w:r>
      <w:r w:rsidR="00463B07" w:rsidRPr="00463B07">
        <w:rPr>
          <w:sz w:val="24"/>
          <w:szCs w:val="24"/>
        </w:rPr>
        <w:t xml:space="preserve">от  </w:t>
      </w:r>
      <w:r w:rsidR="00B95257">
        <w:rPr>
          <w:sz w:val="24"/>
          <w:szCs w:val="24"/>
        </w:rPr>
        <w:t xml:space="preserve"> </w:t>
      </w:r>
      <w:r w:rsidR="00F70ED4">
        <w:rPr>
          <w:sz w:val="24"/>
          <w:szCs w:val="24"/>
        </w:rPr>
        <w:t>18</w:t>
      </w:r>
      <w:r w:rsidR="00B73EEA">
        <w:rPr>
          <w:sz w:val="24"/>
          <w:szCs w:val="24"/>
        </w:rPr>
        <w:t>.</w:t>
      </w:r>
      <w:r w:rsidR="00F44967">
        <w:rPr>
          <w:sz w:val="24"/>
          <w:szCs w:val="24"/>
        </w:rPr>
        <w:t>02</w:t>
      </w:r>
      <w:r w:rsidR="00B73EEA">
        <w:rPr>
          <w:sz w:val="24"/>
          <w:szCs w:val="24"/>
        </w:rPr>
        <w:t>.</w:t>
      </w:r>
      <w:r w:rsidR="00463B07" w:rsidRPr="00463B07">
        <w:rPr>
          <w:sz w:val="24"/>
          <w:szCs w:val="24"/>
        </w:rPr>
        <w:t>20</w:t>
      </w:r>
      <w:r w:rsidR="00F44967">
        <w:rPr>
          <w:sz w:val="24"/>
          <w:szCs w:val="24"/>
        </w:rPr>
        <w:t>20</w:t>
      </w:r>
      <w:r w:rsidR="00463B07" w:rsidRPr="00463B07">
        <w:rPr>
          <w:sz w:val="24"/>
          <w:szCs w:val="24"/>
        </w:rPr>
        <w:t xml:space="preserve"> г.        </w:t>
      </w:r>
      <w:r w:rsidR="004F2AE3">
        <w:rPr>
          <w:sz w:val="24"/>
          <w:szCs w:val="24"/>
        </w:rPr>
        <w:t xml:space="preserve">        № </w:t>
      </w:r>
      <w:r w:rsidR="00F91750">
        <w:rPr>
          <w:sz w:val="24"/>
          <w:szCs w:val="24"/>
        </w:rPr>
        <w:t xml:space="preserve"> </w:t>
      </w:r>
      <w:r w:rsidR="00F44967">
        <w:rPr>
          <w:sz w:val="24"/>
          <w:szCs w:val="24"/>
        </w:rPr>
        <w:t xml:space="preserve">  </w:t>
      </w:r>
      <w:r w:rsidR="00463B07" w:rsidRPr="00463B07">
        <w:rPr>
          <w:sz w:val="24"/>
          <w:szCs w:val="24"/>
        </w:rPr>
        <w:t xml:space="preserve"> </w:t>
      </w:r>
      <w:r w:rsidR="00F70ED4">
        <w:rPr>
          <w:sz w:val="24"/>
          <w:szCs w:val="24"/>
        </w:rPr>
        <w:t>100</w:t>
      </w:r>
      <w:r w:rsidR="00463B07" w:rsidRPr="00463B07">
        <w:rPr>
          <w:sz w:val="24"/>
          <w:szCs w:val="24"/>
        </w:rPr>
        <w:t xml:space="preserve">- </w:t>
      </w:r>
      <w:proofErr w:type="gramStart"/>
      <w:r w:rsidR="00463B07" w:rsidRPr="00463B07">
        <w:rPr>
          <w:sz w:val="24"/>
          <w:szCs w:val="24"/>
        </w:rPr>
        <w:t>П</w:t>
      </w:r>
      <w:proofErr w:type="gramEnd"/>
    </w:p>
    <w:p w:rsidR="00463B07" w:rsidRPr="00463B07" w:rsidRDefault="001730E5" w:rsidP="00463B07">
      <w:pPr>
        <w:jc w:val="center"/>
        <w:rPr>
          <w:sz w:val="24"/>
          <w:szCs w:val="24"/>
        </w:rPr>
      </w:pPr>
      <w:r>
        <w:rPr>
          <w:sz w:val="24"/>
          <w:szCs w:val="24"/>
        </w:rPr>
        <w:pict>
          <v:rect id="_x0000_s1031" style="position:absolute;left:0;text-align:left;margin-left:158.15pt;margin-top:6.45pt;width:48.85pt;height:9pt;flip:y;z-index:251659264" o:allowincell="f" filled="f" stroked="f">
            <v:textbox style="mso-next-textbox:#_x0000_s1031" inset="1pt,1pt,1pt,1pt">
              <w:txbxContent>
                <w:p w:rsidR="009B61DD" w:rsidRDefault="009B61DD" w:rsidP="00463B07">
                  <w:r>
                    <w:t xml:space="preserve">  </w:t>
                  </w:r>
                </w:p>
              </w:txbxContent>
            </v:textbox>
          </v:rect>
        </w:pict>
      </w:r>
    </w:p>
    <w:p w:rsidR="00463B07" w:rsidRPr="00463B07" w:rsidRDefault="00463B07" w:rsidP="00463B07">
      <w:pPr>
        <w:jc w:val="center"/>
        <w:rPr>
          <w:sz w:val="24"/>
          <w:szCs w:val="24"/>
        </w:rPr>
      </w:pPr>
      <w:r w:rsidRPr="00463B07">
        <w:rPr>
          <w:sz w:val="24"/>
          <w:szCs w:val="24"/>
        </w:rPr>
        <w:t xml:space="preserve">г. Пудож </w:t>
      </w:r>
    </w:p>
    <w:p w:rsidR="00215006" w:rsidRDefault="00215006" w:rsidP="00215006">
      <w:pPr>
        <w:pStyle w:val="ConsPlusTitle"/>
        <w:ind w:firstLine="540"/>
        <w:jc w:val="both"/>
        <w:rPr>
          <w:rFonts w:ascii="Times New Roman" w:hAnsi="Times New Roman" w:cs="Times New Roman"/>
          <w:b w:val="0"/>
          <w:sz w:val="24"/>
          <w:szCs w:val="24"/>
        </w:rPr>
      </w:pPr>
    </w:p>
    <w:p w:rsidR="0013117D" w:rsidRPr="0013117D" w:rsidRDefault="00FB7930" w:rsidP="0013117D">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Об утверждении </w:t>
      </w:r>
      <w:r w:rsidR="00B95257">
        <w:rPr>
          <w:rFonts w:ascii="Times New Roman" w:hAnsi="Times New Roman" w:cs="Times New Roman"/>
          <w:bCs/>
          <w:sz w:val="24"/>
          <w:szCs w:val="24"/>
        </w:rPr>
        <w:t>Муниципальной программы</w:t>
      </w:r>
      <w:r w:rsidR="005F133C">
        <w:rPr>
          <w:rFonts w:ascii="Times New Roman" w:hAnsi="Times New Roman" w:cs="Times New Roman"/>
          <w:bCs/>
          <w:sz w:val="24"/>
          <w:szCs w:val="24"/>
        </w:rPr>
        <w:t xml:space="preserve"> Пудожского муниципального района «Управление муниципальными финансами» </w:t>
      </w:r>
    </w:p>
    <w:p w:rsidR="0013117D" w:rsidRDefault="0013117D" w:rsidP="0013117D">
      <w:pPr>
        <w:pStyle w:val="ConsPlusNormal"/>
        <w:jc w:val="center"/>
        <w:rPr>
          <w:rFonts w:ascii="Times New Roman" w:hAnsi="Times New Roman" w:cs="Times New Roman"/>
          <w:sz w:val="24"/>
          <w:szCs w:val="24"/>
        </w:rPr>
      </w:pPr>
    </w:p>
    <w:p w:rsidR="004D15A2" w:rsidRDefault="00EB3912" w:rsidP="00D32A5B">
      <w:pPr>
        <w:ind w:firstLine="540"/>
        <w:jc w:val="both"/>
        <w:rPr>
          <w:sz w:val="24"/>
          <w:szCs w:val="24"/>
        </w:rPr>
      </w:pPr>
      <w:r>
        <w:rPr>
          <w:sz w:val="24"/>
          <w:szCs w:val="24"/>
        </w:rPr>
        <w:t>Р</w:t>
      </w:r>
      <w:r w:rsidR="001818B6">
        <w:rPr>
          <w:sz w:val="24"/>
          <w:szCs w:val="24"/>
        </w:rPr>
        <w:t>уководствуясь Постановлением администрации Пудожского муниципального района от 03.06.2014 года № 406-П «Об утверждении Порядка разработки, реализации и оценки эффективности муниципальных программ Пудожского муниципального района</w:t>
      </w:r>
      <w:r w:rsidR="00F83BF1">
        <w:rPr>
          <w:sz w:val="24"/>
          <w:szCs w:val="24"/>
        </w:rPr>
        <w:t xml:space="preserve">,  </w:t>
      </w:r>
      <w:r w:rsidR="003365C9">
        <w:rPr>
          <w:sz w:val="24"/>
          <w:szCs w:val="24"/>
        </w:rPr>
        <w:t>администрация Пудожского муниципального района</w:t>
      </w:r>
    </w:p>
    <w:p w:rsidR="0013117D" w:rsidRDefault="004D15A2" w:rsidP="001311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ПОСТАНОВЛЯЕТ</w:t>
      </w:r>
      <w:r w:rsidR="0013117D">
        <w:rPr>
          <w:rFonts w:ascii="Times New Roman" w:hAnsi="Times New Roman" w:cs="Times New Roman"/>
          <w:sz w:val="24"/>
          <w:szCs w:val="24"/>
        </w:rPr>
        <w:t>:</w:t>
      </w:r>
    </w:p>
    <w:p w:rsidR="003365C9" w:rsidRDefault="00F535FD" w:rsidP="00F83BF1">
      <w:pPr>
        <w:pStyle w:val="ConsPlusNormal"/>
        <w:numPr>
          <w:ilvl w:val="0"/>
          <w:numId w:val="12"/>
        </w:numPr>
        <w:ind w:left="709" w:hanging="296"/>
        <w:jc w:val="both"/>
        <w:rPr>
          <w:rFonts w:ascii="Times New Roman" w:hAnsi="Times New Roman" w:cs="Times New Roman"/>
          <w:sz w:val="24"/>
          <w:szCs w:val="24"/>
        </w:rPr>
      </w:pPr>
      <w:r>
        <w:rPr>
          <w:rFonts w:ascii="Times New Roman" w:hAnsi="Times New Roman" w:cs="Times New Roman"/>
          <w:bCs/>
          <w:sz w:val="24"/>
          <w:szCs w:val="24"/>
        </w:rPr>
        <w:t>У</w:t>
      </w:r>
      <w:r w:rsidR="00F83BF1">
        <w:rPr>
          <w:rFonts w:ascii="Times New Roman" w:hAnsi="Times New Roman" w:cs="Times New Roman"/>
          <w:bCs/>
          <w:sz w:val="24"/>
          <w:szCs w:val="24"/>
        </w:rPr>
        <w:t>твер</w:t>
      </w:r>
      <w:r>
        <w:rPr>
          <w:rFonts w:ascii="Times New Roman" w:hAnsi="Times New Roman" w:cs="Times New Roman"/>
          <w:bCs/>
          <w:sz w:val="24"/>
          <w:szCs w:val="24"/>
        </w:rPr>
        <w:t xml:space="preserve">дить </w:t>
      </w:r>
      <w:r w:rsidR="00F83BF1">
        <w:rPr>
          <w:rFonts w:ascii="Times New Roman" w:hAnsi="Times New Roman" w:cs="Times New Roman"/>
          <w:bCs/>
          <w:sz w:val="24"/>
          <w:szCs w:val="24"/>
        </w:rPr>
        <w:t xml:space="preserve"> Муниципальн</w:t>
      </w:r>
      <w:r>
        <w:rPr>
          <w:rFonts w:ascii="Times New Roman" w:hAnsi="Times New Roman" w:cs="Times New Roman"/>
          <w:bCs/>
          <w:sz w:val="24"/>
          <w:szCs w:val="24"/>
        </w:rPr>
        <w:t xml:space="preserve">ую </w:t>
      </w:r>
      <w:r w:rsidR="00F83BF1">
        <w:rPr>
          <w:rFonts w:ascii="Times New Roman" w:hAnsi="Times New Roman" w:cs="Times New Roman"/>
          <w:bCs/>
          <w:sz w:val="24"/>
          <w:szCs w:val="24"/>
        </w:rPr>
        <w:t xml:space="preserve"> программ</w:t>
      </w:r>
      <w:r>
        <w:rPr>
          <w:rFonts w:ascii="Times New Roman" w:hAnsi="Times New Roman" w:cs="Times New Roman"/>
          <w:bCs/>
          <w:sz w:val="24"/>
          <w:szCs w:val="24"/>
        </w:rPr>
        <w:t xml:space="preserve">у </w:t>
      </w:r>
      <w:r w:rsidR="00F83BF1">
        <w:rPr>
          <w:rFonts w:ascii="Times New Roman" w:hAnsi="Times New Roman" w:cs="Times New Roman"/>
          <w:bCs/>
          <w:sz w:val="24"/>
          <w:szCs w:val="24"/>
        </w:rPr>
        <w:t xml:space="preserve"> Пудожского муниципального района «Управление муниципальными финансами»</w:t>
      </w:r>
      <w:r>
        <w:rPr>
          <w:rFonts w:ascii="Times New Roman" w:hAnsi="Times New Roman" w:cs="Times New Roman"/>
          <w:bCs/>
          <w:sz w:val="24"/>
          <w:szCs w:val="24"/>
        </w:rPr>
        <w:t>,</w:t>
      </w:r>
      <w:r w:rsidR="003365C9">
        <w:rPr>
          <w:rFonts w:ascii="Times New Roman" w:hAnsi="Times New Roman" w:cs="Times New Roman"/>
          <w:sz w:val="24"/>
          <w:szCs w:val="24"/>
        </w:rPr>
        <w:t xml:space="preserve"> согласно приложению к настоящему Постановлению.</w:t>
      </w:r>
    </w:p>
    <w:p w:rsidR="00F535FD" w:rsidRDefault="00F535FD" w:rsidP="00F83BF1">
      <w:pPr>
        <w:pStyle w:val="ConsPlusNormal"/>
        <w:numPr>
          <w:ilvl w:val="0"/>
          <w:numId w:val="12"/>
        </w:numPr>
        <w:ind w:left="709" w:hanging="296"/>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Пудожского муниципального района от 13.11.2018 года № 574-П «Об утверждении Муниципальной программы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муниципального района «Управление муниципальными финансами» на 2019-2021 годы» считать утратившим силу.</w:t>
      </w:r>
    </w:p>
    <w:p w:rsidR="00F83BF1" w:rsidRPr="00660021" w:rsidRDefault="00F83BF1" w:rsidP="00F83BF1">
      <w:pPr>
        <w:pStyle w:val="ConsPlusNormal"/>
        <w:numPr>
          <w:ilvl w:val="0"/>
          <w:numId w:val="12"/>
        </w:numPr>
        <w:ind w:left="709" w:hanging="283"/>
        <w:jc w:val="both"/>
        <w:rPr>
          <w:rFonts w:ascii="Times New Roman" w:hAnsi="Times New Roman" w:cs="Times New Roman"/>
          <w:bCs/>
          <w:sz w:val="24"/>
          <w:szCs w:val="24"/>
        </w:rPr>
      </w:pPr>
      <w:r>
        <w:rPr>
          <w:rFonts w:ascii="Times New Roman" w:hAnsi="Times New Roman" w:cs="Times New Roman"/>
          <w:bCs/>
          <w:sz w:val="24"/>
          <w:szCs w:val="24"/>
        </w:rPr>
        <w:t>Настоящее Постановление п</w:t>
      </w:r>
      <w:r w:rsidRPr="00660021">
        <w:rPr>
          <w:rFonts w:ascii="Times New Roman" w:hAnsi="Times New Roman" w:cs="Times New Roman"/>
          <w:bCs/>
          <w:sz w:val="24"/>
          <w:szCs w:val="24"/>
        </w:rPr>
        <w:t>одлежит размещению на официальном сайте администрации Пудожского муниципального района.</w:t>
      </w:r>
    </w:p>
    <w:p w:rsidR="00EF0085" w:rsidRPr="00660021" w:rsidRDefault="003365C9" w:rsidP="003848A7">
      <w:pPr>
        <w:pStyle w:val="ConsPlusNormal"/>
        <w:ind w:firstLine="284"/>
        <w:jc w:val="both"/>
        <w:rPr>
          <w:rFonts w:ascii="Times New Roman" w:hAnsi="Times New Roman" w:cs="Times New Roman"/>
          <w:sz w:val="24"/>
          <w:szCs w:val="24"/>
        </w:rPr>
      </w:pPr>
      <w:r w:rsidRPr="00660021">
        <w:rPr>
          <w:rFonts w:ascii="Times New Roman" w:hAnsi="Times New Roman" w:cs="Times New Roman"/>
          <w:sz w:val="24"/>
          <w:szCs w:val="24"/>
        </w:rPr>
        <w:t xml:space="preserve"> </w:t>
      </w:r>
      <w:r w:rsidR="00F535FD" w:rsidRPr="00660021">
        <w:rPr>
          <w:rFonts w:ascii="Times New Roman" w:hAnsi="Times New Roman" w:cs="Times New Roman"/>
          <w:sz w:val="24"/>
          <w:szCs w:val="24"/>
        </w:rPr>
        <w:t>4</w:t>
      </w:r>
      <w:r w:rsidR="00EC18DA" w:rsidRPr="00660021">
        <w:rPr>
          <w:rFonts w:ascii="Times New Roman" w:hAnsi="Times New Roman" w:cs="Times New Roman"/>
          <w:sz w:val="24"/>
          <w:szCs w:val="24"/>
        </w:rPr>
        <w:t>.</w:t>
      </w:r>
      <w:r w:rsidR="00F535FD" w:rsidRPr="00660021">
        <w:rPr>
          <w:rFonts w:ascii="Times New Roman" w:hAnsi="Times New Roman" w:cs="Times New Roman"/>
          <w:sz w:val="24"/>
          <w:szCs w:val="24"/>
        </w:rPr>
        <w:t xml:space="preserve"> </w:t>
      </w:r>
      <w:r w:rsidR="00EF0085" w:rsidRPr="00660021">
        <w:rPr>
          <w:rFonts w:ascii="Times New Roman" w:hAnsi="Times New Roman" w:cs="Times New Roman"/>
          <w:sz w:val="24"/>
          <w:szCs w:val="24"/>
        </w:rPr>
        <w:t xml:space="preserve">Настоящее </w:t>
      </w:r>
      <w:r w:rsidR="00ED7F52" w:rsidRPr="00660021">
        <w:rPr>
          <w:rFonts w:ascii="Times New Roman" w:hAnsi="Times New Roman" w:cs="Times New Roman"/>
          <w:sz w:val="24"/>
          <w:szCs w:val="24"/>
        </w:rPr>
        <w:t>П</w:t>
      </w:r>
      <w:r w:rsidR="00EF0085" w:rsidRPr="00660021">
        <w:rPr>
          <w:rFonts w:ascii="Times New Roman" w:hAnsi="Times New Roman" w:cs="Times New Roman"/>
          <w:sz w:val="24"/>
          <w:szCs w:val="24"/>
        </w:rPr>
        <w:t xml:space="preserve">остановление вступает в силу </w:t>
      </w:r>
      <w:r w:rsidR="00660021" w:rsidRPr="00660021">
        <w:rPr>
          <w:rFonts w:ascii="Times New Roman" w:hAnsi="Times New Roman" w:cs="Times New Roman"/>
          <w:sz w:val="24"/>
          <w:szCs w:val="24"/>
        </w:rPr>
        <w:t>в силу с момента подписания</w:t>
      </w:r>
      <w:r w:rsidR="00EF0085" w:rsidRPr="00660021">
        <w:rPr>
          <w:rFonts w:ascii="Times New Roman" w:hAnsi="Times New Roman" w:cs="Times New Roman"/>
          <w:sz w:val="24"/>
          <w:szCs w:val="24"/>
        </w:rPr>
        <w:t>.</w:t>
      </w:r>
    </w:p>
    <w:p w:rsidR="00E84D6B" w:rsidRDefault="00E84D6B" w:rsidP="00AE2520">
      <w:pPr>
        <w:pStyle w:val="ConsPlusNormal"/>
        <w:ind w:firstLine="540"/>
        <w:jc w:val="both"/>
        <w:rPr>
          <w:rFonts w:ascii="Times New Roman" w:hAnsi="Times New Roman" w:cs="Times New Roman"/>
          <w:sz w:val="24"/>
          <w:szCs w:val="24"/>
        </w:rPr>
      </w:pPr>
    </w:p>
    <w:p w:rsidR="0013117D" w:rsidRDefault="0013117D" w:rsidP="0013117D">
      <w:pPr>
        <w:pStyle w:val="ConsPlusNormal"/>
        <w:jc w:val="right"/>
        <w:rPr>
          <w:rFonts w:ascii="Times New Roman" w:hAnsi="Times New Roman" w:cs="Times New Roman"/>
          <w:sz w:val="24"/>
          <w:szCs w:val="24"/>
        </w:rPr>
      </w:pPr>
    </w:p>
    <w:p w:rsidR="0013117D" w:rsidRPr="00463B07" w:rsidRDefault="00FA4E6C" w:rsidP="0013117D">
      <w:pPr>
        <w:tabs>
          <w:tab w:val="left" w:pos="6521"/>
        </w:tabs>
        <w:jc w:val="both"/>
        <w:rPr>
          <w:sz w:val="24"/>
          <w:szCs w:val="24"/>
        </w:rPr>
      </w:pPr>
      <w:r>
        <w:rPr>
          <w:sz w:val="24"/>
          <w:szCs w:val="24"/>
        </w:rPr>
        <w:t xml:space="preserve">      </w:t>
      </w:r>
      <w:r w:rsidR="00020E70">
        <w:rPr>
          <w:sz w:val="24"/>
          <w:szCs w:val="24"/>
        </w:rPr>
        <w:t xml:space="preserve"> </w:t>
      </w:r>
      <w:r w:rsidR="00DD5C49">
        <w:rPr>
          <w:sz w:val="24"/>
          <w:szCs w:val="24"/>
        </w:rPr>
        <w:t>Г</w:t>
      </w:r>
      <w:r w:rsidR="003858D7">
        <w:rPr>
          <w:sz w:val="24"/>
          <w:szCs w:val="24"/>
        </w:rPr>
        <w:t>лав</w:t>
      </w:r>
      <w:r w:rsidR="00020E70">
        <w:rPr>
          <w:sz w:val="24"/>
          <w:szCs w:val="24"/>
        </w:rPr>
        <w:t>ы</w:t>
      </w:r>
      <w:r w:rsidR="003858D7">
        <w:rPr>
          <w:sz w:val="24"/>
          <w:szCs w:val="24"/>
        </w:rPr>
        <w:t xml:space="preserve">   ад</w:t>
      </w:r>
      <w:r w:rsidR="0013117D" w:rsidRPr="00463B07">
        <w:rPr>
          <w:sz w:val="24"/>
          <w:szCs w:val="24"/>
        </w:rPr>
        <w:t xml:space="preserve">министрации </w:t>
      </w:r>
      <w:r>
        <w:rPr>
          <w:sz w:val="24"/>
          <w:szCs w:val="24"/>
        </w:rPr>
        <w:t xml:space="preserve">                                      </w:t>
      </w:r>
      <w:r w:rsidR="00DD5C49">
        <w:rPr>
          <w:sz w:val="24"/>
          <w:szCs w:val="24"/>
        </w:rPr>
        <w:t xml:space="preserve">            </w:t>
      </w:r>
      <w:r>
        <w:rPr>
          <w:sz w:val="24"/>
          <w:szCs w:val="24"/>
        </w:rPr>
        <w:t xml:space="preserve">     </w:t>
      </w:r>
      <w:r w:rsidR="00660021">
        <w:rPr>
          <w:sz w:val="24"/>
          <w:szCs w:val="24"/>
        </w:rPr>
        <w:tab/>
      </w:r>
      <w:r w:rsidR="00660021">
        <w:rPr>
          <w:sz w:val="24"/>
          <w:szCs w:val="24"/>
        </w:rPr>
        <w:tab/>
      </w:r>
      <w:r w:rsidR="00660021">
        <w:rPr>
          <w:sz w:val="24"/>
          <w:szCs w:val="24"/>
        </w:rPr>
        <w:tab/>
      </w:r>
      <w:r w:rsidR="00660021">
        <w:rPr>
          <w:sz w:val="24"/>
          <w:szCs w:val="24"/>
        </w:rPr>
        <w:tab/>
      </w:r>
      <w:r>
        <w:rPr>
          <w:sz w:val="24"/>
          <w:szCs w:val="24"/>
        </w:rPr>
        <w:t xml:space="preserve">    </w:t>
      </w:r>
      <w:proofErr w:type="spellStart"/>
      <w:r w:rsidR="00F83BF1">
        <w:rPr>
          <w:sz w:val="24"/>
          <w:szCs w:val="24"/>
        </w:rPr>
        <w:t>А.В.Ладыгин</w:t>
      </w:r>
      <w:proofErr w:type="spellEnd"/>
      <w:r w:rsidRPr="00FA4E6C">
        <w:rPr>
          <w:sz w:val="24"/>
          <w:szCs w:val="24"/>
        </w:rPr>
        <w:t xml:space="preserve">                   </w:t>
      </w:r>
    </w:p>
    <w:p w:rsidR="0013117D" w:rsidRPr="00FA4E6C" w:rsidRDefault="0013117D" w:rsidP="00FA4E6C">
      <w:pPr>
        <w:pStyle w:val="ConsPlusNormal"/>
        <w:ind w:firstLine="0"/>
        <w:rPr>
          <w:rFonts w:ascii="Times New Roman" w:hAnsi="Times New Roman" w:cs="Times New Roman"/>
          <w:sz w:val="24"/>
          <w:szCs w:val="24"/>
        </w:rPr>
      </w:pPr>
      <w:r w:rsidRPr="00FA4E6C">
        <w:rPr>
          <w:rFonts w:ascii="Times New Roman" w:hAnsi="Times New Roman" w:cs="Times New Roman"/>
          <w:sz w:val="24"/>
          <w:szCs w:val="24"/>
        </w:rPr>
        <w:t>Пудожского муниципального района</w:t>
      </w:r>
      <w:r w:rsidRPr="00FA4E6C">
        <w:rPr>
          <w:rFonts w:ascii="Times New Roman" w:hAnsi="Times New Roman" w:cs="Times New Roman"/>
          <w:sz w:val="24"/>
          <w:szCs w:val="24"/>
        </w:rPr>
        <w:tab/>
      </w:r>
      <w:r w:rsidRPr="00FA4E6C">
        <w:rPr>
          <w:rFonts w:ascii="Times New Roman" w:hAnsi="Times New Roman" w:cs="Times New Roman"/>
          <w:sz w:val="24"/>
          <w:szCs w:val="24"/>
        </w:rPr>
        <w:tab/>
        <w:t xml:space="preserve">         </w:t>
      </w:r>
    </w:p>
    <w:p w:rsidR="00B64572" w:rsidRDefault="00B64572" w:rsidP="00A03A31">
      <w:pPr>
        <w:pStyle w:val="ConsPlusNormal"/>
        <w:ind w:firstLine="0"/>
        <w:outlineLvl w:val="0"/>
        <w:rPr>
          <w:rFonts w:ascii="Times New Roman" w:hAnsi="Times New Roman" w:cs="Times New Roman"/>
        </w:rPr>
      </w:pPr>
      <w:bookmarkStart w:id="0" w:name="Par31"/>
      <w:bookmarkEnd w:id="0"/>
    </w:p>
    <w:p w:rsidR="00B64572" w:rsidRDefault="00B64572" w:rsidP="00A03A31">
      <w:pPr>
        <w:pStyle w:val="ConsPlusNormal"/>
        <w:ind w:firstLine="0"/>
        <w:outlineLvl w:val="0"/>
        <w:rPr>
          <w:rFonts w:ascii="Times New Roman" w:hAnsi="Times New Roman" w:cs="Times New Roman"/>
        </w:rPr>
      </w:pPr>
    </w:p>
    <w:p w:rsidR="00B64572" w:rsidRDefault="00B64572" w:rsidP="00A03A31">
      <w:pPr>
        <w:pStyle w:val="ConsPlusNormal"/>
        <w:ind w:firstLine="0"/>
        <w:outlineLvl w:val="0"/>
        <w:rPr>
          <w:rFonts w:ascii="Times New Roman" w:hAnsi="Times New Roman" w:cs="Times New Roman"/>
        </w:rPr>
      </w:pPr>
    </w:p>
    <w:p w:rsidR="00B64572" w:rsidRDefault="00B64572" w:rsidP="00A03A31">
      <w:pPr>
        <w:pStyle w:val="ConsPlusNormal"/>
        <w:ind w:firstLine="0"/>
        <w:outlineLvl w:val="0"/>
        <w:rPr>
          <w:rFonts w:ascii="Times New Roman" w:hAnsi="Times New Roman" w:cs="Times New Roman"/>
        </w:rPr>
      </w:pPr>
    </w:p>
    <w:p w:rsidR="00B64572" w:rsidRDefault="00B64572" w:rsidP="00A03A31">
      <w:pPr>
        <w:pStyle w:val="ConsPlusNormal"/>
        <w:ind w:firstLine="0"/>
        <w:outlineLvl w:val="0"/>
        <w:rPr>
          <w:rFonts w:ascii="Times New Roman" w:hAnsi="Times New Roman" w:cs="Times New Roman"/>
        </w:rPr>
      </w:pPr>
    </w:p>
    <w:p w:rsidR="00B64572" w:rsidRDefault="00B64572" w:rsidP="00A03A31">
      <w:pPr>
        <w:pStyle w:val="ConsPlusNormal"/>
        <w:ind w:firstLine="0"/>
        <w:outlineLvl w:val="0"/>
        <w:rPr>
          <w:rFonts w:ascii="Times New Roman" w:hAnsi="Times New Roman" w:cs="Times New Roman"/>
        </w:rPr>
      </w:pPr>
    </w:p>
    <w:p w:rsidR="00EB3912" w:rsidRDefault="00EB3912" w:rsidP="00A03A31">
      <w:pPr>
        <w:pStyle w:val="ConsPlusNormal"/>
        <w:ind w:firstLine="0"/>
        <w:outlineLvl w:val="0"/>
        <w:rPr>
          <w:rFonts w:ascii="Times New Roman" w:hAnsi="Times New Roman" w:cs="Times New Roman"/>
        </w:rPr>
      </w:pPr>
    </w:p>
    <w:p w:rsidR="00660021" w:rsidRDefault="00660021" w:rsidP="00A03A31">
      <w:pPr>
        <w:pStyle w:val="ConsPlusNormal"/>
        <w:ind w:firstLine="0"/>
        <w:outlineLvl w:val="0"/>
        <w:rPr>
          <w:rFonts w:ascii="Times New Roman" w:hAnsi="Times New Roman" w:cs="Times New Roman"/>
        </w:rPr>
      </w:pPr>
    </w:p>
    <w:p w:rsidR="00EB3912" w:rsidRDefault="00EB3912" w:rsidP="00A03A31">
      <w:pPr>
        <w:pStyle w:val="ConsPlusNormal"/>
        <w:ind w:firstLine="0"/>
        <w:outlineLvl w:val="0"/>
        <w:rPr>
          <w:rFonts w:ascii="Times New Roman" w:hAnsi="Times New Roman" w:cs="Times New Roman"/>
        </w:rPr>
      </w:pPr>
    </w:p>
    <w:p w:rsidR="00FD0AEE" w:rsidRDefault="00FD0AEE" w:rsidP="00A03A31">
      <w:pPr>
        <w:pStyle w:val="ConsPlusNormal"/>
        <w:ind w:firstLine="0"/>
        <w:outlineLvl w:val="0"/>
        <w:rPr>
          <w:rFonts w:ascii="Times New Roman" w:hAnsi="Times New Roman" w:cs="Times New Roman"/>
        </w:rPr>
      </w:pPr>
    </w:p>
    <w:p w:rsidR="00A03A31" w:rsidRPr="00A03A31" w:rsidRDefault="00EC18DA" w:rsidP="00A03A31">
      <w:pPr>
        <w:pStyle w:val="ConsPlusNormal"/>
        <w:ind w:firstLine="0"/>
        <w:outlineLvl w:val="0"/>
        <w:rPr>
          <w:rFonts w:ascii="Times New Roman" w:hAnsi="Times New Roman" w:cs="Times New Roman"/>
        </w:rPr>
      </w:pPr>
      <w:r>
        <w:rPr>
          <w:rFonts w:ascii="Times New Roman" w:hAnsi="Times New Roman" w:cs="Times New Roman"/>
        </w:rPr>
        <w:t>И</w:t>
      </w:r>
      <w:r w:rsidR="00A03A31" w:rsidRPr="00A03A31">
        <w:rPr>
          <w:rFonts w:ascii="Times New Roman" w:hAnsi="Times New Roman" w:cs="Times New Roman"/>
        </w:rPr>
        <w:t>сп</w:t>
      </w:r>
      <w:proofErr w:type="gramStart"/>
      <w:r w:rsidR="00A03A31" w:rsidRPr="00A03A31">
        <w:rPr>
          <w:rFonts w:ascii="Times New Roman" w:hAnsi="Times New Roman" w:cs="Times New Roman"/>
        </w:rPr>
        <w:t>.Т</w:t>
      </w:r>
      <w:proofErr w:type="gramEnd"/>
      <w:r w:rsidR="00A03A31" w:rsidRPr="00A03A31">
        <w:rPr>
          <w:rFonts w:ascii="Times New Roman" w:hAnsi="Times New Roman" w:cs="Times New Roman"/>
        </w:rPr>
        <w:t>ретьякова Н.Н.</w:t>
      </w:r>
    </w:p>
    <w:p w:rsidR="00B1459E" w:rsidRDefault="00ED5A9F" w:rsidP="00A03A31">
      <w:pPr>
        <w:pStyle w:val="ConsPlusNormal"/>
        <w:ind w:firstLine="0"/>
        <w:outlineLvl w:val="0"/>
        <w:rPr>
          <w:rFonts w:ascii="Times New Roman" w:hAnsi="Times New Roman" w:cs="Times New Roman"/>
        </w:rPr>
      </w:pPr>
      <w:r>
        <w:rPr>
          <w:rFonts w:ascii="Times New Roman" w:hAnsi="Times New Roman" w:cs="Times New Roman"/>
        </w:rPr>
        <w:t xml:space="preserve">Рассылка: Дело -2 </w:t>
      </w:r>
      <w:proofErr w:type="spellStart"/>
      <w:proofErr w:type="gramStart"/>
      <w:r>
        <w:rPr>
          <w:rFonts w:ascii="Times New Roman" w:hAnsi="Times New Roman" w:cs="Times New Roman"/>
        </w:rPr>
        <w:t>экз</w:t>
      </w:r>
      <w:proofErr w:type="spellEnd"/>
      <w:proofErr w:type="gramEnd"/>
      <w:r>
        <w:rPr>
          <w:rFonts w:ascii="Times New Roman" w:hAnsi="Times New Roman" w:cs="Times New Roman"/>
        </w:rPr>
        <w:t>,.</w:t>
      </w:r>
    </w:p>
    <w:p w:rsidR="00A03A31" w:rsidRPr="00A03A31" w:rsidRDefault="00ED5A9F" w:rsidP="00A03A31">
      <w:pPr>
        <w:pStyle w:val="ConsPlusNormal"/>
        <w:ind w:firstLine="0"/>
        <w:outlineLvl w:val="0"/>
        <w:rPr>
          <w:rFonts w:ascii="Times New Roman" w:hAnsi="Times New Roman" w:cs="Times New Roman"/>
        </w:rPr>
      </w:pPr>
      <w:r>
        <w:rPr>
          <w:rFonts w:ascii="Times New Roman" w:hAnsi="Times New Roman" w:cs="Times New Roman"/>
        </w:rPr>
        <w:t>отдел</w:t>
      </w:r>
      <w:r w:rsidR="00B1459E">
        <w:rPr>
          <w:rFonts w:ascii="Times New Roman" w:hAnsi="Times New Roman" w:cs="Times New Roman"/>
        </w:rPr>
        <w:t xml:space="preserve"> организационной работы и правового обеспечения </w:t>
      </w:r>
      <w:r>
        <w:rPr>
          <w:rFonts w:ascii="Times New Roman" w:hAnsi="Times New Roman" w:cs="Times New Roman"/>
        </w:rPr>
        <w:t xml:space="preserve"> – 1,</w:t>
      </w:r>
      <w:r w:rsidR="00706388">
        <w:rPr>
          <w:rFonts w:ascii="Times New Roman" w:hAnsi="Times New Roman" w:cs="Times New Roman"/>
        </w:rPr>
        <w:t xml:space="preserve"> </w:t>
      </w:r>
    </w:p>
    <w:p w:rsidR="00BD403D" w:rsidRDefault="003848A7" w:rsidP="00F07B43">
      <w:pPr>
        <w:pStyle w:val="ConsPlusNormal"/>
        <w:ind w:firstLine="0"/>
        <w:outlineLvl w:val="0"/>
        <w:rPr>
          <w:rFonts w:ascii="Times New Roman" w:hAnsi="Times New Roman" w:cs="Times New Roman"/>
        </w:rPr>
      </w:pPr>
      <w:r>
        <w:rPr>
          <w:rFonts w:ascii="Times New Roman" w:hAnsi="Times New Roman" w:cs="Times New Roman"/>
        </w:rPr>
        <w:t>Отдел финансов и бухгалтерского учета – 1 экз.</w:t>
      </w:r>
    </w:p>
    <w:p w:rsidR="00604C9A" w:rsidRDefault="00782C15" w:rsidP="00604C9A">
      <w:pPr>
        <w:pStyle w:val="ConsPlusNormal"/>
        <w:ind w:firstLine="0"/>
        <w:jc w:val="right"/>
        <w:outlineLvl w:val="0"/>
        <w:rPr>
          <w:rFonts w:ascii="Times New Roman" w:hAnsi="Times New Roman" w:cs="Times New Roman"/>
        </w:rPr>
      </w:pPr>
      <w:r>
        <w:rPr>
          <w:rFonts w:ascii="Times New Roman" w:hAnsi="Times New Roman" w:cs="Times New Roman"/>
        </w:rPr>
        <w:lastRenderedPageBreak/>
        <w:t>П</w:t>
      </w:r>
      <w:r w:rsidR="00604C9A">
        <w:rPr>
          <w:rFonts w:ascii="Times New Roman" w:hAnsi="Times New Roman" w:cs="Times New Roman"/>
        </w:rPr>
        <w:t>риложение № 1</w:t>
      </w:r>
    </w:p>
    <w:p w:rsidR="00604C9A" w:rsidRDefault="00604C9A" w:rsidP="00604C9A">
      <w:pPr>
        <w:pStyle w:val="ConsPlusNormal"/>
        <w:ind w:firstLine="0"/>
        <w:jc w:val="right"/>
        <w:outlineLvl w:val="0"/>
        <w:rPr>
          <w:rFonts w:ascii="Times New Roman" w:hAnsi="Times New Roman" w:cs="Times New Roman"/>
        </w:rPr>
      </w:pPr>
      <w:r>
        <w:rPr>
          <w:rFonts w:ascii="Times New Roman" w:hAnsi="Times New Roman" w:cs="Times New Roman"/>
        </w:rPr>
        <w:t>к Постановлению администрации Пудожского</w:t>
      </w:r>
    </w:p>
    <w:p w:rsidR="00604C9A" w:rsidRDefault="00604C9A" w:rsidP="00604C9A">
      <w:pPr>
        <w:pStyle w:val="ConsPlusNormal"/>
        <w:ind w:firstLine="0"/>
        <w:jc w:val="right"/>
        <w:outlineLvl w:val="0"/>
        <w:rPr>
          <w:rFonts w:ascii="Times New Roman" w:hAnsi="Times New Roman" w:cs="Times New Roman"/>
        </w:rPr>
      </w:pPr>
      <w:r>
        <w:rPr>
          <w:rFonts w:ascii="Times New Roman" w:hAnsi="Times New Roman" w:cs="Times New Roman"/>
        </w:rPr>
        <w:t xml:space="preserve">муниципального района от </w:t>
      </w:r>
      <w:r w:rsidR="00020E70">
        <w:rPr>
          <w:rFonts w:ascii="Times New Roman" w:hAnsi="Times New Roman" w:cs="Times New Roman"/>
        </w:rPr>
        <w:t xml:space="preserve"> </w:t>
      </w:r>
      <w:r w:rsidR="00F70ED4">
        <w:rPr>
          <w:rFonts w:ascii="Times New Roman" w:hAnsi="Times New Roman" w:cs="Times New Roman"/>
        </w:rPr>
        <w:t>18</w:t>
      </w:r>
      <w:r w:rsidR="00020E70">
        <w:rPr>
          <w:rFonts w:ascii="Times New Roman" w:hAnsi="Times New Roman" w:cs="Times New Roman"/>
        </w:rPr>
        <w:t>.</w:t>
      </w:r>
      <w:r w:rsidR="00F44967">
        <w:rPr>
          <w:rFonts w:ascii="Times New Roman" w:hAnsi="Times New Roman" w:cs="Times New Roman"/>
        </w:rPr>
        <w:t>02</w:t>
      </w:r>
      <w:r w:rsidR="00020E70">
        <w:rPr>
          <w:rFonts w:ascii="Times New Roman" w:hAnsi="Times New Roman" w:cs="Times New Roman"/>
        </w:rPr>
        <w:t>.20</w:t>
      </w:r>
      <w:r w:rsidR="00F44967">
        <w:rPr>
          <w:rFonts w:ascii="Times New Roman" w:hAnsi="Times New Roman" w:cs="Times New Roman"/>
        </w:rPr>
        <w:t>20</w:t>
      </w:r>
      <w:r w:rsidR="00020E70">
        <w:rPr>
          <w:rFonts w:ascii="Times New Roman" w:hAnsi="Times New Roman" w:cs="Times New Roman"/>
        </w:rPr>
        <w:t xml:space="preserve"> </w:t>
      </w:r>
      <w:r w:rsidR="000532C7">
        <w:rPr>
          <w:rFonts w:ascii="Times New Roman" w:hAnsi="Times New Roman" w:cs="Times New Roman"/>
        </w:rPr>
        <w:t xml:space="preserve"> </w:t>
      </w:r>
      <w:r>
        <w:rPr>
          <w:rFonts w:ascii="Times New Roman" w:hAnsi="Times New Roman" w:cs="Times New Roman"/>
        </w:rPr>
        <w:t xml:space="preserve"> года №</w:t>
      </w:r>
      <w:r w:rsidR="00EC02F7">
        <w:rPr>
          <w:rFonts w:ascii="Times New Roman" w:hAnsi="Times New Roman" w:cs="Times New Roman"/>
        </w:rPr>
        <w:t xml:space="preserve"> </w:t>
      </w:r>
      <w:r w:rsidR="00020E70">
        <w:rPr>
          <w:rFonts w:ascii="Times New Roman" w:hAnsi="Times New Roman" w:cs="Times New Roman"/>
        </w:rPr>
        <w:t xml:space="preserve"> </w:t>
      </w:r>
      <w:r w:rsidR="00F70ED4">
        <w:rPr>
          <w:rFonts w:ascii="Times New Roman" w:hAnsi="Times New Roman" w:cs="Times New Roman"/>
        </w:rPr>
        <w:t>100</w:t>
      </w:r>
      <w:r w:rsidR="00020E70">
        <w:rPr>
          <w:rFonts w:ascii="Times New Roman" w:hAnsi="Times New Roman" w:cs="Times New Roman"/>
        </w:rPr>
        <w:t>-П</w:t>
      </w:r>
    </w:p>
    <w:p w:rsidR="00604C9A" w:rsidRDefault="00604C9A" w:rsidP="00604C9A">
      <w:pPr>
        <w:pStyle w:val="ConsPlusNormal"/>
        <w:ind w:firstLine="0"/>
        <w:jc w:val="right"/>
        <w:outlineLvl w:val="0"/>
        <w:rPr>
          <w:rFonts w:ascii="Times New Roman" w:hAnsi="Times New Roman" w:cs="Times New Roman"/>
        </w:rPr>
      </w:pPr>
    </w:p>
    <w:p w:rsidR="00234A5B" w:rsidRDefault="00234A5B" w:rsidP="00234A5B">
      <w:pPr>
        <w:jc w:val="center"/>
        <w:rPr>
          <w:b/>
          <w:sz w:val="28"/>
          <w:szCs w:val="28"/>
        </w:rPr>
      </w:pPr>
      <w:r>
        <w:rPr>
          <w:b/>
          <w:sz w:val="28"/>
          <w:szCs w:val="28"/>
        </w:rPr>
        <w:t>Муниципальная программа Пудожского муниципального района</w:t>
      </w:r>
    </w:p>
    <w:p w:rsidR="00234A5B" w:rsidRDefault="00234A5B" w:rsidP="00234A5B">
      <w:pPr>
        <w:jc w:val="right"/>
        <w:rPr>
          <w:sz w:val="24"/>
          <w:szCs w:val="24"/>
        </w:rPr>
      </w:pPr>
    </w:p>
    <w:p w:rsidR="00234A5B" w:rsidRDefault="00234A5B" w:rsidP="00234A5B">
      <w:pPr>
        <w:jc w:val="center"/>
        <w:rPr>
          <w:b/>
          <w:sz w:val="28"/>
          <w:szCs w:val="28"/>
        </w:rPr>
      </w:pPr>
      <w:r>
        <w:rPr>
          <w:b/>
          <w:sz w:val="28"/>
          <w:szCs w:val="28"/>
        </w:rPr>
        <w:t>«Управление муниципальными финансами»</w:t>
      </w:r>
    </w:p>
    <w:p w:rsidR="00234A5B" w:rsidRDefault="00234A5B" w:rsidP="00234A5B">
      <w:pPr>
        <w:jc w:val="center"/>
        <w:rPr>
          <w:b/>
          <w:sz w:val="28"/>
          <w:szCs w:val="28"/>
        </w:rPr>
      </w:pPr>
    </w:p>
    <w:p w:rsidR="00234A5B" w:rsidRDefault="00234A5B" w:rsidP="00234A5B">
      <w:pPr>
        <w:jc w:val="center"/>
        <w:rPr>
          <w:b/>
          <w:sz w:val="28"/>
          <w:szCs w:val="28"/>
        </w:rPr>
      </w:pPr>
      <w:r>
        <w:rPr>
          <w:b/>
          <w:sz w:val="28"/>
          <w:szCs w:val="28"/>
        </w:rPr>
        <w:t>на 2019-202</w:t>
      </w:r>
      <w:r w:rsidR="00322F76">
        <w:rPr>
          <w:b/>
          <w:sz w:val="28"/>
          <w:szCs w:val="28"/>
        </w:rPr>
        <w:t>7</w:t>
      </w:r>
      <w:r>
        <w:rPr>
          <w:b/>
          <w:sz w:val="28"/>
          <w:szCs w:val="28"/>
        </w:rPr>
        <w:t xml:space="preserve"> годы</w:t>
      </w:r>
    </w:p>
    <w:p w:rsidR="00234A5B" w:rsidRDefault="00234A5B" w:rsidP="00234A5B">
      <w:pPr>
        <w:jc w:val="right"/>
        <w:rPr>
          <w:sz w:val="24"/>
          <w:szCs w:val="24"/>
        </w:rPr>
      </w:pPr>
    </w:p>
    <w:p w:rsidR="00234A5B" w:rsidRPr="00D14637" w:rsidRDefault="00234A5B" w:rsidP="00234A5B">
      <w:pPr>
        <w:jc w:val="center"/>
        <w:rPr>
          <w:b/>
          <w:sz w:val="24"/>
          <w:szCs w:val="24"/>
        </w:rPr>
      </w:pPr>
      <w:r w:rsidRPr="00D14637">
        <w:rPr>
          <w:b/>
          <w:sz w:val="24"/>
          <w:szCs w:val="24"/>
        </w:rPr>
        <w:t>ПАСПОРТ</w:t>
      </w:r>
    </w:p>
    <w:p w:rsidR="00234A5B" w:rsidRPr="00D14637" w:rsidRDefault="00234A5B" w:rsidP="00234A5B">
      <w:pPr>
        <w:jc w:val="center"/>
        <w:rPr>
          <w:b/>
          <w:sz w:val="24"/>
          <w:szCs w:val="24"/>
        </w:rPr>
      </w:pPr>
      <w:r w:rsidRPr="00D14637">
        <w:rPr>
          <w:b/>
          <w:sz w:val="24"/>
          <w:szCs w:val="24"/>
        </w:rPr>
        <w:t xml:space="preserve">муниципальной </w:t>
      </w:r>
      <w:r>
        <w:rPr>
          <w:b/>
          <w:sz w:val="24"/>
          <w:szCs w:val="24"/>
        </w:rPr>
        <w:t>П</w:t>
      </w:r>
      <w:r w:rsidRPr="00D14637">
        <w:rPr>
          <w:b/>
          <w:sz w:val="24"/>
          <w:szCs w:val="24"/>
        </w:rPr>
        <w:t>рограммы</w:t>
      </w:r>
    </w:p>
    <w:p w:rsidR="00234A5B" w:rsidRPr="00D14637" w:rsidRDefault="00234A5B" w:rsidP="00234A5B">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628"/>
      </w:tblGrid>
      <w:tr w:rsidR="00234A5B" w:rsidRPr="00D14637" w:rsidTr="00234A5B">
        <w:trPr>
          <w:trHeight w:val="1036"/>
        </w:trPr>
        <w:tc>
          <w:tcPr>
            <w:tcW w:w="2943"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both"/>
              <w:rPr>
                <w:sz w:val="24"/>
                <w:szCs w:val="24"/>
              </w:rPr>
            </w:pPr>
            <w:r>
              <w:rPr>
                <w:sz w:val="24"/>
                <w:szCs w:val="24"/>
              </w:rPr>
              <w:t>Наименование Программы</w:t>
            </w:r>
          </w:p>
        </w:tc>
        <w:tc>
          <w:tcPr>
            <w:tcW w:w="6628" w:type="dxa"/>
            <w:tcBorders>
              <w:top w:val="single" w:sz="4" w:space="0" w:color="auto"/>
              <w:left w:val="single" w:sz="4" w:space="0" w:color="auto"/>
              <w:bottom w:val="single" w:sz="4" w:space="0" w:color="auto"/>
              <w:right w:val="single" w:sz="4" w:space="0" w:color="auto"/>
            </w:tcBorders>
            <w:hideMark/>
          </w:tcPr>
          <w:p w:rsidR="00234A5B" w:rsidRPr="00D14637" w:rsidRDefault="00234A5B" w:rsidP="00322F76">
            <w:pPr>
              <w:suppressAutoHyphens/>
              <w:jc w:val="both"/>
              <w:rPr>
                <w:sz w:val="24"/>
                <w:szCs w:val="24"/>
              </w:rPr>
            </w:pPr>
            <w:r>
              <w:rPr>
                <w:sz w:val="24"/>
                <w:szCs w:val="24"/>
              </w:rPr>
              <w:t>Муниципальная программа «Управление муниципальными финансами на 2019 – 202</w:t>
            </w:r>
            <w:r w:rsidR="00322F76">
              <w:rPr>
                <w:sz w:val="24"/>
                <w:szCs w:val="24"/>
              </w:rPr>
              <w:t>7</w:t>
            </w:r>
            <w:r>
              <w:rPr>
                <w:sz w:val="24"/>
                <w:szCs w:val="24"/>
              </w:rPr>
              <w:t xml:space="preserve"> годы» (далее – Программа)</w:t>
            </w:r>
          </w:p>
        </w:tc>
      </w:tr>
      <w:tr w:rsidR="00234A5B" w:rsidRPr="00D14637" w:rsidTr="00234A5B">
        <w:trPr>
          <w:trHeight w:val="1036"/>
        </w:trPr>
        <w:tc>
          <w:tcPr>
            <w:tcW w:w="2943"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both"/>
              <w:rPr>
                <w:sz w:val="24"/>
                <w:szCs w:val="24"/>
                <w:lang w:eastAsia="ar-SA"/>
              </w:rPr>
            </w:pPr>
            <w:r w:rsidRPr="00D14637">
              <w:rPr>
                <w:sz w:val="24"/>
                <w:szCs w:val="24"/>
              </w:rPr>
              <w:t xml:space="preserve">Ответственный </w:t>
            </w:r>
          </w:p>
          <w:p w:rsidR="00234A5B" w:rsidRPr="00D14637" w:rsidRDefault="00234A5B" w:rsidP="00234A5B">
            <w:pPr>
              <w:jc w:val="both"/>
              <w:rPr>
                <w:sz w:val="24"/>
                <w:szCs w:val="24"/>
              </w:rPr>
            </w:pPr>
            <w:r w:rsidRPr="00D14637">
              <w:rPr>
                <w:sz w:val="24"/>
                <w:szCs w:val="24"/>
              </w:rPr>
              <w:t xml:space="preserve">исполнитель </w:t>
            </w:r>
          </w:p>
          <w:p w:rsidR="00234A5B" w:rsidRPr="00D14637" w:rsidRDefault="00234A5B" w:rsidP="00234A5B">
            <w:pPr>
              <w:jc w:val="both"/>
              <w:rPr>
                <w:sz w:val="24"/>
                <w:szCs w:val="24"/>
              </w:rPr>
            </w:pPr>
            <w:r w:rsidRPr="00D14637">
              <w:rPr>
                <w:sz w:val="24"/>
                <w:szCs w:val="24"/>
              </w:rPr>
              <w:t xml:space="preserve">муниципальной </w:t>
            </w:r>
          </w:p>
          <w:p w:rsidR="00234A5B" w:rsidRPr="00D14637" w:rsidRDefault="00234A5B" w:rsidP="00234A5B">
            <w:pPr>
              <w:jc w:val="both"/>
              <w:rPr>
                <w:sz w:val="24"/>
                <w:szCs w:val="24"/>
                <w:lang w:eastAsia="ar-SA"/>
              </w:rPr>
            </w:pPr>
            <w:r w:rsidRPr="00D14637">
              <w:rPr>
                <w:sz w:val="24"/>
                <w:szCs w:val="24"/>
              </w:rPr>
              <w:t xml:space="preserve">программы </w:t>
            </w:r>
          </w:p>
        </w:tc>
        <w:tc>
          <w:tcPr>
            <w:tcW w:w="6628" w:type="dxa"/>
            <w:tcBorders>
              <w:top w:val="single" w:sz="4" w:space="0" w:color="auto"/>
              <w:left w:val="single" w:sz="4" w:space="0" w:color="auto"/>
              <w:bottom w:val="single" w:sz="4" w:space="0" w:color="auto"/>
              <w:right w:val="single" w:sz="4" w:space="0" w:color="auto"/>
            </w:tcBorders>
            <w:hideMark/>
          </w:tcPr>
          <w:p w:rsidR="00234A5B" w:rsidRPr="00D14637" w:rsidRDefault="00234A5B" w:rsidP="00234A5B">
            <w:pPr>
              <w:suppressAutoHyphens/>
              <w:jc w:val="both"/>
              <w:rPr>
                <w:sz w:val="24"/>
                <w:szCs w:val="24"/>
                <w:lang w:eastAsia="ar-SA"/>
              </w:rPr>
            </w:pPr>
            <w:r w:rsidRPr="00D14637">
              <w:rPr>
                <w:sz w:val="24"/>
                <w:szCs w:val="24"/>
              </w:rPr>
              <w:t>Управлени</w:t>
            </w:r>
            <w:r>
              <w:rPr>
                <w:sz w:val="24"/>
                <w:szCs w:val="24"/>
              </w:rPr>
              <w:t>е</w:t>
            </w:r>
            <w:r w:rsidRPr="00D14637">
              <w:rPr>
                <w:sz w:val="24"/>
                <w:szCs w:val="24"/>
              </w:rPr>
              <w:t xml:space="preserve"> по экономике и финансам администрации Пудожского муниципального района (далее – </w:t>
            </w:r>
            <w:r>
              <w:rPr>
                <w:sz w:val="24"/>
                <w:szCs w:val="24"/>
              </w:rPr>
              <w:t>управление)</w:t>
            </w:r>
          </w:p>
        </w:tc>
      </w:tr>
      <w:tr w:rsidR="00234A5B" w:rsidRPr="00D14637" w:rsidTr="00234A5B">
        <w:trPr>
          <w:trHeight w:val="910"/>
        </w:trPr>
        <w:tc>
          <w:tcPr>
            <w:tcW w:w="2943"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both"/>
              <w:rPr>
                <w:sz w:val="24"/>
                <w:szCs w:val="24"/>
                <w:lang w:eastAsia="ar-SA"/>
              </w:rPr>
            </w:pPr>
            <w:r w:rsidRPr="00D14637">
              <w:rPr>
                <w:sz w:val="24"/>
                <w:szCs w:val="24"/>
              </w:rPr>
              <w:t xml:space="preserve">Соисполнитель </w:t>
            </w:r>
          </w:p>
          <w:p w:rsidR="00234A5B" w:rsidRPr="00D14637" w:rsidRDefault="00234A5B" w:rsidP="00234A5B">
            <w:pPr>
              <w:jc w:val="both"/>
              <w:rPr>
                <w:sz w:val="24"/>
                <w:szCs w:val="24"/>
              </w:rPr>
            </w:pPr>
            <w:r w:rsidRPr="00D14637">
              <w:rPr>
                <w:sz w:val="24"/>
                <w:szCs w:val="24"/>
              </w:rPr>
              <w:t xml:space="preserve">муниципальной </w:t>
            </w:r>
          </w:p>
          <w:p w:rsidR="00234A5B" w:rsidRPr="00D14637" w:rsidRDefault="00234A5B" w:rsidP="00234A5B">
            <w:pPr>
              <w:jc w:val="both"/>
              <w:rPr>
                <w:sz w:val="24"/>
                <w:szCs w:val="24"/>
              </w:rPr>
            </w:pPr>
            <w:r w:rsidRPr="00D14637">
              <w:rPr>
                <w:sz w:val="24"/>
                <w:szCs w:val="24"/>
              </w:rPr>
              <w:t xml:space="preserve">программы </w:t>
            </w:r>
          </w:p>
          <w:p w:rsidR="00234A5B" w:rsidRPr="00D14637" w:rsidRDefault="00234A5B" w:rsidP="00234A5B">
            <w:pPr>
              <w:suppressAutoHyphens/>
              <w:jc w:val="both"/>
              <w:rPr>
                <w:sz w:val="24"/>
                <w:szCs w:val="24"/>
                <w:lang w:eastAsia="ar-SA"/>
              </w:rPr>
            </w:pPr>
          </w:p>
        </w:tc>
        <w:tc>
          <w:tcPr>
            <w:tcW w:w="6628"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center"/>
              <w:rPr>
                <w:sz w:val="24"/>
                <w:szCs w:val="24"/>
                <w:lang w:eastAsia="ar-SA"/>
              </w:rPr>
            </w:pPr>
          </w:p>
          <w:p w:rsidR="00234A5B" w:rsidRPr="00D14637" w:rsidRDefault="00234A5B" w:rsidP="00234A5B">
            <w:pPr>
              <w:suppressAutoHyphens/>
              <w:rPr>
                <w:sz w:val="24"/>
                <w:szCs w:val="24"/>
                <w:lang w:eastAsia="ar-SA"/>
              </w:rPr>
            </w:pPr>
            <w:r>
              <w:rPr>
                <w:sz w:val="24"/>
                <w:szCs w:val="24"/>
              </w:rPr>
              <w:t xml:space="preserve">Отдел финансов и бухгалтерского учета </w:t>
            </w:r>
            <w:r w:rsidR="00F70ED4">
              <w:rPr>
                <w:sz w:val="24"/>
                <w:szCs w:val="24"/>
              </w:rPr>
              <w:t>администрации Пудожского муниципального района</w:t>
            </w:r>
          </w:p>
        </w:tc>
      </w:tr>
      <w:tr w:rsidR="00234A5B" w:rsidRPr="00D14637" w:rsidTr="00234A5B">
        <w:trPr>
          <w:trHeight w:val="1120"/>
        </w:trPr>
        <w:tc>
          <w:tcPr>
            <w:tcW w:w="2943"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both"/>
              <w:rPr>
                <w:sz w:val="24"/>
                <w:szCs w:val="24"/>
                <w:lang w:eastAsia="ar-SA"/>
              </w:rPr>
            </w:pPr>
            <w:r w:rsidRPr="00D14637">
              <w:rPr>
                <w:sz w:val="24"/>
                <w:szCs w:val="24"/>
              </w:rPr>
              <w:t xml:space="preserve">Цель </w:t>
            </w:r>
          </w:p>
          <w:p w:rsidR="00234A5B" w:rsidRPr="00D14637" w:rsidRDefault="00234A5B" w:rsidP="00234A5B">
            <w:pPr>
              <w:jc w:val="both"/>
              <w:rPr>
                <w:sz w:val="24"/>
                <w:szCs w:val="24"/>
              </w:rPr>
            </w:pPr>
            <w:r w:rsidRPr="00D14637">
              <w:rPr>
                <w:sz w:val="24"/>
                <w:szCs w:val="24"/>
              </w:rPr>
              <w:t xml:space="preserve">муниципальной </w:t>
            </w:r>
          </w:p>
          <w:p w:rsidR="00234A5B" w:rsidRPr="00D14637" w:rsidRDefault="00234A5B" w:rsidP="00234A5B">
            <w:pPr>
              <w:jc w:val="both"/>
              <w:rPr>
                <w:sz w:val="24"/>
                <w:szCs w:val="24"/>
                <w:lang w:eastAsia="ar-SA"/>
              </w:rPr>
            </w:pPr>
            <w:r w:rsidRPr="00D14637">
              <w:rPr>
                <w:sz w:val="24"/>
                <w:szCs w:val="24"/>
              </w:rPr>
              <w:t>программы</w:t>
            </w:r>
          </w:p>
        </w:tc>
        <w:tc>
          <w:tcPr>
            <w:tcW w:w="6628"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both"/>
              <w:rPr>
                <w:sz w:val="24"/>
                <w:szCs w:val="24"/>
                <w:lang w:eastAsia="ar-SA"/>
              </w:rPr>
            </w:pPr>
            <w:r w:rsidRPr="00D14637">
              <w:rPr>
                <w:sz w:val="24"/>
                <w:szCs w:val="24"/>
              </w:rPr>
              <w:t xml:space="preserve">Обеспечение сбалансированности и устойчивости бюджета муниципального образования «Пудожский муниципальный район» </w:t>
            </w:r>
          </w:p>
          <w:p w:rsidR="00234A5B" w:rsidRPr="00D14637" w:rsidRDefault="00234A5B" w:rsidP="00234A5B">
            <w:pPr>
              <w:jc w:val="both"/>
              <w:rPr>
                <w:sz w:val="24"/>
                <w:szCs w:val="24"/>
              </w:rPr>
            </w:pPr>
            <w:r w:rsidRPr="00D14637">
              <w:rPr>
                <w:sz w:val="24"/>
                <w:szCs w:val="24"/>
              </w:rPr>
              <w:t xml:space="preserve"> (далее – бюджет муниципального образования) </w:t>
            </w:r>
          </w:p>
          <w:p w:rsidR="00234A5B" w:rsidRPr="00D14637" w:rsidRDefault="00234A5B" w:rsidP="00234A5B">
            <w:pPr>
              <w:suppressAutoHyphens/>
              <w:jc w:val="center"/>
              <w:rPr>
                <w:sz w:val="24"/>
                <w:szCs w:val="24"/>
                <w:lang w:eastAsia="ar-SA"/>
              </w:rPr>
            </w:pPr>
          </w:p>
        </w:tc>
      </w:tr>
      <w:tr w:rsidR="00234A5B" w:rsidRPr="00D14637" w:rsidTr="00234A5B">
        <w:trPr>
          <w:trHeight w:val="856"/>
        </w:trPr>
        <w:tc>
          <w:tcPr>
            <w:tcW w:w="2943"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both"/>
              <w:rPr>
                <w:sz w:val="24"/>
                <w:szCs w:val="24"/>
                <w:lang w:eastAsia="ar-SA"/>
              </w:rPr>
            </w:pPr>
            <w:r w:rsidRPr="00D14637">
              <w:rPr>
                <w:sz w:val="24"/>
                <w:szCs w:val="24"/>
              </w:rPr>
              <w:t xml:space="preserve">Задачи </w:t>
            </w:r>
          </w:p>
          <w:p w:rsidR="00234A5B" w:rsidRPr="00D14637" w:rsidRDefault="00234A5B" w:rsidP="00234A5B">
            <w:pPr>
              <w:jc w:val="both"/>
              <w:rPr>
                <w:sz w:val="24"/>
                <w:szCs w:val="24"/>
              </w:rPr>
            </w:pPr>
            <w:r w:rsidRPr="00D14637">
              <w:rPr>
                <w:sz w:val="24"/>
                <w:szCs w:val="24"/>
              </w:rPr>
              <w:t xml:space="preserve">муниципальной </w:t>
            </w:r>
          </w:p>
          <w:p w:rsidR="00234A5B" w:rsidRPr="00D14637" w:rsidRDefault="00234A5B" w:rsidP="00234A5B">
            <w:pPr>
              <w:jc w:val="both"/>
              <w:rPr>
                <w:sz w:val="24"/>
                <w:szCs w:val="24"/>
                <w:lang w:eastAsia="ar-SA"/>
              </w:rPr>
            </w:pPr>
            <w:r w:rsidRPr="00D14637">
              <w:rPr>
                <w:sz w:val="24"/>
                <w:szCs w:val="24"/>
              </w:rPr>
              <w:t xml:space="preserve">программы </w:t>
            </w:r>
          </w:p>
        </w:tc>
        <w:tc>
          <w:tcPr>
            <w:tcW w:w="6628"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both"/>
              <w:rPr>
                <w:sz w:val="24"/>
                <w:szCs w:val="24"/>
                <w:lang w:eastAsia="ar-SA"/>
              </w:rPr>
            </w:pPr>
          </w:p>
          <w:p w:rsidR="00234A5B" w:rsidRDefault="00234A5B" w:rsidP="00234A5B">
            <w:pPr>
              <w:suppressAutoHyphens/>
              <w:jc w:val="both"/>
              <w:rPr>
                <w:sz w:val="24"/>
                <w:szCs w:val="24"/>
              </w:rPr>
            </w:pPr>
            <w:r w:rsidRPr="00D14637">
              <w:rPr>
                <w:sz w:val="24"/>
                <w:szCs w:val="24"/>
              </w:rPr>
              <w:t>Эффективное управление муниципальным долгом</w:t>
            </w:r>
            <w:r>
              <w:rPr>
                <w:sz w:val="24"/>
                <w:szCs w:val="24"/>
              </w:rPr>
              <w:t>;</w:t>
            </w:r>
          </w:p>
          <w:p w:rsidR="00234A5B" w:rsidRPr="00D14637" w:rsidRDefault="00234A5B" w:rsidP="00234A5B">
            <w:pPr>
              <w:suppressAutoHyphens/>
              <w:jc w:val="both"/>
              <w:rPr>
                <w:sz w:val="24"/>
                <w:szCs w:val="24"/>
                <w:lang w:eastAsia="ar-SA"/>
              </w:rPr>
            </w:pPr>
            <w:r>
              <w:rPr>
                <w:sz w:val="24"/>
                <w:szCs w:val="24"/>
              </w:rPr>
              <w:t>Выравнивание бюджетной обеспеченности бюджетов поселений</w:t>
            </w:r>
          </w:p>
        </w:tc>
      </w:tr>
      <w:tr w:rsidR="00234A5B" w:rsidRPr="00D14637" w:rsidTr="00234A5B">
        <w:trPr>
          <w:trHeight w:val="1050"/>
        </w:trPr>
        <w:tc>
          <w:tcPr>
            <w:tcW w:w="2943" w:type="dxa"/>
            <w:tcBorders>
              <w:top w:val="single" w:sz="4" w:space="0" w:color="auto"/>
              <w:left w:val="single" w:sz="4" w:space="0" w:color="auto"/>
              <w:bottom w:val="single" w:sz="4" w:space="0" w:color="auto"/>
              <w:right w:val="single" w:sz="4" w:space="0" w:color="auto"/>
            </w:tcBorders>
            <w:hideMark/>
          </w:tcPr>
          <w:p w:rsidR="00234A5B" w:rsidRPr="00D14637" w:rsidRDefault="00234A5B" w:rsidP="00234A5B">
            <w:pPr>
              <w:jc w:val="both"/>
              <w:rPr>
                <w:sz w:val="24"/>
                <w:szCs w:val="24"/>
                <w:lang w:eastAsia="ar-SA"/>
              </w:rPr>
            </w:pPr>
            <w:r w:rsidRPr="00D14637">
              <w:rPr>
                <w:sz w:val="24"/>
                <w:szCs w:val="24"/>
              </w:rPr>
              <w:t xml:space="preserve">Сроки и этапы </w:t>
            </w:r>
          </w:p>
          <w:p w:rsidR="00234A5B" w:rsidRPr="00D14637" w:rsidRDefault="00234A5B" w:rsidP="00234A5B">
            <w:pPr>
              <w:jc w:val="both"/>
              <w:rPr>
                <w:sz w:val="24"/>
                <w:szCs w:val="24"/>
              </w:rPr>
            </w:pPr>
            <w:r w:rsidRPr="00D14637">
              <w:rPr>
                <w:sz w:val="24"/>
                <w:szCs w:val="24"/>
              </w:rPr>
              <w:t xml:space="preserve">реализации </w:t>
            </w:r>
          </w:p>
          <w:p w:rsidR="00234A5B" w:rsidRPr="00D14637" w:rsidRDefault="00234A5B" w:rsidP="00234A5B">
            <w:pPr>
              <w:jc w:val="both"/>
              <w:rPr>
                <w:sz w:val="24"/>
                <w:szCs w:val="24"/>
              </w:rPr>
            </w:pPr>
            <w:r w:rsidRPr="00D14637">
              <w:rPr>
                <w:sz w:val="24"/>
                <w:szCs w:val="24"/>
              </w:rPr>
              <w:t xml:space="preserve">муниципальной </w:t>
            </w:r>
          </w:p>
          <w:p w:rsidR="00234A5B" w:rsidRPr="00D14637" w:rsidRDefault="00234A5B" w:rsidP="00234A5B">
            <w:pPr>
              <w:suppressAutoHyphens/>
              <w:jc w:val="both"/>
              <w:rPr>
                <w:sz w:val="24"/>
                <w:szCs w:val="24"/>
                <w:lang w:eastAsia="ar-SA"/>
              </w:rPr>
            </w:pPr>
            <w:r w:rsidRPr="00D14637">
              <w:rPr>
                <w:sz w:val="24"/>
                <w:szCs w:val="24"/>
              </w:rPr>
              <w:t>программы</w:t>
            </w:r>
          </w:p>
        </w:tc>
        <w:tc>
          <w:tcPr>
            <w:tcW w:w="6628"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both"/>
              <w:rPr>
                <w:sz w:val="24"/>
                <w:szCs w:val="24"/>
                <w:lang w:eastAsia="ar-SA"/>
              </w:rPr>
            </w:pPr>
            <w:r w:rsidRPr="00D14637">
              <w:rPr>
                <w:sz w:val="24"/>
                <w:szCs w:val="24"/>
              </w:rPr>
              <w:t>Муниципальная программа реализуется в один этап: 2019-202</w:t>
            </w:r>
            <w:r w:rsidR="00322F76">
              <w:rPr>
                <w:sz w:val="24"/>
                <w:szCs w:val="24"/>
              </w:rPr>
              <w:t>7</w:t>
            </w:r>
            <w:r w:rsidRPr="00D14637">
              <w:rPr>
                <w:sz w:val="24"/>
                <w:szCs w:val="24"/>
              </w:rPr>
              <w:t xml:space="preserve"> года </w:t>
            </w:r>
          </w:p>
          <w:p w:rsidR="00234A5B" w:rsidRPr="00D14637" w:rsidRDefault="00234A5B" w:rsidP="00234A5B">
            <w:pPr>
              <w:suppressAutoHyphens/>
              <w:jc w:val="both"/>
              <w:rPr>
                <w:sz w:val="24"/>
                <w:szCs w:val="24"/>
                <w:lang w:eastAsia="ar-SA"/>
              </w:rPr>
            </w:pPr>
          </w:p>
        </w:tc>
      </w:tr>
      <w:tr w:rsidR="00234A5B" w:rsidRPr="00D14637" w:rsidTr="00234A5B">
        <w:trPr>
          <w:trHeight w:val="1050"/>
        </w:trPr>
        <w:tc>
          <w:tcPr>
            <w:tcW w:w="2943" w:type="dxa"/>
            <w:tcBorders>
              <w:top w:val="single" w:sz="4" w:space="0" w:color="auto"/>
              <w:left w:val="single" w:sz="4" w:space="0" w:color="auto"/>
              <w:bottom w:val="single" w:sz="4" w:space="0" w:color="auto"/>
              <w:right w:val="single" w:sz="4" w:space="0" w:color="auto"/>
            </w:tcBorders>
            <w:hideMark/>
          </w:tcPr>
          <w:p w:rsidR="00234A5B" w:rsidRPr="00D14637" w:rsidRDefault="00234A5B" w:rsidP="00234A5B">
            <w:pPr>
              <w:jc w:val="both"/>
              <w:rPr>
                <w:sz w:val="24"/>
                <w:szCs w:val="24"/>
              </w:rPr>
            </w:pPr>
            <w:r>
              <w:rPr>
                <w:sz w:val="24"/>
                <w:szCs w:val="24"/>
              </w:rPr>
              <w:t>Конечные результаты муниципальной программы</w:t>
            </w:r>
          </w:p>
        </w:tc>
        <w:tc>
          <w:tcPr>
            <w:tcW w:w="6628" w:type="dxa"/>
            <w:tcBorders>
              <w:top w:val="single" w:sz="4" w:space="0" w:color="auto"/>
              <w:left w:val="single" w:sz="4" w:space="0" w:color="auto"/>
              <w:bottom w:val="single" w:sz="4" w:space="0" w:color="auto"/>
              <w:right w:val="single" w:sz="4" w:space="0" w:color="auto"/>
            </w:tcBorders>
          </w:tcPr>
          <w:p w:rsidR="00234A5B" w:rsidRPr="00D14637" w:rsidRDefault="00234A5B" w:rsidP="00234A5B">
            <w:pPr>
              <w:jc w:val="both"/>
              <w:rPr>
                <w:sz w:val="24"/>
                <w:szCs w:val="24"/>
              </w:rPr>
            </w:pPr>
            <w:r>
              <w:rPr>
                <w:sz w:val="24"/>
                <w:szCs w:val="24"/>
              </w:rPr>
              <w:t>Исполнение расходных обязательств в полном объеме по более низкой стоимости</w:t>
            </w:r>
          </w:p>
        </w:tc>
      </w:tr>
    </w:tbl>
    <w:p w:rsidR="00234A5B" w:rsidRPr="00D14637" w:rsidRDefault="00234A5B" w:rsidP="00234A5B">
      <w:pPr>
        <w:jc w:val="both"/>
        <w:rPr>
          <w:sz w:val="24"/>
          <w:szCs w:val="24"/>
          <w:lang w:eastAsia="ar-SA"/>
        </w:rPr>
      </w:pPr>
    </w:p>
    <w:p w:rsidR="00234A5B" w:rsidRDefault="00234A5B" w:rsidP="00234A5B">
      <w:pPr>
        <w:jc w:val="both"/>
        <w:rPr>
          <w:b/>
          <w:sz w:val="24"/>
          <w:szCs w:val="24"/>
        </w:rPr>
      </w:pPr>
      <w:r w:rsidRPr="00D14637">
        <w:rPr>
          <w:b/>
          <w:sz w:val="24"/>
          <w:szCs w:val="24"/>
        </w:rPr>
        <w:t xml:space="preserve"> Объемы и источники финансирования муниципальной программы </w:t>
      </w:r>
    </w:p>
    <w:p w:rsidR="00083B11" w:rsidRPr="00267C46" w:rsidRDefault="00083B11" w:rsidP="00083B11">
      <w:pPr>
        <w:ind w:left="1675"/>
        <w:jc w:val="both"/>
        <w:rPr>
          <w:sz w:val="24"/>
          <w:szCs w:val="24"/>
        </w:rPr>
      </w:pPr>
      <w:r>
        <w:rPr>
          <w:b/>
          <w:sz w:val="24"/>
          <w:szCs w:val="24"/>
        </w:rPr>
        <w:t xml:space="preserve">                                </w:t>
      </w:r>
      <w:r w:rsidRPr="00267C46">
        <w:rPr>
          <w:sz w:val="24"/>
          <w:szCs w:val="24"/>
        </w:rPr>
        <w:t xml:space="preserve">                                                                                 (Тыс</w:t>
      </w:r>
      <w:proofErr w:type="gramStart"/>
      <w:r w:rsidRPr="00267C46">
        <w:rPr>
          <w:sz w:val="24"/>
          <w:szCs w:val="24"/>
        </w:rPr>
        <w:t>.р</w:t>
      </w:r>
      <w:proofErr w:type="gramEnd"/>
      <w:r w:rsidRPr="00267C46">
        <w:rPr>
          <w:sz w:val="24"/>
          <w:szCs w:val="24"/>
        </w:rPr>
        <w:t xml:space="preserve">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851"/>
        <w:gridCol w:w="850"/>
        <w:gridCol w:w="709"/>
        <w:gridCol w:w="850"/>
        <w:gridCol w:w="851"/>
        <w:gridCol w:w="850"/>
        <w:gridCol w:w="709"/>
        <w:gridCol w:w="992"/>
        <w:gridCol w:w="993"/>
        <w:gridCol w:w="850"/>
      </w:tblGrid>
      <w:tr w:rsidR="00322F76" w:rsidRPr="00D14637" w:rsidTr="00322F76">
        <w:trPr>
          <w:trHeight w:val="639"/>
        </w:trPr>
        <w:tc>
          <w:tcPr>
            <w:tcW w:w="392" w:type="dxa"/>
            <w:vMerge w:val="restart"/>
            <w:tcBorders>
              <w:top w:val="single" w:sz="4" w:space="0" w:color="auto"/>
              <w:left w:val="single" w:sz="4" w:space="0" w:color="auto"/>
              <w:bottom w:val="single" w:sz="4" w:space="0" w:color="auto"/>
              <w:right w:val="single" w:sz="4" w:space="0" w:color="auto"/>
            </w:tcBorders>
          </w:tcPr>
          <w:p w:rsidR="00322F76" w:rsidRPr="00D14637" w:rsidRDefault="00322F76" w:rsidP="00083B11">
            <w:pPr>
              <w:jc w:val="both"/>
              <w:rPr>
                <w:sz w:val="24"/>
                <w:szCs w:val="24"/>
                <w:lang w:eastAsia="ar-SA"/>
              </w:rPr>
            </w:pPr>
            <w:r w:rsidRPr="00D14637">
              <w:rPr>
                <w:sz w:val="24"/>
                <w:szCs w:val="24"/>
              </w:rPr>
              <w:t xml:space="preserve">№ </w:t>
            </w:r>
          </w:p>
          <w:p w:rsidR="00322F76" w:rsidRPr="00D14637" w:rsidRDefault="00322F76" w:rsidP="00083B11">
            <w:pPr>
              <w:jc w:val="both"/>
              <w:rPr>
                <w:sz w:val="24"/>
                <w:szCs w:val="24"/>
              </w:rPr>
            </w:pPr>
            <w:proofErr w:type="spellStart"/>
            <w:proofErr w:type="gramStart"/>
            <w:r w:rsidRPr="00D14637">
              <w:rPr>
                <w:sz w:val="24"/>
                <w:szCs w:val="24"/>
              </w:rPr>
              <w:t>п</w:t>
            </w:r>
            <w:proofErr w:type="spellEnd"/>
            <w:proofErr w:type="gramEnd"/>
            <w:r w:rsidRPr="00D14637">
              <w:rPr>
                <w:sz w:val="24"/>
                <w:szCs w:val="24"/>
              </w:rPr>
              <w:t>/</w:t>
            </w:r>
            <w:proofErr w:type="spellStart"/>
            <w:r w:rsidRPr="00D14637">
              <w:rPr>
                <w:sz w:val="24"/>
                <w:szCs w:val="24"/>
              </w:rPr>
              <w:t>п</w:t>
            </w:r>
            <w:proofErr w:type="spellEnd"/>
            <w:r w:rsidRPr="00D14637">
              <w:rPr>
                <w:sz w:val="24"/>
                <w:szCs w:val="24"/>
              </w:rPr>
              <w:t xml:space="preserve"> </w:t>
            </w:r>
          </w:p>
          <w:p w:rsidR="00322F76" w:rsidRPr="00D14637" w:rsidRDefault="00322F76" w:rsidP="00083B11">
            <w:pPr>
              <w:suppressAutoHyphens/>
              <w:jc w:val="both"/>
              <w:rPr>
                <w:sz w:val="24"/>
                <w:szCs w:val="24"/>
                <w:lang w:eastAsia="ar-SA"/>
              </w:rPr>
            </w:pPr>
          </w:p>
        </w:tc>
        <w:tc>
          <w:tcPr>
            <w:tcW w:w="1559" w:type="dxa"/>
            <w:vMerge w:val="restart"/>
            <w:tcBorders>
              <w:top w:val="single" w:sz="4" w:space="0" w:color="auto"/>
              <w:left w:val="single" w:sz="4" w:space="0" w:color="auto"/>
              <w:bottom w:val="single" w:sz="4" w:space="0" w:color="auto"/>
              <w:right w:val="single" w:sz="4" w:space="0" w:color="auto"/>
            </w:tcBorders>
          </w:tcPr>
          <w:p w:rsidR="00322F76" w:rsidRPr="00D14637" w:rsidRDefault="00322F76" w:rsidP="00083B11">
            <w:pPr>
              <w:jc w:val="both"/>
              <w:rPr>
                <w:sz w:val="24"/>
                <w:szCs w:val="24"/>
                <w:lang w:eastAsia="ar-SA"/>
              </w:rPr>
            </w:pPr>
            <w:r w:rsidRPr="00D14637">
              <w:rPr>
                <w:sz w:val="24"/>
                <w:szCs w:val="24"/>
              </w:rPr>
              <w:t xml:space="preserve">Наименование источника </w:t>
            </w:r>
          </w:p>
          <w:p w:rsidR="00322F76" w:rsidRPr="00D14637" w:rsidRDefault="00322F76" w:rsidP="00083B11">
            <w:pPr>
              <w:jc w:val="both"/>
              <w:rPr>
                <w:sz w:val="24"/>
                <w:szCs w:val="24"/>
              </w:rPr>
            </w:pPr>
            <w:r w:rsidRPr="00D14637">
              <w:rPr>
                <w:sz w:val="24"/>
                <w:szCs w:val="24"/>
              </w:rPr>
              <w:t xml:space="preserve">финансирования </w:t>
            </w:r>
          </w:p>
          <w:p w:rsidR="00322F76" w:rsidRPr="00D14637" w:rsidRDefault="00322F76" w:rsidP="00083B11">
            <w:pPr>
              <w:suppressAutoHyphens/>
              <w:jc w:val="both"/>
              <w:rPr>
                <w:sz w:val="24"/>
                <w:szCs w:val="24"/>
                <w:lang w:eastAsia="ar-SA"/>
              </w:rPr>
            </w:pPr>
          </w:p>
        </w:tc>
        <w:tc>
          <w:tcPr>
            <w:tcW w:w="7655" w:type="dxa"/>
            <w:gridSpan w:val="9"/>
            <w:tcBorders>
              <w:top w:val="single" w:sz="4" w:space="0" w:color="auto"/>
              <w:left w:val="single" w:sz="4" w:space="0" w:color="auto"/>
              <w:bottom w:val="single" w:sz="4" w:space="0" w:color="auto"/>
              <w:right w:val="single" w:sz="4" w:space="0" w:color="auto"/>
            </w:tcBorders>
          </w:tcPr>
          <w:p w:rsidR="00322F76" w:rsidRPr="00D14637" w:rsidRDefault="00322F76" w:rsidP="00083B11">
            <w:pPr>
              <w:jc w:val="center"/>
              <w:rPr>
                <w:sz w:val="24"/>
                <w:szCs w:val="24"/>
                <w:lang w:eastAsia="ar-SA"/>
              </w:rPr>
            </w:pPr>
            <w:r w:rsidRPr="00D14637">
              <w:rPr>
                <w:sz w:val="24"/>
                <w:szCs w:val="24"/>
              </w:rPr>
              <w:t>Годы реализации  программы</w:t>
            </w:r>
          </w:p>
          <w:p w:rsidR="00322F76" w:rsidRPr="00D14637" w:rsidRDefault="00322F76" w:rsidP="00083B11">
            <w:pPr>
              <w:jc w:val="center"/>
              <w:rPr>
                <w:sz w:val="24"/>
                <w:szCs w:val="24"/>
              </w:rPr>
            </w:pPr>
          </w:p>
        </w:tc>
        <w:tc>
          <w:tcPr>
            <w:tcW w:w="850" w:type="dxa"/>
            <w:vMerge w:val="restart"/>
            <w:tcBorders>
              <w:top w:val="single" w:sz="4" w:space="0" w:color="auto"/>
              <w:left w:val="single" w:sz="4" w:space="0" w:color="auto"/>
              <w:right w:val="single" w:sz="4" w:space="0" w:color="auto"/>
            </w:tcBorders>
          </w:tcPr>
          <w:p w:rsidR="00322F76" w:rsidRPr="00D14637" w:rsidRDefault="00322F76" w:rsidP="00083B11">
            <w:pPr>
              <w:jc w:val="center"/>
              <w:rPr>
                <w:sz w:val="24"/>
                <w:szCs w:val="24"/>
                <w:lang w:eastAsia="ar-SA"/>
              </w:rPr>
            </w:pPr>
            <w:r w:rsidRPr="00D14637">
              <w:rPr>
                <w:sz w:val="24"/>
                <w:szCs w:val="24"/>
              </w:rPr>
              <w:t>Всего</w:t>
            </w:r>
          </w:p>
          <w:p w:rsidR="00322F76" w:rsidRPr="00D14637" w:rsidRDefault="00322F76" w:rsidP="00083B11">
            <w:pPr>
              <w:jc w:val="center"/>
              <w:rPr>
                <w:sz w:val="24"/>
                <w:szCs w:val="24"/>
              </w:rPr>
            </w:pPr>
          </w:p>
        </w:tc>
      </w:tr>
      <w:tr w:rsidR="00322F76" w:rsidRPr="00D14637" w:rsidTr="00322F76">
        <w:tc>
          <w:tcPr>
            <w:tcW w:w="392" w:type="dxa"/>
            <w:vMerge/>
            <w:tcBorders>
              <w:top w:val="single" w:sz="4" w:space="0" w:color="auto"/>
              <w:left w:val="single" w:sz="4" w:space="0" w:color="auto"/>
              <w:bottom w:val="single" w:sz="4" w:space="0" w:color="auto"/>
              <w:right w:val="single" w:sz="4" w:space="0" w:color="auto"/>
            </w:tcBorders>
            <w:vAlign w:val="center"/>
            <w:hideMark/>
          </w:tcPr>
          <w:p w:rsidR="00322F76" w:rsidRPr="00D14637" w:rsidRDefault="00322F76" w:rsidP="00083B11">
            <w:pPr>
              <w:rPr>
                <w:sz w:val="24"/>
                <w:szCs w:val="24"/>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22F76" w:rsidRPr="00D14637" w:rsidRDefault="00322F76" w:rsidP="00083B11">
            <w:pPr>
              <w:rPr>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22F76" w:rsidRPr="00D14637" w:rsidRDefault="00322F76" w:rsidP="00083B11">
            <w:pPr>
              <w:suppressAutoHyphens/>
              <w:jc w:val="center"/>
              <w:rPr>
                <w:sz w:val="24"/>
                <w:szCs w:val="24"/>
                <w:lang w:eastAsia="ar-SA"/>
              </w:rPr>
            </w:pPr>
            <w:r w:rsidRPr="00D14637">
              <w:rPr>
                <w:sz w:val="24"/>
                <w:szCs w:val="24"/>
              </w:rPr>
              <w:t>2019</w:t>
            </w:r>
          </w:p>
        </w:tc>
        <w:tc>
          <w:tcPr>
            <w:tcW w:w="850" w:type="dxa"/>
            <w:tcBorders>
              <w:top w:val="single" w:sz="4" w:space="0" w:color="auto"/>
              <w:left w:val="single" w:sz="4" w:space="0" w:color="auto"/>
              <w:bottom w:val="single" w:sz="4" w:space="0" w:color="auto"/>
              <w:right w:val="single" w:sz="4" w:space="0" w:color="auto"/>
            </w:tcBorders>
            <w:hideMark/>
          </w:tcPr>
          <w:p w:rsidR="00322F76" w:rsidRPr="00D14637" w:rsidRDefault="00322F76" w:rsidP="00083B11">
            <w:pPr>
              <w:suppressAutoHyphens/>
              <w:jc w:val="center"/>
              <w:rPr>
                <w:sz w:val="24"/>
                <w:szCs w:val="24"/>
                <w:lang w:eastAsia="ar-SA"/>
              </w:rPr>
            </w:pPr>
            <w:r w:rsidRPr="00D14637">
              <w:rPr>
                <w:sz w:val="24"/>
                <w:szCs w:val="24"/>
              </w:rPr>
              <w:t>2020</w:t>
            </w:r>
          </w:p>
        </w:tc>
        <w:tc>
          <w:tcPr>
            <w:tcW w:w="709" w:type="dxa"/>
            <w:tcBorders>
              <w:top w:val="single" w:sz="4" w:space="0" w:color="auto"/>
              <w:left w:val="single" w:sz="4" w:space="0" w:color="auto"/>
              <w:bottom w:val="single" w:sz="4" w:space="0" w:color="auto"/>
              <w:right w:val="single" w:sz="4" w:space="0" w:color="auto"/>
            </w:tcBorders>
            <w:hideMark/>
          </w:tcPr>
          <w:p w:rsidR="00322F76" w:rsidRPr="00D14637" w:rsidRDefault="00322F76" w:rsidP="00083B11">
            <w:pPr>
              <w:suppressAutoHyphens/>
              <w:jc w:val="center"/>
              <w:rPr>
                <w:sz w:val="24"/>
                <w:szCs w:val="24"/>
                <w:lang w:eastAsia="ar-SA"/>
              </w:rPr>
            </w:pPr>
            <w:r w:rsidRPr="00D14637">
              <w:rPr>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322F76" w:rsidRPr="00D14637" w:rsidRDefault="00322F76" w:rsidP="00083B11">
            <w:pPr>
              <w:jc w:val="center"/>
              <w:rPr>
                <w:sz w:val="24"/>
                <w:szCs w:val="24"/>
                <w:lang w:eastAsia="ar-SA"/>
              </w:rPr>
            </w:pPr>
            <w:r>
              <w:rPr>
                <w:sz w:val="24"/>
                <w:szCs w:val="24"/>
                <w:lang w:eastAsia="ar-SA"/>
              </w:rPr>
              <w:t>2022</w:t>
            </w:r>
          </w:p>
        </w:tc>
        <w:tc>
          <w:tcPr>
            <w:tcW w:w="851" w:type="dxa"/>
            <w:tcBorders>
              <w:top w:val="single" w:sz="4" w:space="0" w:color="auto"/>
              <w:left w:val="single" w:sz="4" w:space="0" w:color="auto"/>
              <w:bottom w:val="single" w:sz="4" w:space="0" w:color="auto"/>
              <w:right w:val="single" w:sz="4" w:space="0" w:color="auto"/>
            </w:tcBorders>
          </w:tcPr>
          <w:p w:rsidR="00322F76" w:rsidRPr="00D14637" w:rsidRDefault="00322F76" w:rsidP="00083B11">
            <w:pPr>
              <w:jc w:val="center"/>
              <w:rPr>
                <w:sz w:val="24"/>
                <w:szCs w:val="24"/>
                <w:lang w:eastAsia="ar-SA"/>
              </w:rPr>
            </w:pPr>
            <w:r>
              <w:rPr>
                <w:sz w:val="24"/>
                <w:szCs w:val="24"/>
                <w:lang w:eastAsia="ar-SA"/>
              </w:rPr>
              <w:t>2023</w:t>
            </w:r>
          </w:p>
        </w:tc>
        <w:tc>
          <w:tcPr>
            <w:tcW w:w="850" w:type="dxa"/>
            <w:tcBorders>
              <w:top w:val="single" w:sz="4" w:space="0" w:color="auto"/>
              <w:left w:val="single" w:sz="4" w:space="0" w:color="auto"/>
              <w:bottom w:val="single" w:sz="4" w:space="0" w:color="auto"/>
              <w:right w:val="single" w:sz="4" w:space="0" w:color="auto"/>
            </w:tcBorders>
          </w:tcPr>
          <w:p w:rsidR="00322F76" w:rsidRPr="00D14637" w:rsidRDefault="00322F76" w:rsidP="00083B11">
            <w:pPr>
              <w:jc w:val="center"/>
              <w:rPr>
                <w:sz w:val="24"/>
                <w:szCs w:val="24"/>
                <w:lang w:eastAsia="ar-SA"/>
              </w:rPr>
            </w:pPr>
            <w:r>
              <w:rPr>
                <w:sz w:val="24"/>
                <w:szCs w:val="24"/>
                <w:lang w:eastAsia="ar-SA"/>
              </w:rPr>
              <w:t>2024</w:t>
            </w:r>
          </w:p>
        </w:tc>
        <w:tc>
          <w:tcPr>
            <w:tcW w:w="709" w:type="dxa"/>
            <w:tcBorders>
              <w:left w:val="single" w:sz="4" w:space="0" w:color="auto"/>
              <w:bottom w:val="single" w:sz="4" w:space="0" w:color="auto"/>
              <w:right w:val="single" w:sz="4" w:space="0" w:color="auto"/>
            </w:tcBorders>
            <w:hideMark/>
          </w:tcPr>
          <w:p w:rsidR="00322F76" w:rsidRPr="00D14637" w:rsidRDefault="00322F76" w:rsidP="00083B11">
            <w:pPr>
              <w:jc w:val="center"/>
              <w:rPr>
                <w:sz w:val="24"/>
                <w:szCs w:val="24"/>
                <w:lang w:eastAsia="ar-SA"/>
              </w:rPr>
            </w:pPr>
            <w:r>
              <w:rPr>
                <w:sz w:val="24"/>
                <w:szCs w:val="24"/>
                <w:lang w:eastAsia="ar-SA"/>
              </w:rPr>
              <w:t>2025</w:t>
            </w:r>
          </w:p>
        </w:tc>
        <w:tc>
          <w:tcPr>
            <w:tcW w:w="992" w:type="dxa"/>
            <w:tcBorders>
              <w:left w:val="single" w:sz="4" w:space="0" w:color="auto"/>
              <w:bottom w:val="single" w:sz="4" w:space="0" w:color="auto"/>
              <w:right w:val="single" w:sz="4" w:space="0" w:color="auto"/>
            </w:tcBorders>
          </w:tcPr>
          <w:p w:rsidR="00322F76" w:rsidRPr="00D14637" w:rsidRDefault="00322F76" w:rsidP="00083B11">
            <w:pPr>
              <w:rPr>
                <w:sz w:val="24"/>
                <w:szCs w:val="24"/>
                <w:lang w:eastAsia="ar-SA"/>
              </w:rPr>
            </w:pPr>
            <w:r>
              <w:rPr>
                <w:sz w:val="24"/>
                <w:szCs w:val="24"/>
                <w:lang w:eastAsia="ar-SA"/>
              </w:rPr>
              <w:t>2026</w:t>
            </w:r>
          </w:p>
        </w:tc>
        <w:tc>
          <w:tcPr>
            <w:tcW w:w="993" w:type="dxa"/>
            <w:tcBorders>
              <w:left w:val="single" w:sz="4" w:space="0" w:color="auto"/>
              <w:bottom w:val="single" w:sz="4" w:space="0" w:color="auto"/>
              <w:right w:val="single" w:sz="4" w:space="0" w:color="auto"/>
            </w:tcBorders>
          </w:tcPr>
          <w:p w:rsidR="00322F76" w:rsidRPr="00D14637" w:rsidRDefault="00322F76" w:rsidP="00083B11">
            <w:pPr>
              <w:rPr>
                <w:sz w:val="24"/>
                <w:szCs w:val="24"/>
                <w:lang w:eastAsia="ar-SA"/>
              </w:rPr>
            </w:pPr>
            <w:r>
              <w:rPr>
                <w:sz w:val="24"/>
                <w:szCs w:val="24"/>
                <w:lang w:eastAsia="ar-SA"/>
              </w:rPr>
              <w:t>2027</w:t>
            </w:r>
          </w:p>
        </w:tc>
        <w:tc>
          <w:tcPr>
            <w:tcW w:w="850" w:type="dxa"/>
            <w:vMerge/>
            <w:tcBorders>
              <w:left w:val="single" w:sz="4" w:space="0" w:color="auto"/>
              <w:bottom w:val="single" w:sz="4" w:space="0" w:color="auto"/>
              <w:right w:val="single" w:sz="4" w:space="0" w:color="auto"/>
            </w:tcBorders>
          </w:tcPr>
          <w:p w:rsidR="00322F76" w:rsidRPr="00D14637" w:rsidRDefault="00322F76" w:rsidP="00083B11">
            <w:pPr>
              <w:rPr>
                <w:sz w:val="24"/>
                <w:szCs w:val="24"/>
                <w:lang w:eastAsia="ar-SA"/>
              </w:rPr>
            </w:pPr>
          </w:p>
        </w:tc>
      </w:tr>
      <w:tr w:rsidR="00322F76" w:rsidRPr="00D14637" w:rsidTr="00322F76">
        <w:tc>
          <w:tcPr>
            <w:tcW w:w="392" w:type="dxa"/>
            <w:tcBorders>
              <w:top w:val="single" w:sz="4" w:space="0" w:color="auto"/>
              <w:left w:val="single" w:sz="4" w:space="0" w:color="auto"/>
              <w:bottom w:val="single" w:sz="4" w:space="0" w:color="auto"/>
              <w:right w:val="single" w:sz="4" w:space="0" w:color="auto"/>
            </w:tcBorders>
            <w:hideMark/>
          </w:tcPr>
          <w:p w:rsidR="00322F76" w:rsidRPr="00D14637" w:rsidRDefault="00322F76" w:rsidP="00083B11">
            <w:pPr>
              <w:suppressAutoHyphens/>
              <w:jc w:val="both"/>
              <w:rPr>
                <w:sz w:val="24"/>
                <w:szCs w:val="24"/>
                <w:lang w:eastAsia="ar-SA"/>
              </w:rPr>
            </w:pPr>
            <w:r w:rsidRPr="00D14637">
              <w:rPr>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322F76" w:rsidRPr="00864EF5" w:rsidRDefault="00322F76" w:rsidP="00083B11">
            <w:pPr>
              <w:jc w:val="both"/>
              <w:rPr>
                <w:lang w:eastAsia="ar-SA"/>
              </w:rPr>
            </w:pPr>
            <w:r w:rsidRPr="00864EF5">
              <w:t xml:space="preserve">Бюджет муниципального образования «Пудожский муниципальный район» </w:t>
            </w:r>
          </w:p>
          <w:p w:rsidR="00322F76" w:rsidRPr="00864EF5" w:rsidRDefault="00322F76" w:rsidP="00083B11">
            <w:pPr>
              <w:suppressAutoHyphens/>
              <w:jc w:val="both"/>
              <w:rPr>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22F76" w:rsidRPr="00322F76" w:rsidRDefault="00322F76" w:rsidP="00083B11">
            <w:pPr>
              <w:suppressAutoHyphens/>
              <w:jc w:val="both"/>
              <w:rPr>
                <w:b/>
                <w:sz w:val="18"/>
                <w:szCs w:val="18"/>
                <w:lang w:eastAsia="ar-SA"/>
              </w:rPr>
            </w:pPr>
            <w:r w:rsidRPr="00322F76">
              <w:rPr>
                <w:b/>
                <w:sz w:val="18"/>
                <w:szCs w:val="18"/>
              </w:rPr>
              <w:t>21506</w:t>
            </w:r>
          </w:p>
        </w:tc>
        <w:tc>
          <w:tcPr>
            <w:tcW w:w="850" w:type="dxa"/>
            <w:tcBorders>
              <w:top w:val="single" w:sz="4" w:space="0" w:color="auto"/>
              <w:left w:val="single" w:sz="4" w:space="0" w:color="auto"/>
              <w:bottom w:val="single" w:sz="4" w:space="0" w:color="auto"/>
              <w:right w:val="single" w:sz="4" w:space="0" w:color="auto"/>
            </w:tcBorders>
            <w:hideMark/>
          </w:tcPr>
          <w:p w:rsidR="00322F76" w:rsidRPr="00322F76" w:rsidRDefault="00322F76" w:rsidP="00083B11">
            <w:pPr>
              <w:rPr>
                <w:b/>
                <w:sz w:val="18"/>
                <w:szCs w:val="18"/>
                <w:lang w:eastAsia="ar-SA"/>
              </w:rPr>
            </w:pPr>
            <w:r w:rsidRPr="00322F76">
              <w:rPr>
                <w:b/>
                <w:sz w:val="18"/>
                <w:szCs w:val="18"/>
              </w:rPr>
              <w:t>22594</w:t>
            </w:r>
          </w:p>
        </w:tc>
        <w:tc>
          <w:tcPr>
            <w:tcW w:w="709" w:type="dxa"/>
            <w:tcBorders>
              <w:top w:val="single" w:sz="4" w:space="0" w:color="auto"/>
              <w:left w:val="single" w:sz="4" w:space="0" w:color="auto"/>
              <w:bottom w:val="single" w:sz="4" w:space="0" w:color="auto"/>
              <w:right w:val="single" w:sz="4" w:space="0" w:color="auto"/>
            </w:tcBorders>
            <w:hideMark/>
          </w:tcPr>
          <w:p w:rsidR="00322F76" w:rsidRPr="00322F76" w:rsidRDefault="00322F76" w:rsidP="00083B11">
            <w:pPr>
              <w:suppressAutoHyphens/>
              <w:jc w:val="both"/>
              <w:rPr>
                <w:b/>
                <w:sz w:val="18"/>
                <w:szCs w:val="18"/>
              </w:rPr>
            </w:pPr>
            <w:r w:rsidRPr="00322F76">
              <w:rPr>
                <w:b/>
                <w:sz w:val="18"/>
                <w:szCs w:val="18"/>
              </w:rPr>
              <w:t>21761,5</w:t>
            </w:r>
          </w:p>
        </w:tc>
        <w:tc>
          <w:tcPr>
            <w:tcW w:w="850" w:type="dxa"/>
            <w:tcBorders>
              <w:top w:val="single" w:sz="4" w:space="0" w:color="auto"/>
              <w:left w:val="single" w:sz="4" w:space="0" w:color="auto"/>
              <w:bottom w:val="single" w:sz="4" w:space="0" w:color="auto"/>
              <w:right w:val="single" w:sz="4" w:space="0" w:color="auto"/>
            </w:tcBorders>
          </w:tcPr>
          <w:p w:rsidR="00322F76" w:rsidRPr="00322F76" w:rsidRDefault="00322F76" w:rsidP="00083B11">
            <w:pPr>
              <w:jc w:val="both"/>
              <w:rPr>
                <w:b/>
                <w:bCs/>
                <w:sz w:val="18"/>
                <w:szCs w:val="18"/>
              </w:rPr>
            </w:pPr>
            <w:r w:rsidRPr="00322F76">
              <w:rPr>
                <w:b/>
                <w:bCs/>
                <w:sz w:val="18"/>
                <w:szCs w:val="18"/>
              </w:rPr>
              <w:t>18 800,65</w:t>
            </w:r>
          </w:p>
          <w:p w:rsidR="00322F76" w:rsidRPr="00322F76" w:rsidRDefault="00322F76" w:rsidP="00083B11">
            <w:pPr>
              <w:suppressAutoHyphen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322F76" w:rsidRPr="00322F76" w:rsidRDefault="00322F76" w:rsidP="00083B11">
            <w:pPr>
              <w:suppressAutoHyphens/>
              <w:jc w:val="both"/>
              <w:rPr>
                <w:b/>
                <w:sz w:val="18"/>
                <w:szCs w:val="18"/>
              </w:rPr>
            </w:pPr>
            <w:r w:rsidRPr="00322F76">
              <w:rPr>
                <w:b/>
                <w:sz w:val="18"/>
                <w:szCs w:val="18"/>
              </w:rPr>
              <w:t>19124,01</w:t>
            </w:r>
          </w:p>
        </w:tc>
        <w:tc>
          <w:tcPr>
            <w:tcW w:w="850" w:type="dxa"/>
            <w:tcBorders>
              <w:top w:val="single" w:sz="4" w:space="0" w:color="auto"/>
              <w:left w:val="single" w:sz="4" w:space="0" w:color="auto"/>
              <w:bottom w:val="single" w:sz="4" w:space="0" w:color="auto"/>
              <w:right w:val="single" w:sz="4" w:space="0" w:color="auto"/>
            </w:tcBorders>
          </w:tcPr>
          <w:p w:rsidR="00322F76" w:rsidRPr="00322F76" w:rsidRDefault="00322F76" w:rsidP="00906C42">
            <w:pPr>
              <w:suppressAutoHyphens/>
              <w:jc w:val="both"/>
              <w:rPr>
                <w:b/>
                <w:sz w:val="18"/>
                <w:szCs w:val="18"/>
              </w:rPr>
            </w:pPr>
            <w:r w:rsidRPr="00322F76">
              <w:rPr>
                <w:b/>
                <w:sz w:val="18"/>
                <w:szCs w:val="18"/>
              </w:rPr>
              <w:t>21598,76</w:t>
            </w:r>
          </w:p>
        </w:tc>
        <w:tc>
          <w:tcPr>
            <w:tcW w:w="709" w:type="dxa"/>
            <w:tcBorders>
              <w:top w:val="single" w:sz="4" w:space="0" w:color="auto"/>
              <w:left w:val="single" w:sz="4" w:space="0" w:color="auto"/>
              <w:bottom w:val="single" w:sz="4" w:space="0" w:color="auto"/>
              <w:right w:val="single" w:sz="4" w:space="0" w:color="auto"/>
            </w:tcBorders>
            <w:hideMark/>
          </w:tcPr>
          <w:p w:rsidR="00322F76" w:rsidRPr="00322F76" w:rsidRDefault="00322F76" w:rsidP="00906C42">
            <w:pPr>
              <w:suppressAutoHyphens/>
              <w:jc w:val="both"/>
              <w:rPr>
                <w:b/>
                <w:sz w:val="18"/>
                <w:szCs w:val="18"/>
                <w:lang w:eastAsia="ar-SA"/>
              </w:rPr>
            </w:pPr>
            <w:r w:rsidRPr="00322F76">
              <w:rPr>
                <w:b/>
                <w:sz w:val="18"/>
                <w:szCs w:val="18"/>
                <w:lang w:eastAsia="ar-SA"/>
              </w:rPr>
              <w:t>21871,0</w:t>
            </w:r>
          </w:p>
        </w:tc>
        <w:tc>
          <w:tcPr>
            <w:tcW w:w="992" w:type="dxa"/>
            <w:tcBorders>
              <w:top w:val="single" w:sz="4" w:space="0" w:color="auto"/>
              <w:left w:val="single" w:sz="4" w:space="0" w:color="auto"/>
              <w:bottom w:val="single" w:sz="4" w:space="0" w:color="auto"/>
              <w:right w:val="single" w:sz="4" w:space="0" w:color="auto"/>
            </w:tcBorders>
          </w:tcPr>
          <w:p w:rsidR="00322F76" w:rsidRPr="00322F76" w:rsidRDefault="00322F76" w:rsidP="00906C42">
            <w:pPr>
              <w:suppressAutoHyphens/>
              <w:jc w:val="both"/>
              <w:rPr>
                <w:b/>
                <w:sz w:val="18"/>
                <w:szCs w:val="18"/>
                <w:lang w:eastAsia="ar-SA"/>
              </w:rPr>
            </w:pPr>
            <w:r w:rsidRPr="00322F76">
              <w:rPr>
                <w:b/>
                <w:sz w:val="18"/>
                <w:szCs w:val="18"/>
                <w:lang w:eastAsia="ar-SA"/>
              </w:rPr>
              <w:t>24604,2</w:t>
            </w:r>
          </w:p>
        </w:tc>
        <w:tc>
          <w:tcPr>
            <w:tcW w:w="993" w:type="dxa"/>
            <w:tcBorders>
              <w:top w:val="single" w:sz="4" w:space="0" w:color="auto"/>
              <w:left w:val="single" w:sz="4" w:space="0" w:color="auto"/>
              <w:bottom w:val="single" w:sz="4" w:space="0" w:color="auto"/>
              <w:right w:val="single" w:sz="4" w:space="0" w:color="auto"/>
            </w:tcBorders>
          </w:tcPr>
          <w:p w:rsidR="00322F76" w:rsidRPr="00322F76" w:rsidRDefault="00322F76" w:rsidP="00906C42">
            <w:pPr>
              <w:suppressAutoHyphens/>
              <w:jc w:val="both"/>
              <w:rPr>
                <w:b/>
                <w:sz w:val="18"/>
                <w:szCs w:val="18"/>
                <w:lang w:eastAsia="ar-SA"/>
              </w:rPr>
            </w:pPr>
            <w:r w:rsidRPr="00322F76">
              <w:rPr>
                <w:b/>
                <w:sz w:val="18"/>
                <w:szCs w:val="18"/>
                <w:lang w:eastAsia="ar-SA"/>
              </w:rPr>
              <w:t>22507,0</w:t>
            </w:r>
          </w:p>
        </w:tc>
        <w:tc>
          <w:tcPr>
            <w:tcW w:w="850" w:type="dxa"/>
            <w:tcBorders>
              <w:top w:val="single" w:sz="4" w:space="0" w:color="auto"/>
              <w:left w:val="single" w:sz="4" w:space="0" w:color="auto"/>
              <w:bottom w:val="single" w:sz="4" w:space="0" w:color="auto"/>
              <w:right w:val="single" w:sz="4" w:space="0" w:color="auto"/>
            </w:tcBorders>
          </w:tcPr>
          <w:p w:rsidR="00322F76" w:rsidRPr="00322F76" w:rsidRDefault="00322F76" w:rsidP="00906C42">
            <w:pPr>
              <w:suppressAutoHyphens/>
              <w:jc w:val="both"/>
              <w:rPr>
                <w:b/>
                <w:color w:val="FF0000"/>
                <w:sz w:val="18"/>
                <w:szCs w:val="18"/>
                <w:lang w:eastAsia="ar-SA"/>
              </w:rPr>
            </w:pPr>
            <w:r w:rsidRPr="00322F76">
              <w:rPr>
                <w:b/>
                <w:sz w:val="18"/>
                <w:szCs w:val="18"/>
                <w:lang w:eastAsia="ar-SA"/>
              </w:rPr>
              <w:t>194367,12</w:t>
            </w:r>
          </w:p>
        </w:tc>
      </w:tr>
    </w:tbl>
    <w:p w:rsidR="00083B11" w:rsidRPr="00D14637" w:rsidRDefault="00083B11" w:rsidP="00234A5B">
      <w:pPr>
        <w:jc w:val="both"/>
        <w:rPr>
          <w:b/>
          <w:sz w:val="24"/>
          <w:szCs w:val="24"/>
        </w:rPr>
      </w:pPr>
    </w:p>
    <w:p w:rsidR="00234A5B" w:rsidRPr="00D14637" w:rsidRDefault="00234A5B" w:rsidP="00234A5B">
      <w:pPr>
        <w:jc w:val="center"/>
        <w:rPr>
          <w:b/>
          <w:sz w:val="24"/>
          <w:szCs w:val="24"/>
          <w:lang w:eastAsia="ar-SA"/>
        </w:rPr>
      </w:pPr>
    </w:p>
    <w:p w:rsidR="00234A5B" w:rsidRPr="00F45567" w:rsidRDefault="00246BCF" w:rsidP="00246BCF">
      <w:pPr>
        <w:ind w:left="720"/>
        <w:rPr>
          <w:b/>
          <w:sz w:val="24"/>
          <w:szCs w:val="24"/>
        </w:rPr>
      </w:pPr>
      <w:r>
        <w:rPr>
          <w:b/>
          <w:sz w:val="24"/>
          <w:szCs w:val="24"/>
        </w:rPr>
        <w:t xml:space="preserve">                          1.       О</w:t>
      </w:r>
      <w:r w:rsidR="00234A5B" w:rsidRPr="00F45567">
        <w:rPr>
          <w:b/>
          <w:sz w:val="24"/>
          <w:szCs w:val="24"/>
        </w:rPr>
        <w:t>бщая характеристика сферы реализации</w:t>
      </w:r>
    </w:p>
    <w:p w:rsidR="00234A5B" w:rsidRPr="00F45567" w:rsidRDefault="00234A5B" w:rsidP="00234A5B">
      <w:pPr>
        <w:jc w:val="center"/>
        <w:rPr>
          <w:b/>
          <w:sz w:val="24"/>
          <w:szCs w:val="24"/>
        </w:rPr>
      </w:pPr>
      <w:r w:rsidRPr="00F45567">
        <w:rPr>
          <w:b/>
          <w:sz w:val="24"/>
          <w:szCs w:val="24"/>
        </w:rPr>
        <w:t xml:space="preserve">муниципальной программы, в том числе формулировки </w:t>
      </w:r>
      <w:proofErr w:type="gramStart"/>
      <w:r w:rsidRPr="00F45567">
        <w:rPr>
          <w:b/>
          <w:sz w:val="24"/>
          <w:szCs w:val="24"/>
        </w:rPr>
        <w:t>основных</w:t>
      </w:r>
      <w:proofErr w:type="gramEnd"/>
    </w:p>
    <w:p w:rsidR="00234A5B" w:rsidRPr="00F45567" w:rsidRDefault="00234A5B" w:rsidP="00234A5B">
      <w:pPr>
        <w:jc w:val="center"/>
        <w:rPr>
          <w:b/>
          <w:sz w:val="24"/>
          <w:szCs w:val="24"/>
        </w:rPr>
      </w:pPr>
      <w:r w:rsidRPr="00F45567">
        <w:rPr>
          <w:b/>
          <w:sz w:val="24"/>
          <w:szCs w:val="24"/>
        </w:rPr>
        <w:t>проблем в указанной сфере и прогноз ее развития</w:t>
      </w:r>
    </w:p>
    <w:p w:rsidR="00234A5B" w:rsidRPr="00F45567" w:rsidRDefault="00234A5B" w:rsidP="00234A5B">
      <w:pPr>
        <w:jc w:val="right"/>
        <w:rPr>
          <w:sz w:val="24"/>
          <w:szCs w:val="24"/>
        </w:rPr>
      </w:pPr>
    </w:p>
    <w:p w:rsidR="00234A5B" w:rsidRPr="00F45567" w:rsidRDefault="00234A5B" w:rsidP="00234A5B">
      <w:pPr>
        <w:jc w:val="both"/>
        <w:rPr>
          <w:sz w:val="24"/>
          <w:szCs w:val="24"/>
        </w:rPr>
      </w:pPr>
      <w:r w:rsidRPr="00F45567">
        <w:rPr>
          <w:sz w:val="24"/>
          <w:szCs w:val="24"/>
        </w:rPr>
        <w:t xml:space="preserve">      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 а также </w:t>
      </w:r>
      <w:proofErr w:type="gramStart"/>
      <w:r w:rsidRPr="00F45567">
        <w:rPr>
          <w:sz w:val="24"/>
          <w:szCs w:val="24"/>
        </w:rPr>
        <w:t>контролем за</w:t>
      </w:r>
      <w:proofErr w:type="gramEnd"/>
      <w:r w:rsidRPr="00F45567">
        <w:rPr>
          <w:sz w:val="24"/>
          <w:szCs w:val="24"/>
        </w:rPr>
        <w:t xml:space="preserve"> его исполнением. </w:t>
      </w:r>
    </w:p>
    <w:p w:rsidR="00234A5B" w:rsidRPr="00F45567" w:rsidRDefault="00234A5B" w:rsidP="00234A5B">
      <w:pPr>
        <w:jc w:val="both"/>
        <w:rPr>
          <w:sz w:val="24"/>
          <w:szCs w:val="24"/>
        </w:rPr>
      </w:pPr>
      <w:r w:rsidRPr="00F45567">
        <w:rPr>
          <w:sz w:val="24"/>
          <w:szCs w:val="24"/>
        </w:rPr>
        <w:t xml:space="preserve">     Сбалансированность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 </w:t>
      </w:r>
    </w:p>
    <w:p w:rsidR="00234A5B" w:rsidRPr="00F45567" w:rsidRDefault="00234A5B" w:rsidP="00234A5B">
      <w:pPr>
        <w:jc w:val="both"/>
        <w:rPr>
          <w:sz w:val="24"/>
          <w:szCs w:val="24"/>
        </w:rPr>
      </w:pPr>
      <w:r w:rsidRPr="00F45567">
        <w:rPr>
          <w:sz w:val="24"/>
          <w:szCs w:val="24"/>
        </w:rPr>
        <w:t xml:space="preserve">     Необходимыми условиями сбалансированности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w:t>
      </w:r>
    </w:p>
    <w:p w:rsidR="00234A5B" w:rsidRPr="00F45567" w:rsidRDefault="00234A5B" w:rsidP="00234A5B">
      <w:pPr>
        <w:jc w:val="both"/>
        <w:rPr>
          <w:sz w:val="24"/>
          <w:szCs w:val="24"/>
        </w:rPr>
      </w:pPr>
      <w:r w:rsidRPr="00F45567">
        <w:rPr>
          <w:sz w:val="24"/>
          <w:szCs w:val="24"/>
        </w:rPr>
        <w:t xml:space="preserve">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 </w:t>
      </w:r>
    </w:p>
    <w:p w:rsidR="00234A5B" w:rsidRPr="00F45567" w:rsidRDefault="00234A5B" w:rsidP="00234A5B">
      <w:pPr>
        <w:jc w:val="both"/>
        <w:rPr>
          <w:sz w:val="24"/>
          <w:szCs w:val="24"/>
        </w:rPr>
      </w:pPr>
      <w:r w:rsidRPr="00F45567">
        <w:rPr>
          <w:sz w:val="24"/>
          <w:szCs w:val="24"/>
        </w:rPr>
        <w:t xml:space="preserve">    Муниципальное образование «Пудожский муниципальный район» (далее </w:t>
      </w:r>
      <w:r>
        <w:rPr>
          <w:sz w:val="24"/>
          <w:szCs w:val="24"/>
        </w:rPr>
        <w:t>–</w:t>
      </w:r>
      <w:r w:rsidRPr="00F45567">
        <w:rPr>
          <w:sz w:val="24"/>
          <w:szCs w:val="24"/>
        </w:rPr>
        <w:t xml:space="preserve"> муниципальное образование) является территорией с ограниченным налоговым потенциалом,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и в том числе допустимых темпов роста муниципального долга. </w:t>
      </w:r>
    </w:p>
    <w:p w:rsidR="00234A5B" w:rsidRPr="00F45567" w:rsidRDefault="00234A5B" w:rsidP="00234A5B">
      <w:pPr>
        <w:jc w:val="both"/>
        <w:rPr>
          <w:sz w:val="24"/>
          <w:szCs w:val="24"/>
        </w:rPr>
      </w:pPr>
      <w:r w:rsidRPr="00F45567">
        <w:rPr>
          <w:sz w:val="24"/>
          <w:szCs w:val="24"/>
        </w:rPr>
        <w:t xml:space="preserve">     В соответствии со статьей 92.1 Бюджетного кодекса Российской Федерации дефицит бюджета муниципального образования не должен превышать 10% утвержденного общего годового объема доходов бюджета муниципального образования без учета утвержденного объема безвозмездных поступлений. Для соблюдения требований бюджетного законодательства необходим постоянный контроль уровня дефицита муниципального бюджета. Динамика уровня дефицита при утверждении бюджета муниципального образования за последние три года составила: по состоянию на 01.01.201</w:t>
      </w:r>
      <w:r>
        <w:rPr>
          <w:sz w:val="24"/>
          <w:szCs w:val="24"/>
        </w:rPr>
        <w:t>8</w:t>
      </w:r>
      <w:r w:rsidRPr="00F45567">
        <w:rPr>
          <w:sz w:val="24"/>
          <w:szCs w:val="24"/>
        </w:rPr>
        <w:t xml:space="preserve"> – </w:t>
      </w:r>
      <w:r>
        <w:rPr>
          <w:sz w:val="24"/>
          <w:szCs w:val="24"/>
        </w:rPr>
        <w:t>10</w:t>
      </w:r>
      <w:r w:rsidRPr="00F45567">
        <w:rPr>
          <w:sz w:val="24"/>
          <w:szCs w:val="24"/>
        </w:rPr>
        <w:t>%</w:t>
      </w:r>
      <w:r w:rsidR="001E3F1D">
        <w:rPr>
          <w:sz w:val="24"/>
          <w:szCs w:val="24"/>
        </w:rPr>
        <w:t xml:space="preserve">, на 01.01.2019 – 9,3%, на 01.01.2020 </w:t>
      </w:r>
      <w:r w:rsidR="00246BCF">
        <w:rPr>
          <w:sz w:val="24"/>
          <w:szCs w:val="24"/>
        </w:rPr>
        <w:t>–</w:t>
      </w:r>
      <w:r w:rsidR="001E3F1D">
        <w:rPr>
          <w:sz w:val="24"/>
          <w:szCs w:val="24"/>
        </w:rPr>
        <w:t xml:space="preserve"> </w:t>
      </w:r>
      <w:r w:rsidR="00246BCF">
        <w:rPr>
          <w:sz w:val="24"/>
          <w:szCs w:val="24"/>
        </w:rPr>
        <w:t xml:space="preserve">бюджет исполнен с </w:t>
      </w:r>
      <w:proofErr w:type="spellStart"/>
      <w:r w:rsidR="001E3F1D">
        <w:rPr>
          <w:sz w:val="24"/>
          <w:szCs w:val="24"/>
        </w:rPr>
        <w:t>профицит</w:t>
      </w:r>
      <w:r w:rsidR="00246BCF">
        <w:rPr>
          <w:sz w:val="24"/>
          <w:szCs w:val="24"/>
        </w:rPr>
        <w:t>ом</w:t>
      </w:r>
      <w:proofErr w:type="spellEnd"/>
      <w:r w:rsidRPr="00F45567">
        <w:rPr>
          <w:sz w:val="24"/>
          <w:szCs w:val="24"/>
        </w:rPr>
        <w:t xml:space="preserve">. </w:t>
      </w:r>
    </w:p>
    <w:p w:rsidR="00234A5B" w:rsidRPr="00F45567" w:rsidRDefault="00234A5B" w:rsidP="00234A5B">
      <w:pPr>
        <w:jc w:val="both"/>
        <w:rPr>
          <w:sz w:val="24"/>
          <w:szCs w:val="24"/>
        </w:rPr>
      </w:pPr>
      <w:r w:rsidRPr="00F45567">
        <w:rPr>
          <w:sz w:val="24"/>
          <w:szCs w:val="24"/>
        </w:rPr>
        <w:t xml:space="preserve">     Основным инструментом для покрытия дефицита бюджета муниципального образования является привлечение заемных средств – бюджетные кредиты и кредиты кредитных организаций. Отсутствие финансовых посредников, возможность использования различных кредитных инструментов с применением гибких графиков привлечения и погашения основного долга в зависимости от текущей потребности делают     в настоящее время банковские кредиты наиболее эффективной формой заимствований.                        Динамика привлечения муниципальным образованием  кредитов за последние три года показала наметившуюся  тенденцию к </w:t>
      </w:r>
      <w:r>
        <w:rPr>
          <w:sz w:val="24"/>
          <w:szCs w:val="24"/>
        </w:rPr>
        <w:t>сниж</w:t>
      </w:r>
      <w:r w:rsidRPr="00F45567">
        <w:rPr>
          <w:sz w:val="24"/>
          <w:szCs w:val="24"/>
        </w:rPr>
        <w:t>ению объема привлекаемых заемных средств (в 201</w:t>
      </w:r>
      <w:r>
        <w:rPr>
          <w:sz w:val="24"/>
          <w:szCs w:val="24"/>
        </w:rPr>
        <w:t>7</w:t>
      </w:r>
      <w:r w:rsidRPr="00F45567">
        <w:rPr>
          <w:sz w:val="24"/>
          <w:szCs w:val="24"/>
        </w:rPr>
        <w:t xml:space="preserve"> год – </w:t>
      </w:r>
      <w:r>
        <w:rPr>
          <w:sz w:val="24"/>
          <w:szCs w:val="24"/>
        </w:rPr>
        <w:t>49 000</w:t>
      </w:r>
      <w:r w:rsidRPr="00F45567">
        <w:rPr>
          <w:sz w:val="24"/>
          <w:szCs w:val="24"/>
        </w:rPr>
        <w:t>,0 тыс</w:t>
      </w:r>
      <w:proofErr w:type="gramStart"/>
      <w:r w:rsidRPr="00F45567">
        <w:rPr>
          <w:sz w:val="24"/>
          <w:szCs w:val="24"/>
        </w:rPr>
        <w:t>.р</w:t>
      </w:r>
      <w:proofErr w:type="gramEnd"/>
      <w:r w:rsidRPr="00F45567">
        <w:rPr>
          <w:sz w:val="24"/>
          <w:szCs w:val="24"/>
        </w:rPr>
        <w:t>ублей</w:t>
      </w:r>
      <w:r w:rsidR="001E3F1D">
        <w:rPr>
          <w:sz w:val="24"/>
          <w:szCs w:val="24"/>
        </w:rPr>
        <w:t xml:space="preserve">, в 2018 году 35 000 тыс.рублей, в 2019 году </w:t>
      </w:r>
      <w:r w:rsidR="000946CA">
        <w:rPr>
          <w:sz w:val="24"/>
          <w:szCs w:val="24"/>
        </w:rPr>
        <w:t>36 377 тыс.рублей</w:t>
      </w:r>
      <w:r w:rsidRPr="00F45567">
        <w:rPr>
          <w:sz w:val="24"/>
          <w:szCs w:val="24"/>
        </w:rPr>
        <w:t xml:space="preserve">). В целях оптимизации долговой нагрузки на бюджет муниципального образования необходимо </w:t>
      </w:r>
      <w:r>
        <w:rPr>
          <w:sz w:val="24"/>
          <w:szCs w:val="24"/>
        </w:rPr>
        <w:t xml:space="preserve">и в дальнейшем </w:t>
      </w:r>
      <w:r w:rsidRPr="00F45567">
        <w:rPr>
          <w:sz w:val="24"/>
          <w:szCs w:val="24"/>
        </w:rPr>
        <w:t xml:space="preserve">применять политику принятия взвешенных решений по привлечению кредитных ресурсов на покрытие дефицита бюджета муниципального образования. </w:t>
      </w:r>
    </w:p>
    <w:p w:rsidR="00234A5B" w:rsidRPr="00F45567" w:rsidRDefault="00234A5B" w:rsidP="00234A5B">
      <w:pPr>
        <w:jc w:val="both"/>
        <w:rPr>
          <w:sz w:val="24"/>
          <w:szCs w:val="24"/>
        </w:rPr>
      </w:pPr>
      <w:r w:rsidRPr="00F45567">
        <w:rPr>
          <w:sz w:val="24"/>
          <w:szCs w:val="24"/>
        </w:rPr>
        <w:t xml:space="preserve">         Расходы на обслуживание муниципальных долговых обязательств составили: за 201</w:t>
      </w:r>
      <w:r w:rsidR="00154BA5">
        <w:rPr>
          <w:sz w:val="24"/>
          <w:szCs w:val="24"/>
        </w:rPr>
        <w:t>7</w:t>
      </w:r>
      <w:r w:rsidRPr="00F45567">
        <w:rPr>
          <w:sz w:val="24"/>
          <w:szCs w:val="24"/>
        </w:rPr>
        <w:t xml:space="preserve"> год – </w:t>
      </w:r>
      <w:r w:rsidR="00154BA5">
        <w:rPr>
          <w:sz w:val="24"/>
          <w:szCs w:val="24"/>
        </w:rPr>
        <w:t>3 008,8</w:t>
      </w:r>
      <w:r w:rsidRPr="00F45567">
        <w:rPr>
          <w:sz w:val="24"/>
          <w:szCs w:val="24"/>
        </w:rPr>
        <w:t xml:space="preserve"> тыс</w:t>
      </w:r>
      <w:proofErr w:type="gramStart"/>
      <w:r w:rsidRPr="00F45567">
        <w:rPr>
          <w:sz w:val="24"/>
          <w:szCs w:val="24"/>
        </w:rPr>
        <w:t>.р</w:t>
      </w:r>
      <w:proofErr w:type="gramEnd"/>
      <w:r w:rsidRPr="00F45567">
        <w:rPr>
          <w:sz w:val="24"/>
          <w:szCs w:val="24"/>
        </w:rPr>
        <w:t>ублей или 0,</w:t>
      </w:r>
      <w:r w:rsidR="00154BA5">
        <w:rPr>
          <w:sz w:val="24"/>
          <w:szCs w:val="24"/>
        </w:rPr>
        <w:t>56</w:t>
      </w:r>
      <w:r w:rsidRPr="00F45567">
        <w:rPr>
          <w:sz w:val="24"/>
          <w:szCs w:val="24"/>
        </w:rPr>
        <w:t>% от общего объема кассовых расходов бюджета муниципального образования; за 201</w:t>
      </w:r>
      <w:r w:rsidR="00154BA5">
        <w:rPr>
          <w:sz w:val="24"/>
          <w:szCs w:val="24"/>
        </w:rPr>
        <w:t>8</w:t>
      </w:r>
      <w:r w:rsidRPr="00F45567">
        <w:rPr>
          <w:sz w:val="24"/>
          <w:szCs w:val="24"/>
        </w:rPr>
        <w:t xml:space="preserve"> год – </w:t>
      </w:r>
      <w:r w:rsidR="00246BCF">
        <w:rPr>
          <w:sz w:val="24"/>
          <w:szCs w:val="24"/>
        </w:rPr>
        <w:t>4 550,8</w:t>
      </w:r>
      <w:r w:rsidRPr="00F45567">
        <w:rPr>
          <w:sz w:val="24"/>
          <w:szCs w:val="24"/>
        </w:rPr>
        <w:t xml:space="preserve"> тыс</w:t>
      </w:r>
      <w:proofErr w:type="gramStart"/>
      <w:r w:rsidRPr="00F45567">
        <w:rPr>
          <w:sz w:val="24"/>
          <w:szCs w:val="24"/>
        </w:rPr>
        <w:t>.р</w:t>
      </w:r>
      <w:proofErr w:type="gramEnd"/>
      <w:r w:rsidRPr="00F45567">
        <w:rPr>
          <w:sz w:val="24"/>
          <w:szCs w:val="24"/>
        </w:rPr>
        <w:t>ублей или 0,</w:t>
      </w:r>
      <w:r w:rsidR="00246BCF">
        <w:rPr>
          <w:sz w:val="24"/>
          <w:szCs w:val="24"/>
        </w:rPr>
        <w:t>59</w:t>
      </w:r>
      <w:r w:rsidRPr="00F45567">
        <w:rPr>
          <w:sz w:val="24"/>
          <w:szCs w:val="24"/>
        </w:rPr>
        <w:t>%, за 201</w:t>
      </w:r>
      <w:r w:rsidR="00246BCF">
        <w:rPr>
          <w:sz w:val="24"/>
          <w:szCs w:val="24"/>
        </w:rPr>
        <w:t>9</w:t>
      </w:r>
      <w:r w:rsidRPr="00F45567">
        <w:rPr>
          <w:sz w:val="24"/>
          <w:szCs w:val="24"/>
        </w:rPr>
        <w:t xml:space="preserve"> год – </w:t>
      </w:r>
      <w:r w:rsidR="00246BCF">
        <w:rPr>
          <w:sz w:val="24"/>
          <w:szCs w:val="24"/>
        </w:rPr>
        <w:t>4 453</w:t>
      </w:r>
      <w:r w:rsidRPr="00F45567">
        <w:rPr>
          <w:sz w:val="24"/>
          <w:szCs w:val="24"/>
        </w:rPr>
        <w:t xml:space="preserve"> тыс.рублей или 0,</w:t>
      </w:r>
      <w:r w:rsidR="00246BCF">
        <w:rPr>
          <w:sz w:val="24"/>
          <w:szCs w:val="24"/>
        </w:rPr>
        <w:t>68</w:t>
      </w:r>
      <w:r w:rsidRPr="00F45567">
        <w:rPr>
          <w:sz w:val="24"/>
          <w:szCs w:val="24"/>
        </w:rPr>
        <w:t>%</w:t>
      </w:r>
      <w:r w:rsidR="00246BCF">
        <w:rPr>
          <w:sz w:val="24"/>
          <w:szCs w:val="24"/>
        </w:rPr>
        <w:t>.</w:t>
      </w:r>
      <w:r w:rsidR="000946CA">
        <w:rPr>
          <w:sz w:val="24"/>
          <w:szCs w:val="24"/>
        </w:rPr>
        <w:t xml:space="preserve"> </w:t>
      </w:r>
      <w:r w:rsidRPr="00F45567">
        <w:rPr>
          <w:sz w:val="24"/>
          <w:szCs w:val="24"/>
        </w:rPr>
        <w:t xml:space="preserve">Расходы на обслуживание муниципальных долговых обязательств возросли за счет увеличения </w:t>
      </w:r>
      <w:r w:rsidR="00246BCF">
        <w:rPr>
          <w:sz w:val="24"/>
          <w:szCs w:val="24"/>
        </w:rPr>
        <w:t xml:space="preserve">объема </w:t>
      </w:r>
      <w:r>
        <w:rPr>
          <w:sz w:val="24"/>
          <w:szCs w:val="24"/>
        </w:rPr>
        <w:t xml:space="preserve"> </w:t>
      </w:r>
      <w:r w:rsidRPr="00F45567">
        <w:rPr>
          <w:sz w:val="24"/>
          <w:szCs w:val="24"/>
        </w:rPr>
        <w:t xml:space="preserve"> кредитов кредитных организаций</w:t>
      </w:r>
      <w:r w:rsidR="00246BCF">
        <w:rPr>
          <w:sz w:val="24"/>
          <w:szCs w:val="24"/>
        </w:rPr>
        <w:t xml:space="preserve"> в общей сумме привлеченных кредитов</w:t>
      </w:r>
      <w:r w:rsidRPr="00F45567">
        <w:rPr>
          <w:sz w:val="24"/>
          <w:szCs w:val="24"/>
        </w:rPr>
        <w:t>.    Муниципальный долг за последние три года составлял: по состоянию на 01.01.201</w:t>
      </w:r>
      <w:r w:rsidR="00246BCF">
        <w:rPr>
          <w:sz w:val="24"/>
          <w:szCs w:val="24"/>
        </w:rPr>
        <w:t>8</w:t>
      </w:r>
      <w:r w:rsidRPr="00F45567">
        <w:rPr>
          <w:sz w:val="24"/>
          <w:szCs w:val="24"/>
        </w:rPr>
        <w:t xml:space="preserve"> –</w:t>
      </w:r>
      <w:r>
        <w:rPr>
          <w:sz w:val="24"/>
          <w:szCs w:val="24"/>
        </w:rPr>
        <w:t xml:space="preserve"> </w:t>
      </w:r>
      <w:r w:rsidR="00246BCF">
        <w:rPr>
          <w:sz w:val="24"/>
          <w:szCs w:val="24"/>
        </w:rPr>
        <w:t>88 543</w:t>
      </w:r>
      <w:r w:rsidRPr="00F45567">
        <w:rPr>
          <w:sz w:val="24"/>
          <w:szCs w:val="24"/>
        </w:rPr>
        <w:t xml:space="preserve"> тыс</w:t>
      </w:r>
      <w:proofErr w:type="gramStart"/>
      <w:r w:rsidRPr="00F45567">
        <w:rPr>
          <w:sz w:val="24"/>
          <w:szCs w:val="24"/>
        </w:rPr>
        <w:t>.р</w:t>
      </w:r>
      <w:proofErr w:type="gramEnd"/>
      <w:r w:rsidRPr="00F45567">
        <w:rPr>
          <w:sz w:val="24"/>
          <w:szCs w:val="24"/>
        </w:rPr>
        <w:t>ублей; на 01.01.201</w:t>
      </w:r>
      <w:r w:rsidR="00246BCF">
        <w:rPr>
          <w:sz w:val="24"/>
          <w:szCs w:val="24"/>
        </w:rPr>
        <w:t>9</w:t>
      </w:r>
      <w:r w:rsidRPr="00F45567">
        <w:rPr>
          <w:sz w:val="24"/>
          <w:szCs w:val="24"/>
        </w:rPr>
        <w:t xml:space="preserve"> –</w:t>
      </w:r>
      <w:r>
        <w:rPr>
          <w:sz w:val="24"/>
          <w:szCs w:val="24"/>
        </w:rPr>
        <w:t xml:space="preserve"> </w:t>
      </w:r>
      <w:r w:rsidR="00246BCF">
        <w:rPr>
          <w:sz w:val="24"/>
          <w:szCs w:val="24"/>
        </w:rPr>
        <w:t>76 600</w:t>
      </w:r>
      <w:r w:rsidRPr="00F45567">
        <w:rPr>
          <w:sz w:val="24"/>
          <w:szCs w:val="24"/>
        </w:rPr>
        <w:t xml:space="preserve"> тыс.рублей; на 01.01.20</w:t>
      </w:r>
      <w:r w:rsidR="00246BCF">
        <w:rPr>
          <w:sz w:val="24"/>
          <w:szCs w:val="24"/>
        </w:rPr>
        <w:t>20</w:t>
      </w:r>
      <w:r w:rsidRPr="00F45567">
        <w:rPr>
          <w:sz w:val="24"/>
          <w:szCs w:val="24"/>
        </w:rPr>
        <w:t xml:space="preserve"> –</w:t>
      </w:r>
      <w:r>
        <w:rPr>
          <w:sz w:val="24"/>
          <w:szCs w:val="24"/>
        </w:rPr>
        <w:t xml:space="preserve"> </w:t>
      </w:r>
      <w:r w:rsidR="00246BCF">
        <w:rPr>
          <w:sz w:val="24"/>
          <w:szCs w:val="24"/>
        </w:rPr>
        <w:t>76 334</w:t>
      </w:r>
      <w:r w:rsidRPr="00F45567">
        <w:rPr>
          <w:sz w:val="24"/>
          <w:szCs w:val="24"/>
        </w:rPr>
        <w:t xml:space="preserve"> тыс.рублей. Прослеживается </w:t>
      </w:r>
      <w:r w:rsidR="00246BCF">
        <w:rPr>
          <w:sz w:val="24"/>
          <w:szCs w:val="24"/>
        </w:rPr>
        <w:t xml:space="preserve">снижение </w:t>
      </w:r>
      <w:r>
        <w:rPr>
          <w:sz w:val="24"/>
          <w:szCs w:val="24"/>
        </w:rPr>
        <w:t xml:space="preserve">  </w:t>
      </w:r>
      <w:r w:rsidRPr="00F45567">
        <w:rPr>
          <w:sz w:val="24"/>
          <w:szCs w:val="24"/>
        </w:rPr>
        <w:t>долговых обязательств муниципального б</w:t>
      </w:r>
      <w:r>
        <w:rPr>
          <w:sz w:val="24"/>
          <w:szCs w:val="24"/>
        </w:rPr>
        <w:t xml:space="preserve">юджета. </w:t>
      </w:r>
      <w:r w:rsidRPr="00F45567">
        <w:rPr>
          <w:sz w:val="24"/>
          <w:szCs w:val="24"/>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Под долговой политикой муниципального образования понимается процесс разработки и практической реализации стратегии управления муниципальными заимствованиями в целях поддержания объема долга на экономически безопасном уровне, минимизации стоимости его обслуживания и равномерного распределения во времени связанных с долгом платежей. </w:t>
      </w:r>
    </w:p>
    <w:p w:rsidR="00234A5B" w:rsidRPr="00F45567" w:rsidRDefault="00234A5B" w:rsidP="00234A5B">
      <w:pPr>
        <w:jc w:val="both"/>
        <w:rPr>
          <w:sz w:val="24"/>
          <w:szCs w:val="24"/>
        </w:rPr>
      </w:pPr>
      <w:r w:rsidRPr="00F45567">
        <w:rPr>
          <w:sz w:val="24"/>
          <w:szCs w:val="24"/>
        </w:rPr>
        <w:t xml:space="preserve">    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  Принципами управления долгом являются: </w:t>
      </w:r>
    </w:p>
    <w:p w:rsidR="00234A5B" w:rsidRPr="00F45567" w:rsidRDefault="00234A5B" w:rsidP="00234A5B">
      <w:pPr>
        <w:jc w:val="both"/>
        <w:rPr>
          <w:sz w:val="24"/>
          <w:szCs w:val="24"/>
        </w:rPr>
      </w:pPr>
      <w:r w:rsidRPr="00F45567">
        <w:rPr>
          <w:sz w:val="24"/>
          <w:szCs w:val="24"/>
        </w:rPr>
        <w:t xml:space="preserve">- сохранение объемов долговых обязательств муниципального образования на экономически безопасном уровне; </w:t>
      </w:r>
    </w:p>
    <w:p w:rsidR="00234A5B" w:rsidRPr="00F45567" w:rsidRDefault="00234A5B" w:rsidP="00234A5B">
      <w:pPr>
        <w:jc w:val="both"/>
        <w:rPr>
          <w:sz w:val="24"/>
          <w:szCs w:val="24"/>
        </w:rPr>
      </w:pPr>
      <w:r w:rsidRPr="00F45567">
        <w:rPr>
          <w:sz w:val="24"/>
          <w:szCs w:val="24"/>
        </w:rPr>
        <w:t xml:space="preserve">- полнота и своевременность исполнения долговых и иных обязательств; </w:t>
      </w:r>
    </w:p>
    <w:p w:rsidR="00234A5B" w:rsidRPr="00F45567" w:rsidRDefault="00234A5B" w:rsidP="00234A5B">
      <w:pPr>
        <w:jc w:val="both"/>
        <w:rPr>
          <w:sz w:val="24"/>
          <w:szCs w:val="24"/>
        </w:rPr>
      </w:pPr>
      <w:r w:rsidRPr="00F45567">
        <w:rPr>
          <w:sz w:val="24"/>
          <w:szCs w:val="24"/>
        </w:rPr>
        <w:t xml:space="preserve">- сокращение стоимости обслуживания долга; </w:t>
      </w:r>
    </w:p>
    <w:p w:rsidR="00234A5B" w:rsidRPr="00F45567" w:rsidRDefault="00234A5B" w:rsidP="00234A5B">
      <w:pPr>
        <w:jc w:val="both"/>
        <w:rPr>
          <w:sz w:val="24"/>
          <w:szCs w:val="24"/>
        </w:rPr>
      </w:pPr>
      <w:r w:rsidRPr="00F45567">
        <w:rPr>
          <w:sz w:val="24"/>
          <w:szCs w:val="24"/>
        </w:rPr>
        <w:t xml:space="preserve">- прозрачность управления долгом и доступность информации о нем. </w:t>
      </w:r>
    </w:p>
    <w:p w:rsidR="00234A5B" w:rsidRPr="00F45567" w:rsidRDefault="00234A5B" w:rsidP="00234A5B">
      <w:pPr>
        <w:jc w:val="both"/>
        <w:rPr>
          <w:sz w:val="24"/>
          <w:szCs w:val="24"/>
        </w:rPr>
      </w:pPr>
      <w:r w:rsidRPr="00F45567">
        <w:rPr>
          <w:sz w:val="24"/>
          <w:szCs w:val="24"/>
        </w:rPr>
        <w:t xml:space="preserve"> Управление долгом является составной частью бюджетной политики муниципального образования и непосредственно связано с бюджетным процессом. </w:t>
      </w:r>
    </w:p>
    <w:p w:rsidR="00234A5B" w:rsidRPr="00F45567" w:rsidRDefault="00234A5B" w:rsidP="00234A5B">
      <w:pPr>
        <w:jc w:val="both"/>
        <w:rPr>
          <w:sz w:val="24"/>
          <w:szCs w:val="24"/>
        </w:rPr>
      </w:pPr>
      <w:r w:rsidRPr="00F45567">
        <w:rPr>
          <w:sz w:val="24"/>
          <w:szCs w:val="24"/>
        </w:rPr>
        <w:t xml:space="preserve"> Основными задачами управления долгом являются: </w:t>
      </w:r>
    </w:p>
    <w:p w:rsidR="00234A5B" w:rsidRPr="00F45567" w:rsidRDefault="00234A5B" w:rsidP="00234A5B">
      <w:pPr>
        <w:jc w:val="both"/>
        <w:rPr>
          <w:sz w:val="24"/>
          <w:szCs w:val="24"/>
        </w:rPr>
      </w:pPr>
      <w:r w:rsidRPr="00F45567">
        <w:rPr>
          <w:sz w:val="24"/>
          <w:szCs w:val="24"/>
        </w:rPr>
        <w:t xml:space="preserve">- повышение эффективности муниципальных заимствований; </w:t>
      </w:r>
    </w:p>
    <w:p w:rsidR="00234A5B" w:rsidRPr="00F45567" w:rsidRDefault="00234A5B" w:rsidP="00234A5B">
      <w:pPr>
        <w:jc w:val="both"/>
        <w:rPr>
          <w:sz w:val="24"/>
          <w:szCs w:val="24"/>
        </w:rPr>
      </w:pPr>
      <w:r w:rsidRPr="00F45567">
        <w:rPr>
          <w:sz w:val="24"/>
          <w:szCs w:val="24"/>
        </w:rPr>
        <w:t xml:space="preserve">- оптимизация структуры долга с целью минимизации его обслуживания; </w:t>
      </w:r>
    </w:p>
    <w:p w:rsidR="00234A5B" w:rsidRPr="00F45567" w:rsidRDefault="00234A5B" w:rsidP="00234A5B">
      <w:pPr>
        <w:jc w:val="both"/>
        <w:rPr>
          <w:sz w:val="24"/>
          <w:szCs w:val="24"/>
        </w:rPr>
      </w:pPr>
      <w:r w:rsidRPr="00F45567">
        <w:rPr>
          <w:sz w:val="24"/>
          <w:szCs w:val="24"/>
        </w:rPr>
        <w:t xml:space="preserve">- сокращение рисков, связанных с осуществлением заимствований; </w:t>
      </w:r>
    </w:p>
    <w:p w:rsidR="00234A5B" w:rsidRPr="00F45567" w:rsidRDefault="00234A5B" w:rsidP="00234A5B">
      <w:pPr>
        <w:jc w:val="both"/>
        <w:rPr>
          <w:sz w:val="24"/>
          <w:szCs w:val="24"/>
        </w:rPr>
      </w:pPr>
      <w:r w:rsidRPr="00F45567">
        <w:rPr>
          <w:sz w:val="24"/>
          <w:szCs w:val="24"/>
        </w:rPr>
        <w:t xml:space="preserve">-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 </w:t>
      </w:r>
    </w:p>
    <w:p w:rsidR="00234A5B" w:rsidRPr="00F45567" w:rsidRDefault="00234A5B" w:rsidP="00234A5B">
      <w:pPr>
        <w:jc w:val="both"/>
        <w:rPr>
          <w:sz w:val="24"/>
          <w:szCs w:val="24"/>
        </w:rPr>
      </w:pPr>
      <w:r w:rsidRPr="00F45567">
        <w:rPr>
          <w:sz w:val="24"/>
          <w:szCs w:val="24"/>
        </w:rPr>
        <w:t xml:space="preserve">- обеспечение раскрытия информации о долге. </w:t>
      </w:r>
    </w:p>
    <w:p w:rsidR="00234A5B" w:rsidRPr="00F45567" w:rsidRDefault="00234A5B" w:rsidP="00234A5B">
      <w:pPr>
        <w:jc w:val="both"/>
        <w:rPr>
          <w:sz w:val="24"/>
          <w:szCs w:val="24"/>
        </w:rPr>
      </w:pPr>
      <w:r w:rsidRPr="00F45567">
        <w:rPr>
          <w:sz w:val="24"/>
          <w:szCs w:val="24"/>
        </w:rPr>
        <w:t xml:space="preserve"> Одной из проблем сбалансированности бюджета муниципального образования является дефицит собственных доходов местного бюджета с января по май текущего года, необходимых для оплаты учреждений счетов за коммунальные услуги. Мониторинг выставленных счетов за коммунальные услуги показал,  что наибольший объем расходов бюджета муниципального образования за коммунальные услуги приходится на январь-май соответствующего финансового года. При этом наибольший объем собственных доходов бюджета приходится на 4 квартал соответствующего финансового года.</w:t>
      </w:r>
    </w:p>
    <w:p w:rsidR="00234A5B" w:rsidRDefault="00234A5B" w:rsidP="00234A5B">
      <w:pPr>
        <w:jc w:val="both"/>
        <w:rPr>
          <w:sz w:val="24"/>
          <w:szCs w:val="24"/>
        </w:rPr>
      </w:pPr>
    </w:p>
    <w:p w:rsidR="00246BCF" w:rsidRDefault="00246BCF" w:rsidP="00246BCF">
      <w:pPr>
        <w:widowControl w:val="0"/>
        <w:autoSpaceDE w:val="0"/>
        <w:autoSpaceDN w:val="0"/>
        <w:adjustRightInd w:val="0"/>
        <w:jc w:val="center"/>
        <w:rPr>
          <w:b/>
          <w:sz w:val="28"/>
          <w:szCs w:val="28"/>
        </w:rPr>
      </w:pPr>
      <w:r>
        <w:rPr>
          <w:sz w:val="24"/>
          <w:szCs w:val="24"/>
        </w:rPr>
        <w:t>2.</w:t>
      </w:r>
      <w:r w:rsidRPr="00246BCF">
        <w:rPr>
          <w:b/>
          <w:sz w:val="28"/>
          <w:szCs w:val="28"/>
        </w:rPr>
        <w:t xml:space="preserve"> </w:t>
      </w:r>
      <w:r w:rsidRPr="00246BCF">
        <w:rPr>
          <w:b/>
          <w:sz w:val="24"/>
          <w:szCs w:val="24"/>
        </w:rPr>
        <w:t>Развитие информационного общества</w:t>
      </w:r>
    </w:p>
    <w:p w:rsidR="00246BCF" w:rsidRDefault="00246BCF" w:rsidP="0024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46BCF" w:rsidRPr="00246BCF" w:rsidRDefault="00246BCF" w:rsidP="0024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46BCF">
        <w:rPr>
          <w:sz w:val="24"/>
          <w:szCs w:val="24"/>
        </w:rPr>
        <w:t>Основные принципы развития информационного общества:</w:t>
      </w:r>
    </w:p>
    <w:p w:rsidR="00246BCF" w:rsidRPr="00246BCF" w:rsidRDefault="00246BCF" w:rsidP="0024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46BCF" w:rsidRPr="00246BCF" w:rsidRDefault="00246BCF" w:rsidP="0024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46BCF">
        <w:rPr>
          <w:sz w:val="24"/>
          <w:szCs w:val="24"/>
        </w:rPr>
        <w:t>а) обеспечение прав граждан на доступ к информации;</w:t>
      </w:r>
    </w:p>
    <w:p w:rsidR="00246BCF" w:rsidRPr="00246BCF" w:rsidRDefault="00246BCF" w:rsidP="00246BCF">
      <w:pPr>
        <w:tabs>
          <w:tab w:val="left" w:pos="9498"/>
          <w:tab w:val="left" w:pos="10076"/>
          <w:tab w:val="left" w:pos="10992"/>
          <w:tab w:val="left" w:pos="11908"/>
          <w:tab w:val="left" w:pos="12824"/>
          <w:tab w:val="left" w:pos="13740"/>
          <w:tab w:val="left" w:pos="14656"/>
        </w:tabs>
        <w:jc w:val="both"/>
        <w:rPr>
          <w:sz w:val="24"/>
          <w:szCs w:val="24"/>
        </w:rPr>
      </w:pPr>
      <w:r w:rsidRPr="00246BCF">
        <w:rPr>
          <w:sz w:val="24"/>
          <w:szCs w:val="24"/>
        </w:rPr>
        <w:t xml:space="preserve">б) обеспечение </w:t>
      </w:r>
      <w:proofErr w:type="gramStart"/>
      <w:r w:rsidRPr="00246BCF">
        <w:rPr>
          <w:sz w:val="24"/>
          <w:szCs w:val="24"/>
        </w:rPr>
        <w:t>свободы выбора  средств  получения  знаний</w:t>
      </w:r>
      <w:proofErr w:type="gramEnd"/>
      <w:r w:rsidRPr="00246BCF">
        <w:rPr>
          <w:sz w:val="24"/>
          <w:szCs w:val="24"/>
        </w:rPr>
        <w:t xml:space="preserve">  при работе с информацией;</w:t>
      </w:r>
    </w:p>
    <w:p w:rsidR="00246BCF" w:rsidRPr="00246BCF" w:rsidRDefault="00246BCF" w:rsidP="0024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46BCF">
        <w:rPr>
          <w:sz w:val="24"/>
          <w:szCs w:val="24"/>
        </w:rPr>
        <w:t>в) сохранение традиционных и привычных для  граждан  (отличных от цифровых) форм получения товаров и услуг;</w:t>
      </w:r>
    </w:p>
    <w:p w:rsidR="00246BCF" w:rsidRPr="00246BCF" w:rsidRDefault="00246BCF" w:rsidP="0024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46BCF">
        <w:rPr>
          <w:sz w:val="24"/>
          <w:szCs w:val="24"/>
        </w:rPr>
        <w:t>г) приоритет  традиционных   российских   духовно-нравственных ценностей и соблюдение основанных на этих ценностях норм  поведения при использовании информационных и коммуникационных технологий;</w:t>
      </w:r>
    </w:p>
    <w:p w:rsidR="00246BCF" w:rsidRPr="00246BCF" w:rsidRDefault="00246BCF" w:rsidP="0024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spellStart"/>
      <w:r w:rsidRPr="00246BCF">
        <w:rPr>
          <w:sz w:val="24"/>
          <w:szCs w:val="24"/>
        </w:rPr>
        <w:t>д</w:t>
      </w:r>
      <w:proofErr w:type="spellEnd"/>
      <w:r w:rsidRPr="00246BCF">
        <w:rPr>
          <w:sz w:val="24"/>
          <w:szCs w:val="24"/>
        </w:rPr>
        <w:t>) обеспечение законности и разумной достаточности при  сборе, накоплении и распространении информации о гражданах и организациях;</w:t>
      </w:r>
    </w:p>
    <w:p w:rsidR="00246BCF" w:rsidRPr="00246BCF" w:rsidRDefault="00246BCF" w:rsidP="0024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46BCF">
        <w:rPr>
          <w:sz w:val="24"/>
          <w:szCs w:val="24"/>
        </w:rPr>
        <w:t>е) обеспечение  государственной  защиты  интересов  российских граждан в информационной сфере.</w:t>
      </w:r>
    </w:p>
    <w:p w:rsidR="0031473E" w:rsidRPr="00246BCF" w:rsidRDefault="00246BCF" w:rsidP="00246BCF">
      <w:pPr>
        <w:ind w:firstLine="426"/>
        <w:jc w:val="both"/>
        <w:rPr>
          <w:sz w:val="24"/>
          <w:szCs w:val="24"/>
        </w:rPr>
      </w:pPr>
      <w:r w:rsidRPr="00246BCF">
        <w:rPr>
          <w:sz w:val="24"/>
          <w:szCs w:val="24"/>
        </w:rPr>
        <w:tab/>
        <w:t xml:space="preserve"> Для реализации основных принципов развития информационного общества ответственный исполнитель муниципальной программы размещает всю официальную информацию на официальном сайте администрации Пудожского муниципального района, в газете «Пудожский вестник», а также в официальной группе Пудожского района в социальной сети «в Контакте».</w:t>
      </w:r>
    </w:p>
    <w:p w:rsidR="0031473E" w:rsidRDefault="0031473E" w:rsidP="00234A5B">
      <w:pPr>
        <w:jc w:val="both"/>
        <w:rPr>
          <w:sz w:val="24"/>
          <w:szCs w:val="24"/>
        </w:rPr>
      </w:pPr>
    </w:p>
    <w:p w:rsidR="0031473E" w:rsidRPr="00F45567" w:rsidRDefault="0031473E" w:rsidP="00234A5B">
      <w:pPr>
        <w:jc w:val="both"/>
        <w:rPr>
          <w:sz w:val="24"/>
          <w:szCs w:val="24"/>
        </w:rPr>
      </w:pPr>
    </w:p>
    <w:p w:rsidR="00234A5B" w:rsidRPr="00F45567" w:rsidRDefault="00234A5B" w:rsidP="00246BCF">
      <w:pPr>
        <w:numPr>
          <w:ilvl w:val="0"/>
          <w:numId w:val="17"/>
        </w:numPr>
        <w:rPr>
          <w:b/>
          <w:sz w:val="24"/>
          <w:szCs w:val="24"/>
        </w:rPr>
      </w:pPr>
      <w:r w:rsidRPr="00F45567">
        <w:rPr>
          <w:b/>
          <w:sz w:val="24"/>
          <w:szCs w:val="24"/>
        </w:rPr>
        <w:t>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Приоритеты муниципальной политики в сфере развития финансово-экономической системы муниципального образования определены программой социально-экономического развития муниципального образования.  Муниципальная программа направлена на достижение цели по обеспечению сбалансированности и устойчивости бюджета муниципального образования. </w:t>
      </w:r>
    </w:p>
    <w:p w:rsidR="00234A5B" w:rsidRPr="00F45567" w:rsidRDefault="00234A5B" w:rsidP="00234A5B">
      <w:pPr>
        <w:jc w:val="both"/>
        <w:rPr>
          <w:sz w:val="24"/>
          <w:szCs w:val="24"/>
        </w:rPr>
      </w:pPr>
      <w:r w:rsidRPr="00F45567">
        <w:rPr>
          <w:sz w:val="24"/>
          <w:szCs w:val="24"/>
        </w:rPr>
        <w:t xml:space="preserve"> Для достижения указанной цели в рамках реализации муниципальной программы должна быть решена задача эффективного управления муниципальным долгом.  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w:t>
      </w:r>
      <w:r w:rsidR="00F70ED4">
        <w:rPr>
          <w:sz w:val="24"/>
          <w:szCs w:val="24"/>
        </w:rPr>
        <w:t xml:space="preserve"> (приложение 1)</w:t>
      </w:r>
      <w:r w:rsidRPr="00F45567">
        <w:rPr>
          <w:sz w:val="24"/>
          <w:szCs w:val="24"/>
        </w:rPr>
        <w:t xml:space="preserve">. Сведения о целевых показателях эффективности реализации муниципальной программы представлены в паспорте муниципальной программы. </w:t>
      </w:r>
    </w:p>
    <w:p w:rsidR="00234A5B" w:rsidRPr="00F45567" w:rsidRDefault="00234A5B" w:rsidP="00234A5B">
      <w:pPr>
        <w:jc w:val="both"/>
        <w:rPr>
          <w:sz w:val="24"/>
          <w:szCs w:val="24"/>
        </w:rPr>
      </w:pPr>
      <w:r w:rsidRPr="00F45567">
        <w:rPr>
          <w:sz w:val="24"/>
          <w:szCs w:val="24"/>
        </w:rPr>
        <w:t xml:space="preserve"> Методика расчета целевых показателей эффективности реализации муниципальной программы, выраженных количественно, осуществляется расчетным способом. </w:t>
      </w:r>
    </w:p>
    <w:p w:rsidR="00234A5B" w:rsidRPr="00F45567" w:rsidRDefault="00234A5B" w:rsidP="00234A5B">
      <w:pPr>
        <w:jc w:val="both"/>
        <w:rPr>
          <w:sz w:val="24"/>
          <w:szCs w:val="24"/>
        </w:rPr>
      </w:pPr>
      <w:r w:rsidRPr="00F45567">
        <w:rPr>
          <w:sz w:val="24"/>
          <w:szCs w:val="24"/>
        </w:rPr>
        <w:t xml:space="preserve"> Значение показателя «Отношение объема муниципального долга к общему годовому объему доходов бюджета муниципального образования без учета объема безвозмездных поступлений» определяется по формуле: </w:t>
      </w:r>
    </w:p>
    <w:p w:rsidR="00234A5B" w:rsidRPr="00F45567" w:rsidRDefault="00234A5B" w:rsidP="00234A5B">
      <w:pPr>
        <w:jc w:val="both"/>
        <w:rPr>
          <w:sz w:val="24"/>
          <w:szCs w:val="24"/>
        </w:rPr>
      </w:pPr>
      <w:proofErr w:type="spellStart"/>
      <w:r w:rsidRPr="00F45567">
        <w:rPr>
          <w:sz w:val="24"/>
          <w:szCs w:val="24"/>
        </w:rPr>
        <w:t>Омд</w:t>
      </w:r>
      <w:proofErr w:type="spellEnd"/>
      <w:r w:rsidRPr="00F45567">
        <w:rPr>
          <w:sz w:val="24"/>
          <w:szCs w:val="24"/>
        </w:rPr>
        <w:t xml:space="preserve"> = </w:t>
      </w:r>
      <w:proofErr w:type="spellStart"/>
      <w:r w:rsidRPr="00F45567">
        <w:rPr>
          <w:sz w:val="24"/>
          <w:szCs w:val="24"/>
        </w:rPr>
        <w:t>__</w:t>
      </w:r>
      <w:r w:rsidRPr="00F45567">
        <w:rPr>
          <w:sz w:val="24"/>
          <w:szCs w:val="24"/>
          <w:u w:val="single"/>
        </w:rPr>
        <w:t>Мд</w:t>
      </w:r>
      <w:proofErr w:type="spellEnd"/>
      <w:r w:rsidRPr="00F45567">
        <w:rPr>
          <w:sz w:val="24"/>
          <w:szCs w:val="24"/>
        </w:rPr>
        <w:t xml:space="preserve">_____ </w:t>
      </w:r>
      <w:proofErr w:type="spellStart"/>
      <w:r w:rsidRPr="00F45567">
        <w:rPr>
          <w:sz w:val="24"/>
          <w:szCs w:val="24"/>
        </w:rPr>
        <w:t>х</w:t>
      </w:r>
      <w:proofErr w:type="spellEnd"/>
      <w:r w:rsidRPr="00F45567">
        <w:rPr>
          <w:sz w:val="24"/>
          <w:szCs w:val="24"/>
        </w:rPr>
        <w:t xml:space="preserve"> 100%, где </w:t>
      </w:r>
    </w:p>
    <w:p w:rsidR="00234A5B" w:rsidRPr="00F45567" w:rsidRDefault="00234A5B" w:rsidP="00234A5B">
      <w:pPr>
        <w:jc w:val="both"/>
        <w:rPr>
          <w:sz w:val="24"/>
          <w:szCs w:val="24"/>
        </w:rPr>
      </w:pPr>
      <w:r w:rsidRPr="00F45567">
        <w:rPr>
          <w:sz w:val="24"/>
          <w:szCs w:val="24"/>
        </w:rPr>
        <w:t xml:space="preserve">                Д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Омд</w:t>
      </w:r>
      <w:proofErr w:type="spellEnd"/>
      <w:r w:rsidRPr="00F45567">
        <w:rPr>
          <w:sz w:val="24"/>
          <w:szCs w:val="24"/>
        </w:rPr>
        <w:t xml:space="preserve"> </w:t>
      </w:r>
      <w:r>
        <w:rPr>
          <w:sz w:val="24"/>
          <w:szCs w:val="24"/>
        </w:rPr>
        <w:t>–</w:t>
      </w:r>
      <w:r w:rsidRPr="00F45567">
        <w:rPr>
          <w:sz w:val="24"/>
          <w:szCs w:val="24"/>
        </w:rPr>
        <w:t xml:space="preserve"> отношение объема муниципального долга к общему годовому объему доходов бюджета муниципального образования без учета объема безвозмездных поступлений</w:t>
      </w:r>
      <w:proofErr w:type="gramStart"/>
      <w:r w:rsidRPr="00F45567">
        <w:rPr>
          <w:sz w:val="24"/>
          <w:szCs w:val="24"/>
        </w:rPr>
        <w:t xml:space="preserve"> (%); </w:t>
      </w:r>
      <w:proofErr w:type="gramEnd"/>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Мд</w:t>
      </w:r>
      <w:proofErr w:type="spellEnd"/>
      <w:r w:rsidRPr="00F45567">
        <w:rPr>
          <w:sz w:val="24"/>
          <w:szCs w:val="24"/>
        </w:rPr>
        <w:t xml:space="preserve"> </w:t>
      </w:r>
      <w:r>
        <w:rPr>
          <w:sz w:val="24"/>
          <w:szCs w:val="24"/>
        </w:rPr>
        <w:t>–</w:t>
      </w:r>
      <w:r w:rsidRPr="00F45567">
        <w:rPr>
          <w:sz w:val="24"/>
          <w:szCs w:val="24"/>
        </w:rPr>
        <w:t xml:space="preserve"> объем муниципального долга в отчетном периоде согласно долговой книге муниципального образования (тыс</w:t>
      </w:r>
      <w:proofErr w:type="gramStart"/>
      <w:r w:rsidRPr="00F45567">
        <w:rPr>
          <w:sz w:val="24"/>
          <w:szCs w:val="24"/>
        </w:rPr>
        <w:t>.р</w:t>
      </w:r>
      <w:proofErr w:type="gramEnd"/>
      <w:r w:rsidRPr="00F45567">
        <w:rPr>
          <w:sz w:val="24"/>
          <w:szCs w:val="24"/>
        </w:rPr>
        <w:t xml:space="preserve">ублей); </w:t>
      </w:r>
    </w:p>
    <w:p w:rsidR="00234A5B" w:rsidRPr="00F45567" w:rsidRDefault="00234A5B" w:rsidP="00234A5B">
      <w:pPr>
        <w:jc w:val="both"/>
        <w:rPr>
          <w:sz w:val="24"/>
          <w:szCs w:val="24"/>
        </w:rPr>
      </w:pPr>
      <w:r w:rsidRPr="00F45567">
        <w:rPr>
          <w:sz w:val="24"/>
          <w:szCs w:val="24"/>
        </w:rPr>
        <w:t xml:space="preserve"> Д </w:t>
      </w:r>
      <w:r>
        <w:rPr>
          <w:sz w:val="24"/>
          <w:szCs w:val="24"/>
        </w:rPr>
        <w:t>–</w:t>
      </w:r>
      <w:r w:rsidRPr="00F45567">
        <w:rPr>
          <w:sz w:val="24"/>
          <w:szCs w:val="24"/>
        </w:rPr>
        <w:t xml:space="preserve"> объем доходов муниципального бюджета в отчетном периоде без учета объема безвозмездных поступлений согласно отчету об исполнении бюджета (тыс</w:t>
      </w:r>
      <w:proofErr w:type="gramStart"/>
      <w:r w:rsidRPr="00F45567">
        <w:rPr>
          <w:sz w:val="24"/>
          <w:szCs w:val="24"/>
        </w:rPr>
        <w:t>.р</w:t>
      </w:r>
      <w:proofErr w:type="gramEnd"/>
      <w:r w:rsidRPr="00F45567">
        <w:rPr>
          <w:sz w:val="24"/>
          <w:szCs w:val="24"/>
        </w:rPr>
        <w:t xml:space="preserve">ублей). </w:t>
      </w:r>
    </w:p>
    <w:p w:rsidR="00234A5B" w:rsidRPr="00F45567" w:rsidRDefault="00234A5B" w:rsidP="00234A5B">
      <w:pPr>
        <w:jc w:val="both"/>
        <w:rPr>
          <w:sz w:val="24"/>
          <w:szCs w:val="24"/>
        </w:rPr>
      </w:pPr>
      <w:r w:rsidRPr="00F45567">
        <w:rPr>
          <w:sz w:val="24"/>
          <w:szCs w:val="24"/>
        </w:rPr>
        <w:t xml:space="preserve"> Значение показателя «Отношение расходов на обслуживание муниципального долга к общему объему расходов муниципального бюджета» определяется по формуле: </w:t>
      </w:r>
    </w:p>
    <w:p w:rsidR="00234A5B" w:rsidRPr="00F45567" w:rsidRDefault="00234A5B" w:rsidP="00234A5B">
      <w:pPr>
        <w:jc w:val="both"/>
        <w:rPr>
          <w:sz w:val="24"/>
          <w:szCs w:val="24"/>
        </w:rPr>
      </w:pPr>
      <w:r w:rsidRPr="00F45567">
        <w:rPr>
          <w:sz w:val="24"/>
          <w:szCs w:val="24"/>
        </w:rPr>
        <w:t xml:space="preserve">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Ормд</w:t>
      </w:r>
      <w:proofErr w:type="spellEnd"/>
      <w:r w:rsidRPr="00F45567">
        <w:rPr>
          <w:sz w:val="24"/>
          <w:szCs w:val="24"/>
        </w:rPr>
        <w:t xml:space="preserve"> = </w:t>
      </w:r>
      <w:proofErr w:type="spellStart"/>
      <w:r w:rsidRPr="00F45567">
        <w:rPr>
          <w:sz w:val="24"/>
          <w:szCs w:val="24"/>
        </w:rPr>
        <w:t>___</w:t>
      </w:r>
      <w:r w:rsidRPr="00F45567">
        <w:rPr>
          <w:sz w:val="24"/>
          <w:szCs w:val="24"/>
          <w:u w:val="single"/>
        </w:rPr>
        <w:t>Рмд</w:t>
      </w:r>
      <w:proofErr w:type="spellEnd"/>
      <w:r w:rsidRPr="00F45567">
        <w:rPr>
          <w:sz w:val="24"/>
          <w:szCs w:val="24"/>
        </w:rPr>
        <w:t xml:space="preserve">____ </w:t>
      </w:r>
      <w:proofErr w:type="spellStart"/>
      <w:r w:rsidRPr="00F45567">
        <w:rPr>
          <w:sz w:val="24"/>
          <w:szCs w:val="24"/>
        </w:rPr>
        <w:t>х</w:t>
      </w:r>
      <w:proofErr w:type="spellEnd"/>
      <w:r w:rsidRPr="00F45567">
        <w:rPr>
          <w:sz w:val="24"/>
          <w:szCs w:val="24"/>
        </w:rPr>
        <w:t xml:space="preserve"> 100%, где </w:t>
      </w:r>
    </w:p>
    <w:p w:rsidR="00234A5B" w:rsidRPr="00F45567" w:rsidRDefault="00234A5B" w:rsidP="00234A5B">
      <w:pPr>
        <w:jc w:val="both"/>
        <w:rPr>
          <w:sz w:val="24"/>
          <w:szCs w:val="24"/>
        </w:rPr>
      </w:pPr>
      <w:r w:rsidRPr="00F45567">
        <w:rPr>
          <w:sz w:val="24"/>
          <w:szCs w:val="24"/>
        </w:rPr>
        <w:t xml:space="preserve">                        </w:t>
      </w:r>
      <w:proofErr w:type="gramStart"/>
      <w:r w:rsidRPr="00F45567">
        <w:rPr>
          <w:sz w:val="24"/>
          <w:szCs w:val="24"/>
        </w:rPr>
        <w:t>Р</w:t>
      </w:r>
      <w:proofErr w:type="gramEnd"/>
      <w:r w:rsidRPr="00F45567">
        <w:rPr>
          <w:sz w:val="24"/>
          <w:szCs w:val="24"/>
        </w:rPr>
        <w:t xml:space="preserve">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Ормд</w:t>
      </w:r>
      <w:proofErr w:type="spellEnd"/>
      <w:r w:rsidRPr="00F45567">
        <w:rPr>
          <w:sz w:val="24"/>
          <w:szCs w:val="24"/>
        </w:rPr>
        <w:t xml:space="preserve"> </w:t>
      </w:r>
      <w:r>
        <w:rPr>
          <w:sz w:val="24"/>
          <w:szCs w:val="24"/>
        </w:rPr>
        <w:t>–</w:t>
      </w:r>
      <w:r w:rsidRPr="00F45567">
        <w:rPr>
          <w:sz w:val="24"/>
          <w:szCs w:val="24"/>
        </w:rPr>
        <w:t xml:space="preserve"> отношение расходов на обслуживание муниципального долга к общему объему расходов муниципального бюджета</w:t>
      </w:r>
      <w:proofErr w:type="gramStart"/>
      <w:r w:rsidRPr="00F45567">
        <w:rPr>
          <w:sz w:val="24"/>
          <w:szCs w:val="24"/>
        </w:rPr>
        <w:t xml:space="preserve"> ( %); </w:t>
      </w:r>
      <w:proofErr w:type="gramEnd"/>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Рмд</w:t>
      </w:r>
      <w:proofErr w:type="spellEnd"/>
      <w:r w:rsidRPr="00F45567">
        <w:rPr>
          <w:sz w:val="24"/>
          <w:szCs w:val="24"/>
        </w:rPr>
        <w:t xml:space="preserve"> </w:t>
      </w:r>
      <w:r>
        <w:rPr>
          <w:sz w:val="24"/>
          <w:szCs w:val="24"/>
        </w:rPr>
        <w:t>–</w:t>
      </w:r>
      <w:r w:rsidRPr="00F45567">
        <w:rPr>
          <w:sz w:val="24"/>
          <w:szCs w:val="24"/>
        </w:rPr>
        <w:t xml:space="preserve"> расходы на обслуживание муниципального долга в отчетном периоде согласно отчету об исполнении бюджета (тыс</w:t>
      </w:r>
      <w:proofErr w:type="gramStart"/>
      <w:r w:rsidRPr="00F45567">
        <w:rPr>
          <w:sz w:val="24"/>
          <w:szCs w:val="24"/>
        </w:rPr>
        <w:t>.р</w:t>
      </w:r>
      <w:proofErr w:type="gramEnd"/>
      <w:r w:rsidRPr="00F45567">
        <w:rPr>
          <w:sz w:val="24"/>
          <w:szCs w:val="24"/>
        </w:rPr>
        <w:t xml:space="preserve">ублей); </w:t>
      </w:r>
    </w:p>
    <w:p w:rsidR="00234A5B" w:rsidRPr="00F45567" w:rsidRDefault="00234A5B" w:rsidP="00234A5B">
      <w:pPr>
        <w:jc w:val="both"/>
        <w:rPr>
          <w:sz w:val="24"/>
          <w:szCs w:val="24"/>
        </w:rPr>
      </w:pPr>
      <w:r w:rsidRPr="00F45567">
        <w:rPr>
          <w:sz w:val="24"/>
          <w:szCs w:val="24"/>
        </w:rPr>
        <w:t xml:space="preserve"> </w:t>
      </w:r>
      <w:proofErr w:type="gramStart"/>
      <w:r w:rsidRPr="00F45567">
        <w:rPr>
          <w:sz w:val="24"/>
          <w:szCs w:val="24"/>
        </w:rPr>
        <w:t>Р</w:t>
      </w:r>
      <w:proofErr w:type="gramEnd"/>
      <w:r w:rsidRPr="00F45567">
        <w:rPr>
          <w:sz w:val="24"/>
          <w:szCs w:val="24"/>
        </w:rPr>
        <w:t xml:space="preserve"> </w:t>
      </w:r>
      <w:r>
        <w:rPr>
          <w:sz w:val="24"/>
          <w:szCs w:val="24"/>
        </w:rPr>
        <w:t>–</w:t>
      </w:r>
      <w:r w:rsidRPr="00F45567">
        <w:rPr>
          <w:sz w:val="24"/>
          <w:szCs w:val="24"/>
        </w:rPr>
        <w:t xml:space="preserve"> объем расходов муниципального бюджета в отчетном периоде согласно отчету об исполнении бюджета (тыс.рублей). </w:t>
      </w:r>
    </w:p>
    <w:p w:rsidR="00234A5B" w:rsidRPr="00F45567" w:rsidRDefault="00234A5B" w:rsidP="00234A5B">
      <w:pPr>
        <w:jc w:val="both"/>
        <w:rPr>
          <w:sz w:val="24"/>
          <w:szCs w:val="24"/>
        </w:rPr>
      </w:pPr>
      <w:r w:rsidRPr="00F45567">
        <w:rPr>
          <w:sz w:val="24"/>
          <w:szCs w:val="24"/>
        </w:rPr>
        <w:t xml:space="preserve">Реализация муниципальной программы позволит достичь: </w:t>
      </w:r>
    </w:p>
    <w:p w:rsidR="00234A5B" w:rsidRPr="00F45567" w:rsidRDefault="00234A5B" w:rsidP="00234A5B">
      <w:pPr>
        <w:jc w:val="both"/>
        <w:rPr>
          <w:sz w:val="24"/>
          <w:szCs w:val="24"/>
        </w:rPr>
      </w:pPr>
      <w:r w:rsidRPr="00F45567">
        <w:rPr>
          <w:sz w:val="24"/>
          <w:szCs w:val="24"/>
        </w:rPr>
        <w:t xml:space="preserve">- создания условий для обеспечения сбалансированности и устойчивости бюджета муниципального образования; </w:t>
      </w:r>
    </w:p>
    <w:p w:rsidR="00234A5B" w:rsidRPr="00F45567" w:rsidRDefault="00234A5B" w:rsidP="00234A5B">
      <w:pPr>
        <w:jc w:val="both"/>
        <w:rPr>
          <w:sz w:val="24"/>
          <w:szCs w:val="24"/>
        </w:rPr>
      </w:pPr>
      <w:r w:rsidRPr="00F45567">
        <w:rPr>
          <w:sz w:val="24"/>
          <w:szCs w:val="24"/>
        </w:rPr>
        <w:t xml:space="preserve">- сохранения в пределах 100% объема муниципального долга к общему годовому объему доходов бюджета муниципального образования без учета объема безвозмездных поступлений; </w:t>
      </w:r>
    </w:p>
    <w:p w:rsidR="00234A5B" w:rsidRPr="00F45567" w:rsidRDefault="00234A5B" w:rsidP="00234A5B">
      <w:pPr>
        <w:jc w:val="both"/>
        <w:rPr>
          <w:sz w:val="24"/>
          <w:szCs w:val="24"/>
        </w:rPr>
      </w:pPr>
      <w:r w:rsidRPr="00F45567">
        <w:rPr>
          <w:sz w:val="24"/>
          <w:szCs w:val="24"/>
        </w:rPr>
        <w:t xml:space="preserve">- ежегодного обеспечения расходов на обслуживание муниципального долга к общему объему расходов бюджета муниципального образования за исключением субвенций не более 15%. </w:t>
      </w:r>
    </w:p>
    <w:p w:rsidR="00234A5B" w:rsidRPr="00F45567" w:rsidRDefault="00234A5B" w:rsidP="00234A5B">
      <w:pPr>
        <w:jc w:val="both"/>
        <w:rPr>
          <w:sz w:val="24"/>
          <w:szCs w:val="24"/>
        </w:rPr>
      </w:pPr>
      <w:r w:rsidRPr="00F45567">
        <w:rPr>
          <w:sz w:val="24"/>
          <w:szCs w:val="24"/>
        </w:rPr>
        <w:t xml:space="preserve"> Муниципальная программа будет реализована с 201</w:t>
      </w:r>
      <w:r>
        <w:rPr>
          <w:sz w:val="24"/>
          <w:szCs w:val="24"/>
        </w:rPr>
        <w:t>9</w:t>
      </w:r>
      <w:r w:rsidRPr="00F45567">
        <w:rPr>
          <w:sz w:val="24"/>
          <w:szCs w:val="24"/>
        </w:rPr>
        <w:t xml:space="preserve"> по 20</w:t>
      </w:r>
      <w:r>
        <w:rPr>
          <w:sz w:val="24"/>
          <w:szCs w:val="24"/>
        </w:rPr>
        <w:t>2</w:t>
      </w:r>
      <w:r w:rsidR="00322F76">
        <w:rPr>
          <w:sz w:val="24"/>
          <w:szCs w:val="24"/>
        </w:rPr>
        <w:t>7</w:t>
      </w:r>
      <w:r w:rsidRPr="00F45567">
        <w:rPr>
          <w:sz w:val="24"/>
          <w:szCs w:val="24"/>
        </w:rPr>
        <w:t xml:space="preserve"> год без разбивки на этапы. </w:t>
      </w:r>
    </w:p>
    <w:p w:rsidR="00234A5B" w:rsidRPr="00F45567" w:rsidRDefault="00234A5B" w:rsidP="00234A5B">
      <w:pPr>
        <w:jc w:val="both"/>
        <w:rPr>
          <w:sz w:val="24"/>
          <w:szCs w:val="24"/>
        </w:rPr>
      </w:pPr>
    </w:p>
    <w:p w:rsidR="00234A5B" w:rsidRPr="00083B11" w:rsidRDefault="00234A5B" w:rsidP="00246BCF">
      <w:pPr>
        <w:numPr>
          <w:ilvl w:val="0"/>
          <w:numId w:val="17"/>
        </w:numPr>
        <w:rPr>
          <w:b/>
          <w:sz w:val="24"/>
          <w:szCs w:val="24"/>
        </w:rPr>
      </w:pPr>
      <w:r w:rsidRPr="00083B11">
        <w:rPr>
          <w:b/>
          <w:sz w:val="24"/>
          <w:szCs w:val="24"/>
        </w:rPr>
        <w:t>Обобщенная характеристика мероприятий</w:t>
      </w:r>
      <w:r w:rsidR="00083B11" w:rsidRPr="00083B11">
        <w:rPr>
          <w:b/>
          <w:sz w:val="24"/>
          <w:szCs w:val="24"/>
        </w:rPr>
        <w:t xml:space="preserve"> </w:t>
      </w:r>
      <w:r w:rsidRPr="00083B11">
        <w:rPr>
          <w:b/>
          <w:sz w:val="24"/>
          <w:szCs w:val="24"/>
        </w:rPr>
        <w:t>муниципальной программы</w:t>
      </w:r>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Решение задачи «Эффективное управление муниципальным долгом» будет осуществляться путем проведения следующих мероприятий: </w:t>
      </w:r>
    </w:p>
    <w:p w:rsidR="00234A5B" w:rsidRPr="00F45567" w:rsidRDefault="00234A5B" w:rsidP="00234A5B">
      <w:pPr>
        <w:jc w:val="both"/>
        <w:rPr>
          <w:sz w:val="24"/>
          <w:szCs w:val="24"/>
        </w:rPr>
      </w:pPr>
      <w:r w:rsidRPr="00F45567">
        <w:rPr>
          <w:sz w:val="24"/>
          <w:szCs w:val="24"/>
        </w:rPr>
        <w:t xml:space="preserve">-соблюдение ограничений по объему муниципального долга и бюджетного дефицита; </w:t>
      </w:r>
    </w:p>
    <w:p w:rsidR="00234A5B" w:rsidRPr="00F45567" w:rsidRDefault="00234A5B" w:rsidP="00234A5B">
      <w:pPr>
        <w:jc w:val="both"/>
        <w:rPr>
          <w:sz w:val="24"/>
          <w:szCs w:val="24"/>
        </w:rPr>
      </w:pPr>
      <w:r w:rsidRPr="00F45567">
        <w:rPr>
          <w:sz w:val="24"/>
          <w:szCs w:val="24"/>
        </w:rPr>
        <w:t xml:space="preserve">-повышение эффективности управления муниципальным долгом. </w:t>
      </w:r>
    </w:p>
    <w:p w:rsidR="00234A5B" w:rsidRPr="00F45567" w:rsidRDefault="00234A5B" w:rsidP="00234A5B">
      <w:pPr>
        <w:jc w:val="both"/>
        <w:rPr>
          <w:sz w:val="24"/>
          <w:szCs w:val="24"/>
        </w:rPr>
      </w:pPr>
      <w:r w:rsidRPr="00F45567">
        <w:rPr>
          <w:sz w:val="24"/>
          <w:szCs w:val="24"/>
        </w:rPr>
        <w:t xml:space="preserve">     В рамках выполнения мероприятий планируется обеспечить соблюдение установленного Бюджетным кодексом Российской Федерации ограничения объема муниципального долга и бюджетного дефицита. </w:t>
      </w:r>
    </w:p>
    <w:p w:rsidR="00234A5B" w:rsidRPr="00F45567" w:rsidRDefault="00234A5B" w:rsidP="00234A5B">
      <w:pPr>
        <w:jc w:val="both"/>
        <w:rPr>
          <w:sz w:val="24"/>
          <w:szCs w:val="24"/>
        </w:rPr>
      </w:pPr>
      <w:r w:rsidRPr="00F45567">
        <w:rPr>
          <w:sz w:val="24"/>
          <w:szCs w:val="24"/>
        </w:rPr>
        <w:t xml:space="preserve">     В целях обеспечения устойчивости бюджетной системы объем муниципального долга по состоянию на 1 января года, следующего за </w:t>
      </w:r>
      <w:proofErr w:type="gramStart"/>
      <w:r w:rsidRPr="00F45567">
        <w:rPr>
          <w:sz w:val="24"/>
          <w:szCs w:val="24"/>
        </w:rPr>
        <w:t>отчетным</w:t>
      </w:r>
      <w:proofErr w:type="gramEnd"/>
      <w:r w:rsidRPr="00F45567">
        <w:rPr>
          <w:sz w:val="24"/>
          <w:szCs w:val="24"/>
        </w:rPr>
        <w:t xml:space="preserve">, не должен превышать 15% общего годового объема доходов бюджета муниципального образования без учета объема безвозмездных поступлений. </w:t>
      </w:r>
    </w:p>
    <w:p w:rsidR="00234A5B" w:rsidRPr="00F45567" w:rsidRDefault="00234A5B" w:rsidP="00234A5B">
      <w:pPr>
        <w:jc w:val="both"/>
        <w:rPr>
          <w:sz w:val="24"/>
          <w:szCs w:val="24"/>
        </w:rPr>
      </w:pPr>
      <w:r w:rsidRPr="00F45567">
        <w:rPr>
          <w:sz w:val="24"/>
          <w:szCs w:val="24"/>
        </w:rPr>
        <w:t xml:space="preserve">    Для обеспечения сбалансированности бюджетной системы, объем бюджетного дефицита необходимо определять с учетом возможности привлечения новых заимствований на его покрытие, исходя из ограничений объема муниципального внутреннего долга. </w:t>
      </w:r>
    </w:p>
    <w:p w:rsidR="00234A5B" w:rsidRPr="00F45567" w:rsidRDefault="00234A5B" w:rsidP="00234A5B">
      <w:pPr>
        <w:jc w:val="both"/>
        <w:rPr>
          <w:sz w:val="24"/>
          <w:szCs w:val="24"/>
        </w:rPr>
      </w:pPr>
      <w:r w:rsidRPr="00F45567">
        <w:rPr>
          <w:sz w:val="24"/>
          <w:szCs w:val="24"/>
        </w:rPr>
        <w:t xml:space="preserve">     В рамках выполнения мер по повышению эффективности управления муниципальным долгом планируется проводить мероприятия по оптимизации долговой нагрузки на бюджет муниципального образования, проводить политику взвешенных решений по привлечению дополнительных кредитных ресурсов, своевременного погашения кредитов, уплаты процентов за пользование кредитными средствами, обеспечение раскрытия информации о долговых обязательствах. </w:t>
      </w:r>
    </w:p>
    <w:p w:rsidR="00234A5B" w:rsidRPr="00F45567" w:rsidRDefault="00234A5B" w:rsidP="00234A5B">
      <w:pPr>
        <w:jc w:val="both"/>
        <w:rPr>
          <w:sz w:val="24"/>
          <w:szCs w:val="24"/>
        </w:rPr>
      </w:pPr>
      <w:r w:rsidRPr="00F45567">
        <w:rPr>
          <w:sz w:val="24"/>
          <w:szCs w:val="24"/>
        </w:rPr>
        <w:t xml:space="preserve">     В целях снижения рисков возникновения неэффективных расходов, связанных с принятием условных обязательств не предоставлять муниципальные гарантии без права регрессного требования. </w:t>
      </w:r>
    </w:p>
    <w:p w:rsidR="00234A5B" w:rsidRPr="00F45567" w:rsidRDefault="00234A5B" w:rsidP="00234A5B">
      <w:pPr>
        <w:jc w:val="both"/>
        <w:rPr>
          <w:sz w:val="24"/>
          <w:szCs w:val="24"/>
        </w:rPr>
      </w:pPr>
      <w:r w:rsidRPr="00F45567">
        <w:rPr>
          <w:sz w:val="24"/>
          <w:szCs w:val="24"/>
        </w:rPr>
        <w:t xml:space="preserve">     Совершенствовать процесс составления и исполнения кассового плана бюджета муниципального образования с учетом </w:t>
      </w:r>
      <w:proofErr w:type="gramStart"/>
      <w:r w:rsidRPr="00F45567">
        <w:rPr>
          <w:sz w:val="24"/>
          <w:szCs w:val="24"/>
        </w:rPr>
        <w:t>повышения ответственности главных распорядителей средств бюджета муниципального образования</w:t>
      </w:r>
      <w:proofErr w:type="gramEnd"/>
      <w:r w:rsidRPr="00F45567">
        <w:rPr>
          <w:sz w:val="24"/>
          <w:szCs w:val="24"/>
        </w:rPr>
        <w:t xml:space="preserve"> за качество и соблюдения показателей планируемых расходов. </w:t>
      </w:r>
    </w:p>
    <w:p w:rsidR="00234A5B" w:rsidRPr="00F45567" w:rsidRDefault="00234A5B" w:rsidP="00234A5B">
      <w:pPr>
        <w:jc w:val="both"/>
        <w:rPr>
          <w:sz w:val="24"/>
          <w:szCs w:val="24"/>
        </w:rPr>
      </w:pPr>
    </w:p>
    <w:p w:rsidR="00234A5B" w:rsidRPr="00083B11" w:rsidRDefault="00083B11" w:rsidP="00083B11">
      <w:pPr>
        <w:ind w:left="720"/>
        <w:rPr>
          <w:sz w:val="24"/>
          <w:szCs w:val="24"/>
        </w:rPr>
      </w:pPr>
      <w:r>
        <w:rPr>
          <w:b/>
          <w:sz w:val="24"/>
          <w:szCs w:val="24"/>
        </w:rPr>
        <w:t xml:space="preserve">5. </w:t>
      </w:r>
      <w:r w:rsidR="00234A5B" w:rsidRPr="00083B11">
        <w:rPr>
          <w:b/>
          <w:sz w:val="24"/>
          <w:szCs w:val="24"/>
        </w:rPr>
        <w:t>Основные меры правового регулирования</w:t>
      </w:r>
      <w:r w:rsidRPr="00083B11">
        <w:rPr>
          <w:b/>
          <w:sz w:val="24"/>
          <w:szCs w:val="24"/>
        </w:rPr>
        <w:t xml:space="preserve"> </w:t>
      </w:r>
      <w:r w:rsidR="00234A5B" w:rsidRPr="00083B11">
        <w:rPr>
          <w:b/>
          <w:sz w:val="24"/>
          <w:szCs w:val="24"/>
        </w:rPr>
        <w:t>в сфере реализации муниципальной программы</w:t>
      </w:r>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Основные меры правового регулирования в рамках реализации муниципальной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необходимости законодательных и иных нормативных правовых актов муниципального образования: </w:t>
      </w:r>
    </w:p>
    <w:p w:rsidR="00234A5B" w:rsidRPr="00F45567" w:rsidRDefault="00234A5B" w:rsidP="00234A5B">
      <w:pPr>
        <w:jc w:val="both"/>
        <w:rPr>
          <w:sz w:val="24"/>
          <w:szCs w:val="24"/>
        </w:rPr>
      </w:pPr>
      <w:r w:rsidRPr="00F45567">
        <w:rPr>
          <w:sz w:val="24"/>
          <w:szCs w:val="24"/>
        </w:rPr>
        <w:t xml:space="preserve">Решений Совета Пудожского муниципального района: </w:t>
      </w:r>
    </w:p>
    <w:p w:rsidR="00234A5B" w:rsidRPr="00F45567" w:rsidRDefault="00234A5B" w:rsidP="00234A5B">
      <w:pPr>
        <w:jc w:val="both"/>
        <w:rPr>
          <w:sz w:val="24"/>
          <w:szCs w:val="24"/>
        </w:rPr>
      </w:pPr>
      <w:r w:rsidRPr="00F45567">
        <w:rPr>
          <w:sz w:val="24"/>
          <w:szCs w:val="24"/>
        </w:rPr>
        <w:t xml:space="preserve">     о бюджете муниципального образования на очередной финансовый год и на плановый период; </w:t>
      </w:r>
    </w:p>
    <w:p w:rsidR="00234A5B" w:rsidRPr="00F45567" w:rsidRDefault="00234A5B" w:rsidP="00234A5B">
      <w:pPr>
        <w:jc w:val="both"/>
        <w:rPr>
          <w:sz w:val="24"/>
          <w:szCs w:val="24"/>
        </w:rPr>
      </w:pPr>
      <w:r w:rsidRPr="00F45567">
        <w:rPr>
          <w:sz w:val="24"/>
          <w:szCs w:val="24"/>
        </w:rPr>
        <w:t xml:space="preserve">     о внесении изменений в бюджет муниципального образования на очередной финансовый год и на плановый период; </w:t>
      </w:r>
    </w:p>
    <w:p w:rsidR="00234A5B" w:rsidRPr="00F45567" w:rsidRDefault="00234A5B" w:rsidP="00234A5B">
      <w:pPr>
        <w:jc w:val="both"/>
        <w:rPr>
          <w:sz w:val="24"/>
          <w:szCs w:val="24"/>
        </w:rPr>
      </w:pPr>
      <w:r w:rsidRPr="00F45567">
        <w:rPr>
          <w:sz w:val="24"/>
          <w:szCs w:val="24"/>
        </w:rPr>
        <w:t xml:space="preserve">     об исполнении бюджета муниципального образования за отчетный финансовый год; </w:t>
      </w:r>
    </w:p>
    <w:p w:rsidR="00234A5B" w:rsidRPr="00F45567" w:rsidRDefault="00234A5B" w:rsidP="00234A5B">
      <w:pPr>
        <w:jc w:val="both"/>
        <w:rPr>
          <w:sz w:val="24"/>
          <w:szCs w:val="24"/>
        </w:rPr>
      </w:pPr>
      <w:r w:rsidRPr="00F45567">
        <w:rPr>
          <w:sz w:val="24"/>
          <w:szCs w:val="24"/>
        </w:rPr>
        <w:t xml:space="preserve">     об утверждении положения «О порядке предоставления муниципальных гарантий муниципального образования». </w:t>
      </w:r>
    </w:p>
    <w:p w:rsidR="00234A5B" w:rsidRPr="00F45567" w:rsidRDefault="00234A5B" w:rsidP="00234A5B">
      <w:pPr>
        <w:jc w:val="both"/>
        <w:rPr>
          <w:sz w:val="24"/>
          <w:szCs w:val="24"/>
        </w:rPr>
      </w:pPr>
      <w:r w:rsidRPr="00F45567">
        <w:rPr>
          <w:sz w:val="24"/>
          <w:szCs w:val="24"/>
        </w:rPr>
        <w:t xml:space="preserve">Постановлений администрации муниципального образования: </w:t>
      </w:r>
    </w:p>
    <w:p w:rsidR="00234A5B" w:rsidRPr="00F45567" w:rsidRDefault="00234A5B" w:rsidP="00234A5B">
      <w:pPr>
        <w:jc w:val="both"/>
        <w:rPr>
          <w:sz w:val="24"/>
          <w:szCs w:val="24"/>
        </w:rPr>
      </w:pPr>
      <w:r w:rsidRPr="00F45567">
        <w:rPr>
          <w:sz w:val="24"/>
          <w:szCs w:val="24"/>
        </w:rPr>
        <w:t xml:space="preserve">     о мерах по составлению проекта бюджета муниципального образования на очередной финансовый год и на плановый период; </w:t>
      </w:r>
    </w:p>
    <w:p w:rsidR="00234A5B" w:rsidRPr="00F45567" w:rsidRDefault="00234A5B" w:rsidP="00234A5B">
      <w:pPr>
        <w:jc w:val="both"/>
        <w:rPr>
          <w:sz w:val="24"/>
          <w:szCs w:val="24"/>
        </w:rPr>
      </w:pPr>
      <w:r w:rsidRPr="00F45567">
        <w:rPr>
          <w:sz w:val="24"/>
          <w:szCs w:val="24"/>
        </w:rPr>
        <w:t xml:space="preserve">     о мерах по исполнению бюджета муниципального образования на очередной финансовый год и на плановый период; </w:t>
      </w:r>
    </w:p>
    <w:p w:rsidR="00234A5B" w:rsidRPr="00F45567" w:rsidRDefault="00234A5B" w:rsidP="00234A5B">
      <w:pPr>
        <w:jc w:val="both"/>
        <w:rPr>
          <w:sz w:val="24"/>
          <w:szCs w:val="24"/>
        </w:rPr>
      </w:pPr>
      <w:r w:rsidRPr="00F45567">
        <w:rPr>
          <w:sz w:val="24"/>
          <w:szCs w:val="24"/>
        </w:rPr>
        <w:t xml:space="preserve">     об утверждении отчетов об исполнении бюджета муниципального образования за первый квартал, первое полугодие, девять месяцев; </w:t>
      </w:r>
    </w:p>
    <w:p w:rsidR="00234A5B" w:rsidRPr="00F45567" w:rsidRDefault="00234A5B" w:rsidP="00234A5B">
      <w:pPr>
        <w:jc w:val="both"/>
        <w:rPr>
          <w:sz w:val="24"/>
          <w:szCs w:val="24"/>
        </w:rPr>
      </w:pPr>
      <w:r w:rsidRPr="00F45567">
        <w:rPr>
          <w:sz w:val="24"/>
          <w:szCs w:val="24"/>
        </w:rPr>
        <w:t xml:space="preserve">     об утверждении порядка ведения муниципальной долговой книги; </w:t>
      </w:r>
    </w:p>
    <w:p w:rsidR="00234A5B" w:rsidRPr="00F45567" w:rsidRDefault="00234A5B" w:rsidP="00234A5B">
      <w:pPr>
        <w:jc w:val="both"/>
        <w:rPr>
          <w:sz w:val="24"/>
          <w:szCs w:val="24"/>
        </w:rPr>
      </w:pPr>
      <w:r w:rsidRPr="00F45567">
        <w:rPr>
          <w:sz w:val="24"/>
          <w:szCs w:val="24"/>
        </w:rPr>
        <w:t xml:space="preserve">     о внесение изменений в иные нормативные и правовые акты в сфере муниципальных финансов. </w:t>
      </w:r>
    </w:p>
    <w:p w:rsidR="00EE0273" w:rsidRDefault="00EE0273" w:rsidP="00234A5B">
      <w:pPr>
        <w:jc w:val="center"/>
        <w:rPr>
          <w:b/>
          <w:sz w:val="24"/>
          <w:szCs w:val="24"/>
        </w:rPr>
      </w:pPr>
    </w:p>
    <w:p w:rsidR="00EE0273" w:rsidRDefault="00EE0273" w:rsidP="00234A5B">
      <w:pPr>
        <w:jc w:val="center"/>
        <w:rPr>
          <w:b/>
          <w:sz w:val="24"/>
          <w:szCs w:val="24"/>
        </w:rPr>
      </w:pPr>
    </w:p>
    <w:p w:rsidR="00234A5B" w:rsidRPr="00F45567" w:rsidRDefault="00234A5B" w:rsidP="00234A5B">
      <w:pPr>
        <w:jc w:val="center"/>
        <w:rPr>
          <w:b/>
          <w:sz w:val="24"/>
          <w:szCs w:val="24"/>
        </w:rPr>
      </w:pPr>
      <w:r w:rsidRPr="00F45567">
        <w:rPr>
          <w:b/>
          <w:sz w:val="24"/>
          <w:szCs w:val="24"/>
        </w:rPr>
        <w:t>5.</w:t>
      </w:r>
      <w:r w:rsidR="00083B11">
        <w:rPr>
          <w:b/>
          <w:sz w:val="24"/>
          <w:szCs w:val="24"/>
        </w:rPr>
        <w:t xml:space="preserve">1 </w:t>
      </w:r>
      <w:r w:rsidRPr="00F45567">
        <w:rPr>
          <w:b/>
          <w:sz w:val="24"/>
          <w:szCs w:val="24"/>
        </w:rPr>
        <w:t xml:space="preserve"> Ресурсное обеспечение муниципальной программы</w:t>
      </w:r>
    </w:p>
    <w:p w:rsidR="00234A5B" w:rsidRPr="00F45567" w:rsidRDefault="00234A5B" w:rsidP="00234A5B">
      <w:pPr>
        <w:jc w:val="both"/>
        <w:rPr>
          <w:sz w:val="24"/>
          <w:szCs w:val="24"/>
        </w:rPr>
      </w:pPr>
    </w:p>
    <w:p w:rsidR="00F679D1" w:rsidRPr="00F45567" w:rsidRDefault="00F679D1" w:rsidP="00F679D1">
      <w:pPr>
        <w:ind w:firstLine="708"/>
        <w:jc w:val="both"/>
        <w:rPr>
          <w:sz w:val="24"/>
          <w:szCs w:val="24"/>
        </w:rPr>
      </w:pPr>
      <w:r w:rsidRPr="00F45567">
        <w:rPr>
          <w:sz w:val="24"/>
          <w:szCs w:val="24"/>
        </w:rPr>
        <w:t>Расходы на реализацию муниципальной программы планируется осуществлять в пределах средств, предусмотренных в бюджете муниципального образования на очередной финан</w:t>
      </w:r>
      <w:r>
        <w:rPr>
          <w:sz w:val="24"/>
          <w:szCs w:val="24"/>
        </w:rPr>
        <w:t>совый год и на плановый период</w:t>
      </w:r>
      <w:r w:rsidRPr="00B54571">
        <w:rPr>
          <w:b/>
          <w:sz w:val="24"/>
          <w:szCs w:val="24"/>
        </w:rPr>
        <w:t>.</w:t>
      </w:r>
    </w:p>
    <w:p w:rsidR="00F679D1" w:rsidRPr="00F45567" w:rsidRDefault="00F679D1" w:rsidP="00F679D1">
      <w:pPr>
        <w:jc w:val="both"/>
        <w:rPr>
          <w:sz w:val="24"/>
          <w:szCs w:val="24"/>
        </w:rPr>
      </w:pPr>
      <w:r w:rsidRPr="00F45567">
        <w:rPr>
          <w:sz w:val="24"/>
          <w:szCs w:val="24"/>
        </w:rPr>
        <w:t xml:space="preserve">    Общий объем финансовых ресурсов, необходимых для реализации муниципальной программы, в 201</w:t>
      </w:r>
      <w:r>
        <w:rPr>
          <w:sz w:val="24"/>
          <w:szCs w:val="24"/>
        </w:rPr>
        <w:t>9</w:t>
      </w:r>
      <w:r w:rsidRPr="00F45567">
        <w:rPr>
          <w:sz w:val="24"/>
          <w:szCs w:val="24"/>
        </w:rPr>
        <w:t>-20</w:t>
      </w:r>
      <w:r>
        <w:rPr>
          <w:sz w:val="24"/>
          <w:szCs w:val="24"/>
        </w:rPr>
        <w:t>2</w:t>
      </w:r>
      <w:r w:rsidR="00322F76">
        <w:rPr>
          <w:sz w:val="24"/>
          <w:szCs w:val="24"/>
        </w:rPr>
        <w:t>7</w:t>
      </w:r>
      <w:r w:rsidRPr="00F45567">
        <w:rPr>
          <w:sz w:val="24"/>
          <w:szCs w:val="24"/>
        </w:rPr>
        <w:t xml:space="preserve"> годах составит </w:t>
      </w:r>
      <w:r w:rsidR="00322F76">
        <w:rPr>
          <w:sz w:val="24"/>
          <w:szCs w:val="24"/>
        </w:rPr>
        <w:t>194367,12</w:t>
      </w:r>
      <w:r w:rsidRPr="00070009">
        <w:rPr>
          <w:sz w:val="24"/>
          <w:szCs w:val="24"/>
        </w:rPr>
        <w:t xml:space="preserve"> тыс</w:t>
      </w:r>
      <w:proofErr w:type="gramStart"/>
      <w:r w:rsidRPr="00F45567">
        <w:rPr>
          <w:sz w:val="24"/>
          <w:szCs w:val="24"/>
        </w:rPr>
        <w:t>.р</w:t>
      </w:r>
      <w:proofErr w:type="gramEnd"/>
      <w:r w:rsidRPr="00F45567">
        <w:rPr>
          <w:sz w:val="24"/>
          <w:szCs w:val="24"/>
        </w:rPr>
        <w:t xml:space="preserve">ублей за счет средств бюджета муниципального образования. </w:t>
      </w:r>
    </w:p>
    <w:p w:rsidR="00F679D1" w:rsidRDefault="00F679D1" w:rsidP="00F679D1">
      <w:pPr>
        <w:jc w:val="both"/>
        <w:rPr>
          <w:sz w:val="24"/>
          <w:szCs w:val="24"/>
        </w:rPr>
      </w:pPr>
      <w:r w:rsidRPr="00F45567">
        <w:rPr>
          <w:sz w:val="24"/>
          <w:szCs w:val="24"/>
        </w:rPr>
        <w:t xml:space="preserve">   Направления финансирования мероприятий муниципальной программы за период ее реализации представлены в таблице: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851"/>
        <w:gridCol w:w="708"/>
        <w:gridCol w:w="709"/>
        <w:gridCol w:w="709"/>
        <w:gridCol w:w="709"/>
        <w:gridCol w:w="708"/>
        <w:gridCol w:w="709"/>
        <w:gridCol w:w="709"/>
        <w:gridCol w:w="709"/>
        <w:gridCol w:w="708"/>
        <w:gridCol w:w="709"/>
        <w:gridCol w:w="851"/>
      </w:tblGrid>
      <w:tr w:rsidR="00322F76" w:rsidRPr="00F45567" w:rsidTr="00322F76">
        <w:tc>
          <w:tcPr>
            <w:tcW w:w="959" w:type="dxa"/>
            <w:vMerge w:val="restart"/>
            <w:tcBorders>
              <w:top w:val="single" w:sz="4" w:space="0" w:color="auto"/>
              <w:left w:val="single" w:sz="4" w:space="0" w:color="auto"/>
              <w:bottom w:val="single" w:sz="4" w:space="0" w:color="auto"/>
              <w:right w:val="single" w:sz="4" w:space="0" w:color="auto"/>
            </w:tcBorders>
          </w:tcPr>
          <w:p w:rsidR="00322F76" w:rsidRPr="00F45567" w:rsidRDefault="00322F76" w:rsidP="009A27E8">
            <w:pPr>
              <w:jc w:val="both"/>
              <w:rPr>
                <w:sz w:val="24"/>
                <w:szCs w:val="24"/>
                <w:lang w:eastAsia="ar-SA"/>
              </w:rPr>
            </w:pPr>
            <w:r w:rsidRPr="00F45567">
              <w:rPr>
                <w:sz w:val="24"/>
                <w:szCs w:val="24"/>
              </w:rPr>
              <w:t xml:space="preserve">Решаемая задача </w:t>
            </w:r>
          </w:p>
          <w:p w:rsidR="00322F76" w:rsidRPr="00F45567" w:rsidRDefault="00322F76" w:rsidP="009A27E8">
            <w:pPr>
              <w:suppressAutoHyphens/>
              <w:jc w:val="both"/>
              <w:rPr>
                <w:sz w:val="24"/>
                <w:szCs w:val="24"/>
                <w:lang w:eastAsia="ar-SA"/>
              </w:rPr>
            </w:pPr>
          </w:p>
        </w:tc>
        <w:tc>
          <w:tcPr>
            <w:tcW w:w="992" w:type="dxa"/>
            <w:vMerge w:val="restart"/>
            <w:tcBorders>
              <w:top w:val="single" w:sz="4" w:space="0" w:color="auto"/>
              <w:left w:val="single" w:sz="4" w:space="0" w:color="auto"/>
              <w:bottom w:val="single" w:sz="4" w:space="0" w:color="auto"/>
              <w:right w:val="single" w:sz="4" w:space="0" w:color="auto"/>
            </w:tcBorders>
          </w:tcPr>
          <w:p w:rsidR="00322F76" w:rsidRPr="00F45567" w:rsidRDefault="00322F76" w:rsidP="009A27E8">
            <w:pPr>
              <w:jc w:val="both"/>
              <w:rPr>
                <w:sz w:val="24"/>
                <w:szCs w:val="24"/>
                <w:lang w:eastAsia="ar-SA"/>
              </w:rPr>
            </w:pPr>
            <w:r w:rsidRPr="00F45567">
              <w:rPr>
                <w:sz w:val="24"/>
                <w:szCs w:val="24"/>
              </w:rPr>
              <w:t xml:space="preserve">Содержание </w:t>
            </w:r>
          </w:p>
          <w:p w:rsidR="00322F76" w:rsidRPr="00F45567" w:rsidRDefault="00322F76" w:rsidP="009A27E8">
            <w:pPr>
              <w:jc w:val="both"/>
              <w:rPr>
                <w:sz w:val="24"/>
                <w:szCs w:val="24"/>
              </w:rPr>
            </w:pPr>
            <w:r w:rsidRPr="00F45567">
              <w:rPr>
                <w:sz w:val="24"/>
                <w:szCs w:val="24"/>
              </w:rPr>
              <w:t xml:space="preserve">мероприятий </w:t>
            </w:r>
          </w:p>
          <w:p w:rsidR="00322F76" w:rsidRPr="00F45567" w:rsidRDefault="00322F76" w:rsidP="009A27E8">
            <w:pPr>
              <w:suppressAutoHyphens/>
              <w:jc w:val="both"/>
              <w:rPr>
                <w:sz w:val="24"/>
                <w:szCs w:val="24"/>
                <w:lang w:eastAsia="ar-SA"/>
              </w:rPr>
            </w:pPr>
          </w:p>
        </w:tc>
        <w:tc>
          <w:tcPr>
            <w:tcW w:w="851" w:type="dxa"/>
            <w:vMerge w:val="restart"/>
            <w:tcBorders>
              <w:top w:val="single" w:sz="4" w:space="0" w:color="auto"/>
              <w:left w:val="single" w:sz="4" w:space="0" w:color="auto"/>
              <w:bottom w:val="single" w:sz="4" w:space="0" w:color="auto"/>
              <w:right w:val="single" w:sz="4" w:space="0" w:color="auto"/>
            </w:tcBorders>
          </w:tcPr>
          <w:p w:rsidR="00322F76" w:rsidRPr="00F45567" w:rsidRDefault="00322F76" w:rsidP="009A27E8">
            <w:pPr>
              <w:jc w:val="both"/>
              <w:rPr>
                <w:sz w:val="24"/>
                <w:szCs w:val="24"/>
                <w:lang w:eastAsia="ar-SA"/>
              </w:rPr>
            </w:pPr>
            <w:r w:rsidRPr="00F45567">
              <w:rPr>
                <w:sz w:val="24"/>
                <w:szCs w:val="24"/>
              </w:rPr>
              <w:t xml:space="preserve">Источники </w:t>
            </w:r>
          </w:p>
          <w:p w:rsidR="00322F76" w:rsidRPr="00F45567" w:rsidRDefault="00322F76" w:rsidP="009A27E8">
            <w:pPr>
              <w:jc w:val="both"/>
              <w:rPr>
                <w:sz w:val="24"/>
                <w:szCs w:val="24"/>
              </w:rPr>
            </w:pPr>
            <w:r w:rsidRPr="00F45567">
              <w:rPr>
                <w:sz w:val="24"/>
                <w:szCs w:val="24"/>
              </w:rPr>
              <w:t xml:space="preserve">финансирования </w:t>
            </w:r>
          </w:p>
          <w:p w:rsidR="00322F76" w:rsidRPr="00F45567" w:rsidRDefault="00322F76" w:rsidP="009A27E8">
            <w:pPr>
              <w:suppressAutoHyphens/>
              <w:jc w:val="both"/>
              <w:rPr>
                <w:sz w:val="24"/>
                <w:szCs w:val="24"/>
                <w:lang w:eastAsia="ar-SA"/>
              </w:rPr>
            </w:pPr>
          </w:p>
        </w:tc>
        <w:tc>
          <w:tcPr>
            <w:tcW w:w="7087" w:type="dxa"/>
            <w:gridSpan w:val="10"/>
            <w:tcBorders>
              <w:top w:val="single" w:sz="4" w:space="0" w:color="auto"/>
              <w:left w:val="single" w:sz="4" w:space="0" w:color="auto"/>
              <w:bottom w:val="single" w:sz="4" w:space="0" w:color="auto"/>
              <w:right w:val="single" w:sz="4" w:space="0" w:color="auto"/>
            </w:tcBorders>
          </w:tcPr>
          <w:p w:rsidR="00322F76" w:rsidRPr="00F45567" w:rsidRDefault="00322F76" w:rsidP="009A27E8">
            <w:pPr>
              <w:jc w:val="center"/>
              <w:rPr>
                <w:sz w:val="24"/>
                <w:szCs w:val="24"/>
                <w:lang w:eastAsia="ar-SA"/>
              </w:rPr>
            </w:pPr>
            <w:r w:rsidRPr="00F45567">
              <w:rPr>
                <w:sz w:val="24"/>
                <w:szCs w:val="24"/>
              </w:rPr>
              <w:t>Объемы финансирования</w:t>
            </w:r>
          </w:p>
          <w:p w:rsidR="00322F76" w:rsidRPr="00F45567" w:rsidRDefault="00322F76" w:rsidP="009A27E8">
            <w:pPr>
              <w:suppressAutoHyphens/>
              <w:jc w:val="center"/>
              <w:rPr>
                <w:sz w:val="24"/>
                <w:szCs w:val="24"/>
                <w:lang w:eastAsia="ar-SA"/>
              </w:rPr>
            </w:pPr>
            <w:r w:rsidRPr="00F45567">
              <w:rPr>
                <w:sz w:val="24"/>
                <w:szCs w:val="24"/>
              </w:rPr>
              <w:t>(тыс</w:t>
            </w:r>
            <w:proofErr w:type="gramStart"/>
            <w:r w:rsidRPr="00F45567">
              <w:rPr>
                <w:sz w:val="24"/>
                <w:szCs w:val="24"/>
              </w:rPr>
              <w:t>.р</w:t>
            </w:r>
            <w:proofErr w:type="gramEnd"/>
            <w:r w:rsidRPr="00F45567">
              <w:rPr>
                <w:sz w:val="24"/>
                <w:szCs w:val="24"/>
              </w:rPr>
              <w:t>ублей)</w:t>
            </w:r>
          </w:p>
          <w:p w:rsidR="00322F76" w:rsidRPr="00F5721B" w:rsidRDefault="00322F76" w:rsidP="009A27E8">
            <w:pPr>
              <w:ind w:left="-257" w:firstLine="257"/>
              <w:jc w:val="both"/>
              <w:rPr>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322F76" w:rsidRPr="00F5721B" w:rsidRDefault="00322F76" w:rsidP="009A27E8">
            <w:pPr>
              <w:ind w:left="-257" w:firstLine="257"/>
              <w:jc w:val="both"/>
              <w:rPr>
                <w:sz w:val="16"/>
                <w:szCs w:val="16"/>
                <w:lang w:eastAsia="ar-SA"/>
              </w:rPr>
            </w:pPr>
            <w:r w:rsidRPr="00F5721B">
              <w:rPr>
                <w:sz w:val="16"/>
                <w:szCs w:val="16"/>
              </w:rPr>
              <w:t xml:space="preserve">Исполнители и </w:t>
            </w:r>
          </w:p>
          <w:p w:rsidR="00322F76" w:rsidRPr="00F5721B" w:rsidRDefault="00322F76" w:rsidP="009A27E8">
            <w:pPr>
              <w:jc w:val="both"/>
              <w:rPr>
                <w:sz w:val="16"/>
                <w:szCs w:val="16"/>
              </w:rPr>
            </w:pPr>
            <w:r w:rsidRPr="00F5721B">
              <w:rPr>
                <w:sz w:val="16"/>
                <w:szCs w:val="16"/>
              </w:rPr>
              <w:t xml:space="preserve">соисполнители </w:t>
            </w:r>
          </w:p>
          <w:p w:rsidR="00322F76" w:rsidRPr="00F5721B" w:rsidRDefault="00322F76" w:rsidP="009A27E8">
            <w:pPr>
              <w:jc w:val="both"/>
              <w:rPr>
                <w:sz w:val="16"/>
                <w:szCs w:val="16"/>
              </w:rPr>
            </w:pPr>
            <w:r w:rsidRPr="00F5721B">
              <w:rPr>
                <w:sz w:val="16"/>
                <w:szCs w:val="16"/>
              </w:rPr>
              <w:t xml:space="preserve">(участники) </w:t>
            </w:r>
          </w:p>
          <w:p w:rsidR="00322F76" w:rsidRPr="00F45567" w:rsidRDefault="00322F76" w:rsidP="009A27E8">
            <w:pPr>
              <w:suppressAutoHyphens/>
              <w:jc w:val="both"/>
              <w:rPr>
                <w:sz w:val="24"/>
                <w:szCs w:val="24"/>
                <w:lang w:eastAsia="ar-SA"/>
              </w:rPr>
            </w:pPr>
          </w:p>
        </w:tc>
      </w:tr>
      <w:tr w:rsidR="00322F76" w:rsidRPr="00F45567" w:rsidTr="00322F76">
        <w:tc>
          <w:tcPr>
            <w:tcW w:w="959" w:type="dxa"/>
            <w:vMerge/>
            <w:tcBorders>
              <w:top w:val="single" w:sz="4" w:space="0" w:color="auto"/>
              <w:left w:val="single" w:sz="4" w:space="0" w:color="auto"/>
              <w:bottom w:val="single" w:sz="4" w:space="0" w:color="auto"/>
              <w:right w:val="single" w:sz="4" w:space="0" w:color="auto"/>
            </w:tcBorders>
            <w:vAlign w:val="center"/>
            <w:hideMark/>
          </w:tcPr>
          <w:p w:rsidR="00322F76" w:rsidRPr="00F45567" w:rsidRDefault="00322F76" w:rsidP="009A27E8">
            <w:pPr>
              <w:rPr>
                <w:sz w:val="24"/>
                <w:szCs w:val="24"/>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2F76" w:rsidRPr="00F45567" w:rsidRDefault="00322F76" w:rsidP="009A27E8">
            <w:pPr>
              <w:rPr>
                <w:sz w:val="24"/>
                <w:szCs w:val="24"/>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2F76" w:rsidRPr="00F45567" w:rsidRDefault="00322F76" w:rsidP="009A27E8">
            <w:pPr>
              <w:rPr>
                <w:sz w:val="24"/>
                <w:szCs w:val="24"/>
                <w:lang w:eastAsia="ar-SA"/>
              </w:rPr>
            </w:pPr>
          </w:p>
        </w:tc>
        <w:tc>
          <w:tcPr>
            <w:tcW w:w="708" w:type="dxa"/>
            <w:vMerge w:val="restart"/>
            <w:tcBorders>
              <w:top w:val="single" w:sz="4" w:space="0" w:color="auto"/>
              <w:left w:val="single" w:sz="4" w:space="0" w:color="auto"/>
              <w:bottom w:val="single" w:sz="4" w:space="0" w:color="auto"/>
              <w:right w:val="single" w:sz="4" w:space="0" w:color="auto"/>
            </w:tcBorders>
          </w:tcPr>
          <w:p w:rsidR="00322F76" w:rsidRPr="00F45567" w:rsidRDefault="00322F76" w:rsidP="009A27E8">
            <w:pPr>
              <w:jc w:val="both"/>
              <w:rPr>
                <w:sz w:val="24"/>
                <w:szCs w:val="24"/>
                <w:lang w:eastAsia="ar-SA"/>
              </w:rPr>
            </w:pPr>
            <w:r w:rsidRPr="00F45567">
              <w:rPr>
                <w:sz w:val="24"/>
                <w:szCs w:val="24"/>
              </w:rPr>
              <w:t>Всего</w:t>
            </w:r>
          </w:p>
          <w:p w:rsidR="00322F76" w:rsidRPr="00F45567" w:rsidRDefault="00322F76" w:rsidP="009A27E8">
            <w:pPr>
              <w:suppressAutoHyphens/>
              <w:jc w:val="both"/>
              <w:rPr>
                <w:sz w:val="24"/>
                <w:szCs w:val="24"/>
                <w:lang w:eastAsia="ar-SA"/>
              </w:rPr>
            </w:pPr>
          </w:p>
        </w:tc>
        <w:tc>
          <w:tcPr>
            <w:tcW w:w="6379" w:type="dxa"/>
            <w:gridSpan w:val="9"/>
            <w:tcBorders>
              <w:top w:val="single" w:sz="4" w:space="0" w:color="auto"/>
              <w:left w:val="single" w:sz="4" w:space="0" w:color="auto"/>
              <w:bottom w:val="single" w:sz="4" w:space="0" w:color="auto"/>
              <w:right w:val="single" w:sz="4" w:space="0" w:color="auto"/>
            </w:tcBorders>
          </w:tcPr>
          <w:p w:rsidR="00322F76" w:rsidRPr="00F45567" w:rsidRDefault="00322F76" w:rsidP="009A27E8">
            <w:pPr>
              <w:suppressAutoHyphens/>
              <w:jc w:val="both"/>
              <w:rPr>
                <w:sz w:val="24"/>
                <w:szCs w:val="24"/>
                <w:lang w:eastAsia="ar-SA"/>
              </w:rPr>
            </w:pPr>
            <w:r w:rsidRPr="00F45567">
              <w:rPr>
                <w:sz w:val="24"/>
                <w:szCs w:val="24"/>
              </w:rPr>
              <w:t xml:space="preserve">в том числе </w:t>
            </w:r>
          </w:p>
          <w:p w:rsidR="00322F76" w:rsidRPr="00F45567" w:rsidRDefault="00322F76" w:rsidP="009A27E8">
            <w:pPr>
              <w:rPr>
                <w:sz w:val="24"/>
                <w:szCs w:val="24"/>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2F76" w:rsidRPr="00F45567" w:rsidRDefault="00322F76" w:rsidP="009A27E8">
            <w:pPr>
              <w:rPr>
                <w:sz w:val="24"/>
                <w:szCs w:val="24"/>
                <w:lang w:eastAsia="ar-SA"/>
              </w:rPr>
            </w:pPr>
          </w:p>
        </w:tc>
      </w:tr>
      <w:tr w:rsidR="00322F76" w:rsidRPr="00F45567" w:rsidTr="00322F76">
        <w:tc>
          <w:tcPr>
            <w:tcW w:w="959" w:type="dxa"/>
            <w:vMerge/>
            <w:tcBorders>
              <w:top w:val="single" w:sz="4" w:space="0" w:color="auto"/>
              <w:left w:val="single" w:sz="4" w:space="0" w:color="auto"/>
              <w:bottom w:val="single" w:sz="4" w:space="0" w:color="auto"/>
              <w:right w:val="single" w:sz="4" w:space="0" w:color="auto"/>
            </w:tcBorders>
            <w:vAlign w:val="center"/>
            <w:hideMark/>
          </w:tcPr>
          <w:p w:rsidR="00322F76" w:rsidRPr="00F45567" w:rsidRDefault="00322F76" w:rsidP="009A27E8">
            <w:pPr>
              <w:rPr>
                <w:sz w:val="24"/>
                <w:szCs w:val="24"/>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22F76" w:rsidRPr="00F45567" w:rsidRDefault="00322F76" w:rsidP="009A27E8">
            <w:pPr>
              <w:rPr>
                <w:sz w:val="24"/>
                <w:szCs w:val="24"/>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2F76" w:rsidRPr="00F45567" w:rsidRDefault="00322F76" w:rsidP="009A27E8">
            <w:pPr>
              <w:rPr>
                <w:sz w:val="24"/>
                <w:szCs w:val="24"/>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2F76" w:rsidRPr="00F45567" w:rsidRDefault="00322F76" w:rsidP="009A27E8">
            <w:pPr>
              <w:rPr>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322F76" w:rsidRPr="00F45567" w:rsidRDefault="00322F76" w:rsidP="009A27E8">
            <w:pPr>
              <w:jc w:val="both"/>
              <w:rPr>
                <w:sz w:val="24"/>
                <w:szCs w:val="24"/>
                <w:lang w:eastAsia="ar-SA"/>
              </w:rPr>
            </w:pPr>
            <w:r w:rsidRPr="00F45567">
              <w:rPr>
                <w:sz w:val="24"/>
                <w:szCs w:val="24"/>
              </w:rPr>
              <w:t>201</w:t>
            </w:r>
            <w:r>
              <w:rPr>
                <w:sz w:val="24"/>
                <w:szCs w:val="24"/>
              </w:rPr>
              <w:t>9</w:t>
            </w:r>
            <w:r w:rsidRPr="00F45567">
              <w:rPr>
                <w:sz w:val="24"/>
                <w:szCs w:val="24"/>
              </w:rPr>
              <w:t xml:space="preserve"> </w:t>
            </w:r>
          </w:p>
          <w:p w:rsidR="00322F76" w:rsidRPr="00F45567" w:rsidRDefault="00322F76" w:rsidP="009A27E8">
            <w:pPr>
              <w:suppressAutoHyphens/>
              <w:jc w:val="both"/>
              <w:rPr>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322F76" w:rsidRPr="00F45567" w:rsidRDefault="00322F76" w:rsidP="009A27E8">
            <w:pPr>
              <w:jc w:val="both"/>
              <w:rPr>
                <w:sz w:val="24"/>
                <w:szCs w:val="24"/>
                <w:lang w:eastAsia="ar-SA"/>
              </w:rPr>
            </w:pPr>
            <w:r w:rsidRPr="00F45567">
              <w:rPr>
                <w:sz w:val="24"/>
                <w:szCs w:val="24"/>
              </w:rPr>
              <w:t>20</w:t>
            </w:r>
            <w:r>
              <w:rPr>
                <w:sz w:val="24"/>
                <w:szCs w:val="24"/>
              </w:rPr>
              <w:t>20</w:t>
            </w:r>
            <w:r w:rsidRPr="00F45567">
              <w:rPr>
                <w:sz w:val="24"/>
                <w:szCs w:val="24"/>
              </w:rPr>
              <w:t xml:space="preserve"> </w:t>
            </w:r>
          </w:p>
          <w:p w:rsidR="00322F76" w:rsidRPr="00F45567" w:rsidRDefault="00322F76" w:rsidP="009A27E8">
            <w:pPr>
              <w:suppressAutoHyphens/>
              <w:jc w:val="both"/>
              <w:rPr>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322F76" w:rsidRPr="00F45567" w:rsidRDefault="00322F76" w:rsidP="009A27E8">
            <w:pPr>
              <w:suppressAutoHyphens/>
              <w:jc w:val="both"/>
              <w:rPr>
                <w:sz w:val="24"/>
                <w:szCs w:val="24"/>
              </w:rPr>
            </w:pPr>
            <w:r>
              <w:rPr>
                <w:sz w:val="24"/>
                <w:szCs w:val="24"/>
              </w:rPr>
              <w:t>2021</w:t>
            </w:r>
          </w:p>
        </w:tc>
        <w:tc>
          <w:tcPr>
            <w:tcW w:w="708" w:type="dxa"/>
            <w:tcBorders>
              <w:top w:val="single" w:sz="4" w:space="0" w:color="auto"/>
              <w:left w:val="single" w:sz="4" w:space="0" w:color="auto"/>
              <w:bottom w:val="single" w:sz="4" w:space="0" w:color="auto"/>
              <w:right w:val="single" w:sz="4" w:space="0" w:color="auto"/>
            </w:tcBorders>
          </w:tcPr>
          <w:p w:rsidR="00322F76" w:rsidRPr="00F45567" w:rsidRDefault="00322F76" w:rsidP="009A27E8">
            <w:pPr>
              <w:suppressAutoHyphens/>
              <w:jc w:val="both"/>
              <w:rPr>
                <w:sz w:val="24"/>
                <w:szCs w:val="24"/>
              </w:rPr>
            </w:pPr>
            <w:r>
              <w:rPr>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322F76" w:rsidRPr="00F45567" w:rsidRDefault="00322F76" w:rsidP="009A27E8">
            <w:pPr>
              <w:suppressAutoHyphens/>
              <w:jc w:val="both"/>
              <w:rPr>
                <w:sz w:val="24"/>
                <w:szCs w:val="24"/>
              </w:rPr>
            </w:pPr>
            <w:r>
              <w:rPr>
                <w:sz w:val="24"/>
                <w:szCs w:val="24"/>
              </w:rPr>
              <w:t>2023</w:t>
            </w:r>
          </w:p>
        </w:tc>
        <w:tc>
          <w:tcPr>
            <w:tcW w:w="709" w:type="dxa"/>
            <w:tcBorders>
              <w:top w:val="single" w:sz="4" w:space="0" w:color="auto"/>
              <w:left w:val="single" w:sz="4" w:space="0" w:color="auto"/>
              <w:bottom w:val="single" w:sz="4" w:space="0" w:color="auto"/>
              <w:right w:val="single" w:sz="4" w:space="0" w:color="auto"/>
            </w:tcBorders>
            <w:hideMark/>
          </w:tcPr>
          <w:p w:rsidR="00322F76" w:rsidRPr="00F45567" w:rsidRDefault="00322F76" w:rsidP="009A27E8">
            <w:pPr>
              <w:suppressAutoHyphens/>
              <w:jc w:val="both"/>
              <w:rPr>
                <w:sz w:val="24"/>
                <w:szCs w:val="24"/>
                <w:lang w:eastAsia="ar-SA"/>
              </w:rPr>
            </w:pPr>
            <w:r>
              <w:rPr>
                <w:sz w:val="24"/>
                <w:szCs w:val="24"/>
              </w:rPr>
              <w:t>2024</w:t>
            </w:r>
          </w:p>
        </w:tc>
        <w:tc>
          <w:tcPr>
            <w:tcW w:w="709" w:type="dxa"/>
            <w:tcBorders>
              <w:top w:val="single" w:sz="4" w:space="0" w:color="auto"/>
              <w:left w:val="single" w:sz="4" w:space="0" w:color="auto"/>
              <w:bottom w:val="single" w:sz="4" w:space="0" w:color="auto"/>
              <w:right w:val="single" w:sz="4" w:space="0" w:color="auto"/>
            </w:tcBorders>
          </w:tcPr>
          <w:p w:rsidR="00322F76" w:rsidRDefault="00322F76" w:rsidP="009A27E8">
            <w:pPr>
              <w:jc w:val="center"/>
              <w:rPr>
                <w:sz w:val="24"/>
                <w:szCs w:val="24"/>
                <w:lang w:eastAsia="ar-SA"/>
              </w:rPr>
            </w:pPr>
            <w:r>
              <w:rPr>
                <w:sz w:val="24"/>
                <w:szCs w:val="24"/>
                <w:lang w:eastAsia="ar-SA"/>
              </w:rPr>
              <w:t>2025</w:t>
            </w:r>
          </w:p>
          <w:p w:rsidR="00322F76" w:rsidRPr="00F45567" w:rsidRDefault="00322F76" w:rsidP="009A27E8">
            <w:pPr>
              <w:rPr>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322F76" w:rsidRPr="00F45567" w:rsidRDefault="00322F76" w:rsidP="009A27E8">
            <w:pPr>
              <w:rPr>
                <w:sz w:val="24"/>
                <w:szCs w:val="24"/>
                <w:lang w:eastAsia="ar-SA"/>
              </w:rPr>
            </w:pPr>
            <w:r>
              <w:rPr>
                <w:sz w:val="24"/>
                <w:szCs w:val="24"/>
                <w:lang w:eastAsia="ar-SA"/>
              </w:rPr>
              <w:t>2026</w:t>
            </w:r>
          </w:p>
        </w:tc>
        <w:tc>
          <w:tcPr>
            <w:tcW w:w="709" w:type="dxa"/>
            <w:tcBorders>
              <w:top w:val="single" w:sz="4" w:space="0" w:color="auto"/>
              <w:left w:val="single" w:sz="4" w:space="0" w:color="auto"/>
              <w:bottom w:val="single" w:sz="4" w:space="0" w:color="auto"/>
              <w:right w:val="single" w:sz="4" w:space="0" w:color="auto"/>
            </w:tcBorders>
          </w:tcPr>
          <w:p w:rsidR="00322F76" w:rsidRPr="00F45567" w:rsidRDefault="00322F76" w:rsidP="009A27E8">
            <w:pPr>
              <w:rPr>
                <w:sz w:val="24"/>
                <w:szCs w:val="24"/>
                <w:lang w:eastAsia="ar-SA"/>
              </w:rPr>
            </w:pPr>
            <w:r>
              <w:rPr>
                <w:sz w:val="24"/>
                <w:szCs w:val="24"/>
                <w:lang w:eastAsia="ar-SA"/>
              </w:rPr>
              <w:t>2027</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2F76" w:rsidRPr="00F45567" w:rsidRDefault="00322F76" w:rsidP="009A27E8">
            <w:pPr>
              <w:rPr>
                <w:sz w:val="24"/>
                <w:szCs w:val="24"/>
                <w:lang w:eastAsia="ar-SA"/>
              </w:rPr>
            </w:pPr>
          </w:p>
        </w:tc>
      </w:tr>
      <w:tr w:rsidR="00322F76" w:rsidRPr="00F45567" w:rsidTr="00322F76">
        <w:tc>
          <w:tcPr>
            <w:tcW w:w="959"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jc w:val="both"/>
              <w:rPr>
                <w:sz w:val="22"/>
                <w:szCs w:val="22"/>
                <w:lang w:eastAsia="ar-SA"/>
              </w:rPr>
            </w:pPr>
            <w:r w:rsidRPr="00C15130">
              <w:rPr>
                <w:sz w:val="22"/>
                <w:szCs w:val="22"/>
              </w:rPr>
              <w:t xml:space="preserve">1.Эффективное </w:t>
            </w:r>
          </w:p>
          <w:p w:rsidR="00322F76" w:rsidRPr="00C15130" w:rsidRDefault="00322F76" w:rsidP="009A27E8">
            <w:pPr>
              <w:jc w:val="both"/>
              <w:rPr>
                <w:sz w:val="22"/>
                <w:szCs w:val="22"/>
              </w:rPr>
            </w:pPr>
            <w:r w:rsidRPr="00C15130">
              <w:rPr>
                <w:sz w:val="22"/>
                <w:szCs w:val="22"/>
              </w:rPr>
              <w:t xml:space="preserve">управление </w:t>
            </w:r>
          </w:p>
          <w:p w:rsidR="00322F76" w:rsidRPr="00C15130" w:rsidRDefault="00322F76" w:rsidP="009A27E8">
            <w:pPr>
              <w:jc w:val="both"/>
              <w:rPr>
                <w:sz w:val="22"/>
                <w:szCs w:val="22"/>
              </w:rPr>
            </w:pPr>
            <w:r w:rsidRPr="00C15130">
              <w:rPr>
                <w:sz w:val="22"/>
                <w:szCs w:val="22"/>
              </w:rPr>
              <w:t xml:space="preserve">муниципальным </w:t>
            </w:r>
          </w:p>
          <w:p w:rsidR="00322F76" w:rsidRPr="00C15130" w:rsidRDefault="00322F76" w:rsidP="009A27E8">
            <w:pPr>
              <w:jc w:val="both"/>
              <w:rPr>
                <w:sz w:val="22"/>
                <w:szCs w:val="22"/>
              </w:rPr>
            </w:pPr>
            <w:r w:rsidRPr="00C15130">
              <w:rPr>
                <w:sz w:val="22"/>
                <w:szCs w:val="22"/>
              </w:rPr>
              <w:t xml:space="preserve">долгом </w:t>
            </w:r>
          </w:p>
          <w:p w:rsidR="00322F76" w:rsidRPr="00C15130" w:rsidRDefault="00322F76" w:rsidP="009A27E8">
            <w:pPr>
              <w:suppressAutoHyphens/>
              <w:jc w:val="both"/>
              <w:rPr>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jc w:val="both"/>
              <w:rPr>
                <w:sz w:val="22"/>
                <w:szCs w:val="22"/>
                <w:lang w:eastAsia="ar-SA"/>
              </w:rPr>
            </w:pPr>
            <w:r w:rsidRPr="00C15130">
              <w:rPr>
                <w:sz w:val="22"/>
                <w:szCs w:val="22"/>
              </w:rPr>
              <w:t xml:space="preserve">Обеспечение </w:t>
            </w:r>
          </w:p>
          <w:p w:rsidR="00322F76" w:rsidRPr="00C15130" w:rsidRDefault="00322F76" w:rsidP="009A27E8">
            <w:pPr>
              <w:jc w:val="both"/>
              <w:rPr>
                <w:sz w:val="22"/>
                <w:szCs w:val="22"/>
              </w:rPr>
            </w:pPr>
            <w:r w:rsidRPr="00C15130">
              <w:rPr>
                <w:sz w:val="22"/>
                <w:szCs w:val="22"/>
              </w:rPr>
              <w:t>сбалансированности и</w:t>
            </w:r>
          </w:p>
          <w:p w:rsidR="00322F76" w:rsidRPr="00C15130" w:rsidRDefault="00322F76" w:rsidP="009A27E8">
            <w:pPr>
              <w:jc w:val="both"/>
              <w:rPr>
                <w:sz w:val="22"/>
                <w:szCs w:val="22"/>
              </w:rPr>
            </w:pPr>
            <w:r w:rsidRPr="00C15130">
              <w:rPr>
                <w:sz w:val="22"/>
                <w:szCs w:val="22"/>
              </w:rPr>
              <w:t xml:space="preserve"> устойчивости </w:t>
            </w:r>
          </w:p>
          <w:p w:rsidR="00322F76" w:rsidRPr="00C15130" w:rsidRDefault="00322F76" w:rsidP="009A27E8">
            <w:pPr>
              <w:jc w:val="both"/>
              <w:rPr>
                <w:sz w:val="22"/>
                <w:szCs w:val="22"/>
              </w:rPr>
            </w:pPr>
            <w:r w:rsidRPr="00C15130">
              <w:rPr>
                <w:sz w:val="22"/>
                <w:szCs w:val="22"/>
              </w:rPr>
              <w:t xml:space="preserve">бюджета </w:t>
            </w:r>
          </w:p>
          <w:p w:rsidR="00322F76" w:rsidRPr="00C15130" w:rsidRDefault="00322F76" w:rsidP="009A27E8">
            <w:pPr>
              <w:jc w:val="both"/>
              <w:rPr>
                <w:sz w:val="22"/>
                <w:szCs w:val="22"/>
              </w:rPr>
            </w:pPr>
            <w:r w:rsidRPr="00C15130">
              <w:rPr>
                <w:sz w:val="22"/>
                <w:szCs w:val="22"/>
              </w:rPr>
              <w:t xml:space="preserve">муниципального </w:t>
            </w:r>
          </w:p>
          <w:p w:rsidR="00322F76" w:rsidRPr="00C15130" w:rsidRDefault="00322F76" w:rsidP="009A27E8">
            <w:pPr>
              <w:jc w:val="both"/>
              <w:rPr>
                <w:sz w:val="22"/>
                <w:szCs w:val="22"/>
              </w:rPr>
            </w:pPr>
            <w:r w:rsidRPr="00C15130">
              <w:rPr>
                <w:sz w:val="22"/>
                <w:szCs w:val="22"/>
              </w:rPr>
              <w:t xml:space="preserve">образования </w:t>
            </w:r>
          </w:p>
          <w:p w:rsidR="00322F76" w:rsidRPr="00C15130" w:rsidRDefault="00322F76" w:rsidP="009A27E8">
            <w:pPr>
              <w:jc w:val="both"/>
              <w:rPr>
                <w:sz w:val="22"/>
                <w:szCs w:val="22"/>
              </w:rPr>
            </w:pPr>
            <w:proofErr w:type="gramStart"/>
            <w:r w:rsidRPr="00C15130">
              <w:rPr>
                <w:sz w:val="22"/>
                <w:szCs w:val="22"/>
              </w:rPr>
              <w:t xml:space="preserve">(обслуживание </w:t>
            </w:r>
            <w:proofErr w:type="gramEnd"/>
          </w:p>
          <w:p w:rsidR="00322F76" w:rsidRPr="00C15130" w:rsidRDefault="00322F76" w:rsidP="009A27E8">
            <w:pPr>
              <w:jc w:val="both"/>
              <w:rPr>
                <w:sz w:val="22"/>
                <w:szCs w:val="22"/>
              </w:rPr>
            </w:pPr>
            <w:r w:rsidRPr="00C15130">
              <w:rPr>
                <w:sz w:val="22"/>
                <w:szCs w:val="22"/>
              </w:rPr>
              <w:t xml:space="preserve">муниципального </w:t>
            </w:r>
          </w:p>
          <w:p w:rsidR="00322F76" w:rsidRPr="00C15130" w:rsidRDefault="00322F76" w:rsidP="009A27E8">
            <w:pPr>
              <w:jc w:val="both"/>
              <w:rPr>
                <w:sz w:val="22"/>
                <w:szCs w:val="22"/>
              </w:rPr>
            </w:pPr>
            <w:r w:rsidRPr="00C15130">
              <w:rPr>
                <w:sz w:val="22"/>
                <w:szCs w:val="22"/>
              </w:rPr>
              <w:t xml:space="preserve">долга) </w:t>
            </w:r>
          </w:p>
          <w:p w:rsidR="00322F76" w:rsidRPr="00C15130" w:rsidRDefault="00322F76" w:rsidP="009A27E8">
            <w:pPr>
              <w:suppressAutoHyphens/>
              <w:jc w:val="both"/>
              <w:rPr>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jc w:val="both"/>
              <w:rPr>
                <w:sz w:val="22"/>
                <w:szCs w:val="22"/>
                <w:lang w:eastAsia="ar-SA"/>
              </w:rPr>
            </w:pPr>
            <w:r w:rsidRPr="00C15130">
              <w:rPr>
                <w:sz w:val="22"/>
                <w:szCs w:val="22"/>
              </w:rPr>
              <w:t xml:space="preserve">Бюджет </w:t>
            </w:r>
          </w:p>
          <w:p w:rsidR="00322F76" w:rsidRPr="00C15130" w:rsidRDefault="00322F76" w:rsidP="009A27E8">
            <w:pPr>
              <w:jc w:val="both"/>
              <w:rPr>
                <w:sz w:val="22"/>
                <w:szCs w:val="22"/>
              </w:rPr>
            </w:pPr>
            <w:r w:rsidRPr="00C15130">
              <w:rPr>
                <w:sz w:val="22"/>
                <w:szCs w:val="22"/>
              </w:rPr>
              <w:t xml:space="preserve">муниципального </w:t>
            </w:r>
          </w:p>
          <w:p w:rsidR="00322F76" w:rsidRPr="00C15130" w:rsidRDefault="00322F76" w:rsidP="009A27E8">
            <w:pPr>
              <w:jc w:val="both"/>
              <w:rPr>
                <w:sz w:val="22"/>
                <w:szCs w:val="22"/>
              </w:rPr>
            </w:pPr>
            <w:r w:rsidRPr="00C15130">
              <w:rPr>
                <w:sz w:val="22"/>
                <w:szCs w:val="22"/>
              </w:rPr>
              <w:t xml:space="preserve">образования </w:t>
            </w:r>
          </w:p>
          <w:p w:rsidR="00322F76" w:rsidRPr="00C15130" w:rsidRDefault="00322F76" w:rsidP="009A27E8">
            <w:pPr>
              <w:suppressAutoHyphens/>
              <w:jc w:val="both"/>
              <w:rPr>
                <w:sz w:val="22"/>
                <w:szCs w:val="22"/>
                <w:lang w:eastAsia="ar-SA"/>
              </w:rPr>
            </w:pPr>
          </w:p>
        </w:tc>
        <w:tc>
          <w:tcPr>
            <w:tcW w:w="708" w:type="dxa"/>
            <w:tcBorders>
              <w:top w:val="single" w:sz="4" w:space="0" w:color="auto"/>
              <w:left w:val="single" w:sz="4" w:space="0" w:color="auto"/>
              <w:bottom w:val="single" w:sz="4" w:space="0" w:color="auto"/>
              <w:right w:val="single" w:sz="4" w:space="0" w:color="auto"/>
            </w:tcBorders>
            <w:hideMark/>
          </w:tcPr>
          <w:p w:rsidR="00322F76" w:rsidRPr="001E48D9" w:rsidRDefault="00322F76" w:rsidP="00906C42">
            <w:pPr>
              <w:suppressAutoHyphens/>
              <w:jc w:val="both"/>
              <w:rPr>
                <w:sz w:val="18"/>
                <w:szCs w:val="18"/>
                <w:lang w:eastAsia="ar-SA"/>
              </w:rPr>
            </w:pPr>
            <w:r w:rsidRPr="001E48D9">
              <w:rPr>
                <w:sz w:val="18"/>
                <w:szCs w:val="18"/>
                <w:lang w:eastAsia="ar-SA"/>
              </w:rPr>
              <w:t>35703,92</w:t>
            </w:r>
          </w:p>
        </w:tc>
        <w:tc>
          <w:tcPr>
            <w:tcW w:w="709" w:type="dxa"/>
            <w:tcBorders>
              <w:top w:val="single" w:sz="4" w:space="0" w:color="auto"/>
              <w:left w:val="single" w:sz="4" w:space="0" w:color="auto"/>
              <w:bottom w:val="single" w:sz="4" w:space="0" w:color="auto"/>
              <w:right w:val="single" w:sz="4" w:space="0" w:color="auto"/>
            </w:tcBorders>
            <w:hideMark/>
          </w:tcPr>
          <w:p w:rsidR="00322F76" w:rsidRPr="00267C46" w:rsidRDefault="00322F76" w:rsidP="009A27E8">
            <w:pPr>
              <w:suppressAutoHyphens/>
              <w:jc w:val="both"/>
              <w:rPr>
                <w:sz w:val="18"/>
                <w:szCs w:val="18"/>
                <w:lang w:eastAsia="ar-SA"/>
              </w:rPr>
            </w:pPr>
            <w:r w:rsidRPr="00267C46">
              <w:rPr>
                <w:sz w:val="18"/>
                <w:szCs w:val="18"/>
              </w:rPr>
              <w:t>6095</w:t>
            </w:r>
          </w:p>
        </w:tc>
        <w:tc>
          <w:tcPr>
            <w:tcW w:w="709" w:type="dxa"/>
            <w:tcBorders>
              <w:top w:val="single" w:sz="4" w:space="0" w:color="auto"/>
              <w:left w:val="single" w:sz="4" w:space="0" w:color="auto"/>
              <w:bottom w:val="single" w:sz="4" w:space="0" w:color="auto"/>
              <w:right w:val="single" w:sz="4" w:space="0" w:color="auto"/>
            </w:tcBorders>
            <w:hideMark/>
          </w:tcPr>
          <w:p w:rsidR="00322F76" w:rsidRPr="00267C46" w:rsidRDefault="00322F76" w:rsidP="009A27E8">
            <w:pPr>
              <w:suppressAutoHyphens/>
              <w:jc w:val="both"/>
              <w:rPr>
                <w:sz w:val="18"/>
                <w:szCs w:val="18"/>
                <w:lang w:eastAsia="ar-SA"/>
              </w:rPr>
            </w:pPr>
            <w:r w:rsidRPr="00267C46">
              <w:rPr>
                <w:sz w:val="18"/>
                <w:szCs w:val="18"/>
              </w:rPr>
              <w:t>5752</w:t>
            </w:r>
          </w:p>
        </w:tc>
        <w:tc>
          <w:tcPr>
            <w:tcW w:w="709" w:type="dxa"/>
            <w:tcBorders>
              <w:top w:val="single" w:sz="4" w:space="0" w:color="auto"/>
              <w:left w:val="single" w:sz="4" w:space="0" w:color="auto"/>
              <w:bottom w:val="single" w:sz="4" w:space="0" w:color="auto"/>
              <w:right w:val="single" w:sz="4" w:space="0" w:color="auto"/>
            </w:tcBorders>
          </w:tcPr>
          <w:p w:rsidR="00322F76" w:rsidRPr="00267C46" w:rsidRDefault="00322F76" w:rsidP="009A27E8">
            <w:pPr>
              <w:suppressAutoHyphens/>
              <w:jc w:val="both"/>
              <w:rPr>
                <w:sz w:val="18"/>
                <w:szCs w:val="18"/>
              </w:rPr>
            </w:pPr>
            <w:r w:rsidRPr="00267C46">
              <w:rPr>
                <w:sz w:val="18"/>
                <w:szCs w:val="18"/>
              </w:rPr>
              <w:t>4271,5</w:t>
            </w:r>
          </w:p>
        </w:tc>
        <w:tc>
          <w:tcPr>
            <w:tcW w:w="708" w:type="dxa"/>
            <w:tcBorders>
              <w:top w:val="single" w:sz="4" w:space="0" w:color="auto"/>
              <w:left w:val="single" w:sz="4" w:space="0" w:color="auto"/>
              <w:bottom w:val="single" w:sz="4" w:space="0" w:color="auto"/>
              <w:right w:val="single" w:sz="4" w:space="0" w:color="auto"/>
            </w:tcBorders>
          </w:tcPr>
          <w:p w:rsidR="00322F76" w:rsidRDefault="00322F76" w:rsidP="009A27E8">
            <w:pPr>
              <w:suppressAutoHyphens/>
              <w:jc w:val="both"/>
              <w:rPr>
                <w:sz w:val="18"/>
                <w:szCs w:val="18"/>
              </w:rPr>
            </w:pPr>
            <w:r>
              <w:rPr>
                <w:sz w:val="18"/>
                <w:szCs w:val="18"/>
              </w:rPr>
              <w:t>1300,65</w:t>
            </w:r>
          </w:p>
          <w:p w:rsidR="00322F76" w:rsidRPr="00267C46" w:rsidRDefault="00322F76" w:rsidP="009A27E8">
            <w:pPr>
              <w:suppressAutoHyphens/>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322F76" w:rsidRPr="009A27E8" w:rsidRDefault="00322F76" w:rsidP="009A27E8">
            <w:pPr>
              <w:suppressAutoHyphens/>
              <w:jc w:val="both"/>
              <w:rPr>
                <w:sz w:val="18"/>
                <w:szCs w:val="18"/>
              </w:rPr>
            </w:pPr>
            <w:r>
              <w:rPr>
                <w:sz w:val="18"/>
                <w:szCs w:val="18"/>
              </w:rPr>
              <w:t>740,01</w:t>
            </w:r>
          </w:p>
        </w:tc>
        <w:tc>
          <w:tcPr>
            <w:tcW w:w="709" w:type="dxa"/>
            <w:tcBorders>
              <w:top w:val="single" w:sz="4" w:space="0" w:color="auto"/>
              <w:left w:val="single" w:sz="4" w:space="0" w:color="auto"/>
              <w:bottom w:val="single" w:sz="4" w:space="0" w:color="auto"/>
              <w:right w:val="single" w:sz="4" w:space="0" w:color="auto"/>
            </w:tcBorders>
            <w:hideMark/>
          </w:tcPr>
          <w:p w:rsidR="00322F76" w:rsidRPr="001E48D9" w:rsidRDefault="00322F76" w:rsidP="00906C42">
            <w:pPr>
              <w:suppressAutoHyphens/>
              <w:jc w:val="both"/>
              <w:rPr>
                <w:sz w:val="18"/>
                <w:szCs w:val="18"/>
              </w:rPr>
            </w:pPr>
            <w:r w:rsidRPr="001E48D9">
              <w:rPr>
                <w:sz w:val="18"/>
                <w:szCs w:val="18"/>
              </w:rPr>
              <w:t>2940,76</w:t>
            </w:r>
          </w:p>
        </w:tc>
        <w:tc>
          <w:tcPr>
            <w:tcW w:w="709" w:type="dxa"/>
            <w:tcBorders>
              <w:top w:val="single" w:sz="4" w:space="0" w:color="auto"/>
              <w:left w:val="single" w:sz="4" w:space="0" w:color="auto"/>
              <w:bottom w:val="single" w:sz="4" w:space="0" w:color="auto"/>
              <w:right w:val="single" w:sz="4" w:space="0" w:color="auto"/>
            </w:tcBorders>
          </w:tcPr>
          <w:p w:rsidR="00322F76" w:rsidRPr="001E48D9" w:rsidRDefault="00322F76" w:rsidP="00906C42">
            <w:pPr>
              <w:jc w:val="both"/>
              <w:rPr>
                <w:sz w:val="18"/>
                <w:szCs w:val="18"/>
              </w:rPr>
            </w:pPr>
            <w:r w:rsidRPr="001E48D9">
              <w:rPr>
                <w:sz w:val="18"/>
                <w:szCs w:val="18"/>
              </w:rPr>
              <w:t>3214,0</w:t>
            </w:r>
          </w:p>
        </w:tc>
        <w:tc>
          <w:tcPr>
            <w:tcW w:w="708" w:type="dxa"/>
            <w:tcBorders>
              <w:top w:val="single" w:sz="4" w:space="0" w:color="auto"/>
              <w:left w:val="single" w:sz="4" w:space="0" w:color="auto"/>
              <w:bottom w:val="single" w:sz="4" w:space="0" w:color="auto"/>
              <w:right w:val="single" w:sz="4" w:space="0" w:color="auto"/>
            </w:tcBorders>
          </w:tcPr>
          <w:p w:rsidR="00322F76" w:rsidRPr="001E48D9" w:rsidRDefault="00322F76" w:rsidP="00906C42">
            <w:pPr>
              <w:jc w:val="both"/>
              <w:rPr>
                <w:sz w:val="18"/>
                <w:szCs w:val="18"/>
              </w:rPr>
            </w:pPr>
            <w:r w:rsidRPr="001E48D9">
              <w:rPr>
                <w:sz w:val="18"/>
                <w:szCs w:val="18"/>
              </w:rPr>
              <w:t>6619,0</w:t>
            </w:r>
          </w:p>
        </w:tc>
        <w:tc>
          <w:tcPr>
            <w:tcW w:w="709" w:type="dxa"/>
            <w:tcBorders>
              <w:top w:val="single" w:sz="4" w:space="0" w:color="auto"/>
              <w:left w:val="single" w:sz="4" w:space="0" w:color="auto"/>
              <w:bottom w:val="single" w:sz="4" w:space="0" w:color="auto"/>
              <w:right w:val="single" w:sz="4" w:space="0" w:color="auto"/>
            </w:tcBorders>
          </w:tcPr>
          <w:p w:rsidR="00322F76" w:rsidRPr="001E48D9" w:rsidRDefault="00322F76" w:rsidP="00906C42">
            <w:pPr>
              <w:jc w:val="both"/>
              <w:rPr>
                <w:sz w:val="18"/>
                <w:szCs w:val="18"/>
              </w:rPr>
            </w:pPr>
            <w:r w:rsidRPr="001E48D9">
              <w:rPr>
                <w:sz w:val="18"/>
                <w:szCs w:val="18"/>
              </w:rPr>
              <w:t>4771,0</w:t>
            </w:r>
          </w:p>
        </w:tc>
        <w:tc>
          <w:tcPr>
            <w:tcW w:w="851"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jc w:val="both"/>
              <w:rPr>
                <w:sz w:val="22"/>
                <w:szCs w:val="22"/>
              </w:rPr>
            </w:pPr>
            <w:r w:rsidRPr="00C15130">
              <w:rPr>
                <w:sz w:val="22"/>
                <w:szCs w:val="22"/>
              </w:rPr>
              <w:t>Управление по экономике и финансам</w:t>
            </w:r>
          </w:p>
          <w:p w:rsidR="00322F76" w:rsidRPr="00C15130" w:rsidRDefault="00322F76" w:rsidP="009A27E8">
            <w:pPr>
              <w:suppressAutoHyphens/>
              <w:jc w:val="both"/>
              <w:rPr>
                <w:sz w:val="22"/>
                <w:szCs w:val="22"/>
                <w:lang w:eastAsia="ar-SA"/>
              </w:rPr>
            </w:pPr>
          </w:p>
        </w:tc>
      </w:tr>
      <w:tr w:rsidR="00322F76" w:rsidRPr="00F45567" w:rsidTr="00322F76">
        <w:trPr>
          <w:trHeight w:val="3165"/>
        </w:trPr>
        <w:tc>
          <w:tcPr>
            <w:tcW w:w="959"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rPr>
                <w:sz w:val="22"/>
                <w:szCs w:val="22"/>
              </w:rPr>
            </w:pPr>
            <w:r w:rsidRPr="00C15130">
              <w:rPr>
                <w:sz w:val="22"/>
                <w:szCs w:val="22"/>
              </w:rPr>
              <w:t>2.Предоставление дотации на выравнивание бюджетной обеспеченности бюджетов поселений</w:t>
            </w:r>
          </w:p>
        </w:tc>
        <w:tc>
          <w:tcPr>
            <w:tcW w:w="992"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jc w:val="both"/>
              <w:rPr>
                <w:sz w:val="22"/>
                <w:szCs w:val="22"/>
              </w:rPr>
            </w:pPr>
            <w:r w:rsidRPr="00C15130">
              <w:rPr>
                <w:sz w:val="22"/>
                <w:szCs w:val="22"/>
              </w:rPr>
              <w:t>Выравнивание бюджетной обеспеченности бюджетов поселений</w:t>
            </w:r>
          </w:p>
        </w:tc>
        <w:tc>
          <w:tcPr>
            <w:tcW w:w="851"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jc w:val="both"/>
              <w:rPr>
                <w:sz w:val="22"/>
                <w:szCs w:val="22"/>
                <w:lang w:eastAsia="ar-SA"/>
              </w:rPr>
            </w:pPr>
            <w:r w:rsidRPr="00C15130">
              <w:rPr>
                <w:sz w:val="22"/>
                <w:szCs w:val="22"/>
              </w:rPr>
              <w:t xml:space="preserve">Бюджет </w:t>
            </w:r>
          </w:p>
          <w:p w:rsidR="00322F76" w:rsidRPr="00C15130" w:rsidRDefault="00322F76" w:rsidP="009A27E8">
            <w:pPr>
              <w:jc w:val="both"/>
              <w:rPr>
                <w:sz w:val="22"/>
                <w:szCs w:val="22"/>
              </w:rPr>
            </w:pPr>
            <w:r w:rsidRPr="00C15130">
              <w:rPr>
                <w:sz w:val="22"/>
                <w:szCs w:val="22"/>
              </w:rPr>
              <w:t xml:space="preserve">муниципального </w:t>
            </w:r>
          </w:p>
          <w:p w:rsidR="00322F76" w:rsidRPr="00C15130" w:rsidRDefault="00322F76" w:rsidP="009A27E8">
            <w:pPr>
              <w:jc w:val="both"/>
              <w:rPr>
                <w:sz w:val="22"/>
                <w:szCs w:val="22"/>
              </w:rPr>
            </w:pPr>
            <w:r w:rsidRPr="00C15130">
              <w:rPr>
                <w:sz w:val="22"/>
                <w:szCs w:val="22"/>
              </w:rPr>
              <w:t xml:space="preserve">образования </w:t>
            </w:r>
          </w:p>
          <w:p w:rsidR="00322F76" w:rsidRPr="00C15130" w:rsidRDefault="00322F76" w:rsidP="009A27E8">
            <w:pPr>
              <w:suppressAutoHyphens/>
              <w:jc w:val="both"/>
              <w:rPr>
                <w:sz w:val="22"/>
                <w:szCs w:val="22"/>
                <w:lang w:eastAsia="ar-SA"/>
              </w:rPr>
            </w:pPr>
          </w:p>
        </w:tc>
        <w:tc>
          <w:tcPr>
            <w:tcW w:w="708" w:type="dxa"/>
            <w:tcBorders>
              <w:top w:val="single" w:sz="4" w:space="0" w:color="auto"/>
              <w:left w:val="single" w:sz="4" w:space="0" w:color="auto"/>
              <w:bottom w:val="single" w:sz="4" w:space="0" w:color="auto"/>
              <w:right w:val="single" w:sz="4" w:space="0" w:color="auto"/>
            </w:tcBorders>
            <w:hideMark/>
          </w:tcPr>
          <w:p w:rsidR="00322F76" w:rsidRPr="001E48D9" w:rsidRDefault="00322F76" w:rsidP="00906C42">
            <w:pPr>
              <w:suppressAutoHyphens/>
              <w:jc w:val="both"/>
              <w:rPr>
                <w:sz w:val="18"/>
                <w:szCs w:val="18"/>
                <w:lang w:eastAsia="ar-SA"/>
              </w:rPr>
            </w:pPr>
            <w:r w:rsidRPr="001E48D9">
              <w:rPr>
                <w:sz w:val="18"/>
                <w:szCs w:val="18"/>
                <w:lang w:eastAsia="ar-SA"/>
              </w:rPr>
              <w:t>158663,2</w:t>
            </w:r>
          </w:p>
        </w:tc>
        <w:tc>
          <w:tcPr>
            <w:tcW w:w="709" w:type="dxa"/>
            <w:tcBorders>
              <w:top w:val="single" w:sz="4" w:space="0" w:color="auto"/>
              <w:left w:val="single" w:sz="4" w:space="0" w:color="auto"/>
              <w:bottom w:val="single" w:sz="4" w:space="0" w:color="auto"/>
              <w:right w:val="single" w:sz="4" w:space="0" w:color="auto"/>
            </w:tcBorders>
            <w:hideMark/>
          </w:tcPr>
          <w:p w:rsidR="00322F76" w:rsidRPr="00267C46" w:rsidRDefault="00322F76" w:rsidP="009A27E8">
            <w:pPr>
              <w:suppressAutoHyphens/>
              <w:jc w:val="both"/>
              <w:rPr>
                <w:sz w:val="18"/>
                <w:szCs w:val="18"/>
                <w:lang w:eastAsia="ar-SA"/>
              </w:rPr>
            </w:pPr>
            <w:r w:rsidRPr="00267C46">
              <w:rPr>
                <w:sz w:val="18"/>
                <w:szCs w:val="18"/>
              </w:rPr>
              <w:t>15411</w:t>
            </w:r>
          </w:p>
        </w:tc>
        <w:tc>
          <w:tcPr>
            <w:tcW w:w="709" w:type="dxa"/>
            <w:tcBorders>
              <w:top w:val="single" w:sz="4" w:space="0" w:color="auto"/>
              <w:left w:val="single" w:sz="4" w:space="0" w:color="auto"/>
              <w:bottom w:val="single" w:sz="4" w:space="0" w:color="auto"/>
              <w:right w:val="single" w:sz="4" w:space="0" w:color="auto"/>
            </w:tcBorders>
            <w:hideMark/>
          </w:tcPr>
          <w:p w:rsidR="00322F76" w:rsidRPr="00267C46" w:rsidRDefault="00322F76" w:rsidP="009A27E8">
            <w:pPr>
              <w:suppressAutoHyphens/>
              <w:jc w:val="both"/>
              <w:rPr>
                <w:sz w:val="18"/>
                <w:szCs w:val="18"/>
                <w:lang w:eastAsia="ar-SA"/>
              </w:rPr>
            </w:pPr>
            <w:r w:rsidRPr="00267C46">
              <w:rPr>
                <w:sz w:val="18"/>
                <w:szCs w:val="18"/>
              </w:rPr>
              <w:t>16842</w:t>
            </w:r>
          </w:p>
        </w:tc>
        <w:tc>
          <w:tcPr>
            <w:tcW w:w="709" w:type="dxa"/>
            <w:tcBorders>
              <w:top w:val="single" w:sz="4" w:space="0" w:color="auto"/>
              <w:left w:val="single" w:sz="4" w:space="0" w:color="auto"/>
              <w:bottom w:val="single" w:sz="4" w:space="0" w:color="auto"/>
              <w:right w:val="single" w:sz="4" w:space="0" w:color="auto"/>
            </w:tcBorders>
          </w:tcPr>
          <w:p w:rsidR="00322F76" w:rsidRPr="00267C46" w:rsidRDefault="00322F76" w:rsidP="009A27E8">
            <w:pPr>
              <w:suppressAutoHyphens/>
              <w:jc w:val="both"/>
              <w:rPr>
                <w:sz w:val="18"/>
                <w:szCs w:val="18"/>
              </w:rPr>
            </w:pPr>
            <w:r w:rsidRPr="00267C46">
              <w:rPr>
                <w:sz w:val="18"/>
                <w:szCs w:val="18"/>
              </w:rPr>
              <w:t>17490</w:t>
            </w:r>
          </w:p>
        </w:tc>
        <w:tc>
          <w:tcPr>
            <w:tcW w:w="708" w:type="dxa"/>
            <w:tcBorders>
              <w:top w:val="single" w:sz="4" w:space="0" w:color="auto"/>
              <w:left w:val="single" w:sz="4" w:space="0" w:color="auto"/>
              <w:bottom w:val="single" w:sz="4" w:space="0" w:color="auto"/>
              <w:right w:val="single" w:sz="4" w:space="0" w:color="auto"/>
            </w:tcBorders>
          </w:tcPr>
          <w:p w:rsidR="00322F76" w:rsidRPr="00267C46" w:rsidRDefault="00322F76" w:rsidP="009A27E8">
            <w:pPr>
              <w:suppressAutoHyphens/>
              <w:jc w:val="both"/>
              <w:rPr>
                <w:sz w:val="18"/>
                <w:szCs w:val="18"/>
              </w:rPr>
            </w:pPr>
            <w:r w:rsidRPr="00267C46">
              <w:rPr>
                <w:sz w:val="18"/>
                <w:szCs w:val="18"/>
              </w:rPr>
              <w:t>17500</w:t>
            </w:r>
          </w:p>
        </w:tc>
        <w:tc>
          <w:tcPr>
            <w:tcW w:w="709" w:type="dxa"/>
            <w:tcBorders>
              <w:top w:val="single" w:sz="4" w:space="0" w:color="auto"/>
              <w:left w:val="single" w:sz="4" w:space="0" w:color="auto"/>
              <w:bottom w:val="single" w:sz="4" w:space="0" w:color="auto"/>
              <w:right w:val="single" w:sz="4" w:space="0" w:color="auto"/>
            </w:tcBorders>
          </w:tcPr>
          <w:p w:rsidR="00322F76" w:rsidRPr="00267C46" w:rsidRDefault="00322F76" w:rsidP="009A27E8">
            <w:pPr>
              <w:suppressAutoHyphens/>
              <w:jc w:val="both"/>
              <w:rPr>
                <w:sz w:val="18"/>
                <w:szCs w:val="18"/>
              </w:rPr>
            </w:pPr>
            <w:r w:rsidRPr="00267C46">
              <w:rPr>
                <w:sz w:val="18"/>
                <w:szCs w:val="18"/>
              </w:rPr>
              <w:t>1</w:t>
            </w:r>
            <w:r>
              <w:rPr>
                <w:sz w:val="18"/>
                <w:szCs w:val="18"/>
                <w:lang w:val="en-US"/>
              </w:rPr>
              <w:t>8384</w:t>
            </w:r>
          </w:p>
        </w:tc>
        <w:tc>
          <w:tcPr>
            <w:tcW w:w="709" w:type="dxa"/>
            <w:tcBorders>
              <w:top w:val="single" w:sz="4" w:space="0" w:color="auto"/>
              <w:left w:val="single" w:sz="4" w:space="0" w:color="auto"/>
              <w:bottom w:val="single" w:sz="4" w:space="0" w:color="auto"/>
              <w:right w:val="single" w:sz="4" w:space="0" w:color="auto"/>
            </w:tcBorders>
            <w:hideMark/>
          </w:tcPr>
          <w:p w:rsidR="00322F76" w:rsidRPr="001E48D9" w:rsidRDefault="00322F76" w:rsidP="00906C42">
            <w:pPr>
              <w:suppressAutoHyphens/>
              <w:jc w:val="both"/>
              <w:rPr>
                <w:sz w:val="18"/>
                <w:szCs w:val="18"/>
              </w:rPr>
            </w:pPr>
            <w:r w:rsidRPr="001E48D9">
              <w:rPr>
                <w:sz w:val="18"/>
                <w:szCs w:val="18"/>
              </w:rPr>
              <w:t>18658</w:t>
            </w:r>
          </w:p>
        </w:tc>
        <w:tc>
          <w:tcPr>
            <w:tcW w:w="709" w:type="dxa"/>
            <w:tcBorders>
              <w:top w:val="single" w:sz="4" w:space="0" w:color="auto"/>
              <w:left w:val="single" w:sz="4" w:space="0" w:color="auto"/>
              <w:bottom w:val="single" w:sz="4" w:space="0" w:color="auto"/>
              <w:right w:val="single" w:sz="4" w:space="0" w:color="auto"/>
            </w:tcBorders>
          </w:tcPr>
          <w:p w:rsidR="00322F76" w:rsidRPr="001E48D9" w:rsidRDefault="00322F76" w:rsidP="00906C42">
            <w:pPr>
              <w:jc w:val="both"/>
              <w:rPr>
                <w:sz w:val="18"/>
                <w:szCs w:val="18"/>
              </w:rPr>
            </w:pPr>
            <w:r w:rsidRPr="001E48D9">
              <w:rPr>
                <w:sz w:val="18"/>
                <w:szCs w:val="18"/>
              </w:rPr>
              <w:t>18657</w:t>
            </w:r>
          </w:p>
        </w:tc>
        <w:tc>
          <w:tcPr>
            <w:tcW w:w="708" w:type="dxa"/>
            <w:tcBorders>
              <w:top w:val="single" w:sz="4" w:space="0" w:color="auto"/>
              <w:left w:val="single" w:sz="4" w:space="0" w:color="auto"/>
              <w:bottom w:val="single" w:sz="4" w:space="0" w:color="auto"/>
              <w:right w:val="single" w:sz="4" w:space="0" w:color="auto"/>
            </w:tcBorders>
          </w:tcPr>
          <w:p w:rsidR="00322F76" w:rsidRPr="001E48D9" w:rsidRDefault="00322F76" w:rsidP="00906C42">
            <w:pPr>
              <w:jc w:val="both"/>
              <w:rPr>
                <w:sz w:val="18"/>
                <w:szCs w:val="18"/>
              </w:rPr>
            </w:pPr>
            <w:r w:rsidRPr="001E48D9">
              <w:rPr>
                <w:sz w:val="18"/>
                <w:szCs w:val="18"/>
              </w:rPr>
              <w:t>17985,20</w:t>
            </w:r>
          </w:p>
        </w:tc>
        <w:tc>
          <w:tcPr>
            <w:tcW w:w="709" w:type="dxa"/>
            <w:tcBorders>
              <w:top w:val="single" w:sz="4" w:space="0" w:color="auto"/>
              <w:left w:val="single" w:sz="4" w:space="0" w:color="auto"/>
              <w:bottom w:val="single" w:sz="4" w:space="0" w:color="auto"/>
              <w:right w:val="single" w:sz="4" w:space="0" w:color="auto"/>
            </w:tcBorders>
          </w:tcPr>
          <w:p w:rsidR="00322F76" w:rsidRPr="001E48D9" w:rsidRDefault="00322F76" w:rsidP="00906C42">
            <w:pPr>
              <w:jc w:val="both"/>
              <w:rPr>
                <w:sz w:val="18"/>
                <w:szCs w:val="18"/>
              </w:rPr>
            </w:pPr>
            <w:r w:rsidRPr="001E48D9">
              <w:rPr>
                <w:sz w:val="18"/>
                <w:szCs w:val="18"/>
              </w:rPr>
              <w:t>17736</w:t>
            </w:r>
          </w:p>
        </w:tc>
        <w:tc>
          <w:tcPr>
            <w:tcW w:w="851"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jc w:val="both"/>
              <w:rPr>
                <w:sz w:val="22"/>
                <w:szCs w:val="22"/>
              </w:rPr>
            </w:pPr>
            <w:r w:rsidRPr="00C15130">
              <w:rPr>
                <w:sz w:val="22"/>
                <w:szCs w:val="22"/>
              </w:rPr>
              <w:t>Управление по экономике и финансам</w:t>
            </w:r>
          </w:p>
          <w:p w:rsidR="00322F76" w:rsidRPr="00C15130" w:rsidRDefault="00322F76" w:rsidP="009A27E8">
            <w:pPr>
              <w:suppressAutoHyphens/>
              <w:jc w:val="both"/>
              <w:rPr>
                <w:sz w:val="22"/>
                <w:szCs w:val="22"/>
                <w:lang w:eastAsia="ar-SA"/>
              </w:rPr>
            </w:pPr>
          </w:p>
        </w:tc>
      </w:tr>
      <w:tr w:rsidR="00322F76" w:rsidRPr="00F45567" w:rsidTr="00322F76">
        <w:tc>
          <w:tcPr>
            <w:tcW w:w="959"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suppressAutoHyphens/>
              <w:jc w:val="both"/>
              <w:rPr>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tcPr>
          <w:p w:rsidR="00322F76" w:rsidRPr="00C15130" w:rsidRDefault="00322F76" w:rsidP="009A27E8">
            <w:pPr>
              <w:suppressAutoHyphens/>
              <w:jc w:val="both"/>
              <w:rPr>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22F76" w:rsidRPr="00C15130" w:rsidRDefault="00322F76" w:rsidP="009A27E8">
            <w:pPr>
              <w:jc w:val="both"/>
              <w:rPr>
                <w:sz w:val="22"/>
                <w:szCs w:val="22"/>
                <w:lang w:eastAsia="ar-SA"/>
              </w:rPr>
            </w:pPr>
            <w:r w:rsidRPr="00C15130">
              <w:rPr>
                <w:sz w:val="22"/>
                <w:szCs w:val="22"/>
              </w:rPr>
              <w:t xml:space="preserve">Всего </w:t>
            </w:r>
            <w:proofErr w:type="gramStart"/>
            <w:r w:rsidRPr="00C15130">
              <w:rPr>
                <w:sz w:val="22"/>
                <w:szCs w:val="22"/>
              </w:rPr>
              <w:t>по</w:t>
            </w:r>
            <w:proofErr w:type="gramEnd"/>
            <w:r w:rsidRPr="00C15130">
              <w:rPr>
                <w:sz w:val="22"/>
                <w:szCs w:val="22"/>
              </w:rPr>
              <w:t xml:space="preserve"> </w:t>
            </w:r>
          </w:p>
          <w:p w:rsidR="00322F76" w:rsidRPr="00C15130" w:rsidRDefault="00322F76" w:rsidP="009A27E8">
            <w:pPr>
              <w:suppressAutoHyphens/>
              <w:jc w:val="both"/>
              <w:rPr>
                <w:sz w:val="22"/>
                <w:szCs w:val="22"/>
                <w:lang w:eastAsia="ar-SA"/>
              </w:rPr>
            </w:pPr>
            <w:r w:rsidRPr="00C15130">
              <w:rPr>
                <w:sz w:val="22"/>
                <w:szCs w:val="22"/>
              </w:rPr>
              <w:t>программе</w:t>
            </w:r>
          </w:p>
        </w:tc>
        <w:tc>
          <w:tcPr>
            <w:tcW w:w="708" w:type="dxa"/>
            <w:tcBorders>
              <w:top w:val="single" w:sz="4" w:space="0" w:color="auto"/>
              <w:left w:val="single" w:sz="4" w:space="0" w:color="auto"/>
              <w:bottom w:val="single" w:sz="4" w:space="0" w:color="auto"/>
              <w:right w:val="single" w:sz="4" w:space="0" w:color="auto"/>
            </w:tcBorders>
            <w:hideMark/>
          </w:tcPr>
          <w:p w:rsidR="00322F76" w:rsidRPr="001E48D9" w:rsidRDefault="00322F76" w:rsidP="00906C42">
            <w:pPr>
              <w:suppressAutoHyphens/>
              <w:jc w:val="both"/>
              <w:rPr>
                <w:sz w:val="18"/>
                <w:szCs w:val="18"/>
                <w:lang w:eastAsia="ar-SA"/>
              </w:rPr>
            </w:pPr>
            <w:r w:rsidRPr="001E48D9">
              <w:rPr>
                <w:sz w:val="18"/>
                <w:szCs w:val="18"/>
                <w:lang w:eastAsia="ar-SA"/>
              </w:rPr>
              <w:t>194367,12</w:t>
            </w:r>
          </w:p>
        </w:tc>
        <w:tc>
          <w:tcPr>
            <w:tcW w:w="709" w:type="dxa"/>
            <w:tcBorders>
              <w:top w:val="single" w:sz="4" w:space="0" w:color="auto"/>
              <w:left w:val="single" w:sz="4" w:space="0" w:color="auto"/>
              <w:bottom w:val="single" w:sz="4" w:space="0" w:color="auto"/>
              <w:right w:val="single" w:sz="4" w:space="0" w:color="auto"/>
            </w:tcBorders>
            <w:hideMark/>
          </w:tcPr>
          <w:p w:rsidR="00322F76" w:rsidRPr="00267C46" w:rsidRDefault="00322F76" w:rsidP="009A27E8">
            <w:pPr>
              <w:suppressAutoHyphens/>
              <w:jc w:val="both"/>
              <w:rPr>
                <w:sz w:val="18"/>
                <w:szCs w:val="18"/>
                <w:lang w:eastAsia="ar-SA"/>
              </w:rPr>
            </w:pPr>
            <w:r w:rsidRPr="00267C46">
              <w:rPr>
                <w:sz w:val="18"/>
                <w:szCs w:val="18"/>
              </w:rPr>
              <w:t>21506</w:t>
            </w:r>
          </w:p>
        </w:tc>
        <w:tc>
          <w:tcPr>
            <w:tcW w:w="709" w:type="dxa"/>
            <w:tcBorders>
              <w:top w:val="single" w:sz="4" w:space="0" w:color="auto"/>
              <w:left w:val="single" w:sz="4" w:space="0" w:color="auto"/>
              <w:bottom w:val="single" w:sz="4" w:space="0" w:color="auto"/>
              <w:right w:val="single" w:sz="4" w:space="0" w:color="auto"/>
            </w:tcBorders>
            <w:hideMark/>
          </w:tcPr>
          <w:p w:rsidR="00322F76" w:rsidRPr="00267C46" w:rsidRDefault="00322F76" w:rsidP="009A27E8">
            <w:pPr>
              <w:rPr>
                <w:sz w:val="18"/>
                <w:szCs w:val="18"/>
                <w:lang w:eastAsia="ar-SA"/>
              </w:rPr>
            </w:pPr>
            <w:r w:rsidRPr="00267C46">
              <w:rPr>
                <w:sz w:val="18"/>
                <w:szCs w:val="18"/>
              </w:rPr>
              <w:t>22594</w:t>
            </w:r>
          </w:p>
        </w:tc>
        <w:tc>
          <w:tcPr>
            <w:tcW w:w="709" w:type="dxa"/>
            <w:tcBorders>
              <w:top w:val="single" w:sz="4" w:space="0" w:color="auto"/>
              <w:left w:val="single" w:sz="4" w:space="0" w:color="auto"/>
              <w:bottom w:val="single" w:sz="4" w:space="0" w:color="auto"/>
              <w:right w:val="single" w:sz="4" w:space="0" w:color="auto"/>
            </w:tcBorders>
          </w:tcPr>
          <w:p w:rsidR="00322F76" w:rsidRPr="00267C46" w:rsidRDefault="00322F76" w:rsidP="009A27E8">
            <w:pPr>
              <w:suppressAutoHyphens/>
              <w:jc w:val="both"/>
              <w:rPr>
                <w:sz w:val="18"/>
                <w:szCs w:val="18"/>
              </w:rPr>
            </w:pPr>
            <w:r w:rsidRPr="00267C46">
              <w:rPr>
                <w:sz w:val="18"/>
                <w:szCs w:val="18"/>
              </w:rPr>
              <w:t>21761,5</w:t>
            </w:r>
          </w:p>
        </w:tc>
        <w:tc>
          <w:tcPr>
            <w:tcW w:w="708" w:type="dxa"/>
            <w:tcBorders>
              <w:top w:val="single" w:sz="4" w:space="0" w:color="auto"/>
              <w:left w:val="single" w:sz="4" w:space="0" w:color="auto"/>
              <w:bottom w:val="single" w:sz="4" w:space="0" w:color="auto"/>
              <w:right w:val="single" w:sz="4" w:space="0" w:color="auto"/>
            </w:tcBorders>
          </w:tcPr>
          <w:p w:rsidR="00322F76" w:rsidRPr="00267C46" w:rsidRDefault="00322F76" w:rsidP="009A27E8">
            <w:pPr>
              <w:suppressAutoHyphens/>
              <w:jc w:val="both"/>
              <w:rPr>
                <w:sz w:val="18"/>
                <w:szCs w:val="18"/>
              </w:rPr>
            </w:pPr>
            <w:r>
              <w:rPr>
                <w:sz w:val="18"/>
                <w:szCs w:val="18"/>
              </w:rPr>
              <w:t>18800,65</w:t>
            </w:r>
          </w:p>
        </w:tc>
        <w:tc>
          <w:tcPr>
            <w:tcW w:w="709" w:type="dxa"/>
            <w:tcBorders>
              <w:top w:val="single" w:sz="4" w:space="0" w:color="auto"/>
              <w:left w:val="single" w:sz="4" w:space="0" w:color="auto"/>
              <w:bottom w:val="single" w:sz="4" w:space="0" w:color="auto"/>
              <w:right w:val="single" w:sz="4" w:space="0" w:color="auto"/>
            </w:tcBorders>
          </w:tcPr>
          <w:p w:rsidR="00322F76" w:rsidRPr="001F4783" w:rsidRDefault="00322F76" w:rsidP="009A27E8">
            <w:pPr>
              <w:suppressAutoHyphens/>
              <w:jc w:val="both"/>
              <w:rPr>
                <w:sz w:val="18"/>
                <w:szCs w:val="18"/>
              </w:rPr>
            </w:pPr>
            <w:r>
              <w:rPr>
                <w:sz w:val="18"/>
                <w:szCs w:val="18"/>
              </w:rPr>
              <w:t>19124,01</w:t>
            </w:r>
          </w:p>
        </w:tc>
        <w:tc>
          <w:tcPr>
            <w:tcW w:w="709" w:type="dxa"/>
            <w:tcBorders>
              <w:top w:val="single" w:sz="4" w:space="0" w:color="auto"/>
              <w:left w:val="single" w:sz="4" w:space="0" w:color="auto"/>
              <w:bottom w:val="single" w:sz="4" w:space="0" w:color="auto"/>
              <w:right w:val="single" w:sz="4" w:space="0" w:color="auto"/>
            </w:tcBorders>
            <w:hideMark/>
          </w:tcPr>
          <w:p w:rsidR="00322F76" w:rsidRPr="001E48D9" w:rsidRDefault="00322F76" w:rsidP="00906C42">
            <w:pPr>
              <w:suppressAutoHyphens/>
              <w:jc w:val="both"/>
              <w:rPr>
                <w:sz w:val="18"/>
                <w:szCs w:val="18"/>
              </w:rPr>
            </w:pPr>
            <w:r w:rsidRPr="001E48D9">
              <w:rPr>
                <w:sz w:val="18"/>
                <w:szCs w:val="18"/>
              </w:rPr>
              <w:t>21598,76</w:t>
            </w:r>
          </w:p>
        </w:tc>
        <w:tc>
          <w:tcPr>
            <w:tcW w:w="709" w:type="dxa"/>
            <w:tcBorders>
              <w:top w:val="single" w:sz="4" w:space="0" w:color="auto"/>
              <w:left w:val="single" w:sz="4" w:space="0" w:color="auto"/>
              <w:bottom w:val="single" w:sz="4" w:space="0" w:color="auto"/>
              <w:right w:val="single" w:sz="4" w:space="0" w:color="auto"/>
            </w:tcBorders>
          </w:tcPr>
          <w:p w:rsidR="00322F76" w:rsidRPr="001E48D9" w:rsidRDefault="00322F76" w:rsidP="00906C42">
            <w:pPr>
              <w:suppressAutoHyphens/>
              <w:jc w:val="both"/>
              <w:rPr>
                <w:sz w:val="18"/>
                <w:szCs w:val="18"/>
                <w:lang w:eastAsia="ar-SA"/>
              </w:rPr>
            </w:pPr>
            <w:r w:rsidRPr="001E48D9">
              <w:rPr>
                <w:sz w:val="18"/>
                <w:szCs w:val="18"/>
                <w:lang w:eastAsia="ar-SA"/>
              </w:rPr>
              <w:t>21871,0</w:t>
            </w:r>
          </w:p>
        </w:tc>
        <w:tc>
          <w:tcPr>
            <w:tcW w:w="708" w:type="dxa"/>
            <w:tcBorders>
              <w:top w:val="single" w:sz="4" w:space="0" w:color="auto"/>
              <w:left w:val="single" w:sz="4" w:space="0" w:color="auto"/>
              <w:bottom w:val="single" w:sz="4" w:space="0" w:color="auto"/>
              <w:right w:val="single" w:sz="4" w:space="0" w:color="auto"/>
            </w:tcBorders>
          </w:tcPr>
          <w:p w:rsidR="00322F76" w:rsidRPr="001E48D9" w:rsidRDefault="00322F76" w:rsidP="00906C42">
            <w:pPr>
              <w:suppressAutoHyphens/>
              <w:jc w:val="both"/>
              <w:rPr>
                <w:sz w:val="18"/>
                <w:szCs w:val="18"/>
                <w:lang w:eastAsia="ar-SA"/>
              </w:rPr>
            </w:pPr>
            <w:r w:rsidRPr="001E48D9">
              <w:rPr>
                <w:sz w:val="18"/>
                <w:szCs w:val="18"/>
                <w:lang w:eastAsia="ar-SA"/>
              </w:rPr>
              <w:t>24604,2</w:t>
            </w:r>
          </w:p>
        </w:tc>
        <w:tc>
          <w:tcPr>
            <w:tcW w:w="709" w:type="dxa"/>
            <w:tcBorders>
              <w:top w:val="single" w:sz="4" w:space="0" w:color="auto"/>
              <w:left w:val="single" w:sz="4" w:space="0" w:color="auto"/>
              <w:bottom w:val="single" w:sz="4" w:space="0" w:color="auto"/>
              <w:right w:val="single" w:sz="4" w:space="0" w:color="auto"/>
            </w:tcBorders>
          </w:tcPr>
          <w:p w:rsidR="00322F76" w:rsidRPr="001E48D9" w:rsidRDefault="00322F76" w:rsidP="00906C42">
            <w:pPr>
              <w:suppressAutoHyphens/>
              <w:jc w:val="both"/>
              <w:rPr>
                <w:sz w:val="18"/>
                <w:szCs w:val="18"/>
                <w:lang w:eastAsia="ar-SA"/>
              </w:rPr>
            </w:pPr>
            <w:r w:rsidRPr="001E48D9">
              <w:rPr>
                <w:sz w:val="18"/>
                <w:szCs w:val="18"/>
                <w:lang w:eastAsia="ar-SA"/>
              </w:rPr>
              <w:t>22507,0</w:t>
            </w:r>
          </w:p>
        </w:tc>
        <w:tc>
          <w:tcPr>
            <w:tcW w:w="851" w:type="dxa"/>
            <w:tcBorders>
              <w:top w:val="single" w:sz="4" w:space="0" w:color="auto"/>
              <w:left w:val="single" w:sz="4" w:space="0" w:color="auto"/>
              <w:bottom w:val="single" w:sz="4" w:space="0" w:color="auto"/>
              <w:right w:val="single" w:sz="4" w:space="0" w:color="auto"/>
            </w:tcBorders>
          </w:tcPr>
          <w:p w:rsidR="00322F76" w:rsidRPr="00F45567" w:rsidRDefault="00322F76" w:rsidP="009A27E8">
            <w:pPr>
              <w:suppressAutoHyphens/>
              <w:jc w:val="both"/>
              <w:rPr>
                <w:sz w:val="24"/>
                <w:szCs w:val="24"/>
                <w:lang w:eastAsia="ar-SA"/>
              </w:rPr>
            </w:pPr>
          </w:p>
        </w:tc>
      </w:tr>
    </w:tbl>
    <w:p w:rsidR="00F679D1" w:rsidRPr="00F45567" w:rsidRDefault="00F679D1" w:rsidP="00F679D1">
      <w:pPr>
        <w:ind w:left="1725"/>
        <w:jc w:val="both"/>
        <w:rPr>
          <w:sz w:val="24"/>
          <w:szCs w:val="24"/>
          <w:lang w:eastAsia="ar-SA"/>
        </w:rPr>
      </w:pPr>
    </w:p>
    <w:p w:rsidR="00F679D1" w:rsidRDefault="00F679D1" w:rsidP="00F679D1">
      <w:pPr>
        <w:jc w:val="both"/>
        <w:rPr>
          <w:sz w:val="24"/>
          <w:szCs w:val="24"/>
        </w:rPr>
      </w:pPr>
      <w:r>
        <w:rPr>
          <w:sz w:val="24"/>
          <w:szCs w:val="24"/>
        </w:rPr>
        <w:t xml:space="preserve">      Финансовое обеспечение реализации муниципальной программы по кодам бюджетной классификации приведены в приложении 2.</w:t>
      </w:r>
      <w:r w:rsidRPr="00F45567">
        <w:rPr>
          <w:sz w:val="24"/>
          <w:szCs w:val="24"/>
        </w:rPr>
        <w:t xml:space="preserve"> </w:t>
      </w:r>
      <w:r>
        <w:rPr>
          <w:sz w:val="24"/>
          <w:szCs w:val="24"/>
        </w:rPr>
        <w:t xml:space="preserve">     </w:t>
      </w:r>
    </w:p>
    <w:p w:rsidR="00F679D1" w:rsidRDefault="00F679D1" w:rsidP="00F679D1">
      <w:pPr>
        <w:jc w:val="both"/>
        <w:rPr>
          <w:sz w:val="24"/>
          <w:szCs w:val="24"/>
        </w:rPr>
      </w:pPr>
      <w:r>
        <w:rPr>
          <w:sz w:val="24"/>
          <w:szCs w:val="24"/>
        </w:rPr>
        <w:t xml:space="preserve">      </w:t>
      </w:r>
      <w:r w:rsidRPr="00F45567">
        <w:rPr>
          <w:sz w:val="24"/>
          <w:szCs w:val="24"/>
        </w:rPr>
        <w:t>Объемы бюджетных ассигнований будут уточняться ежегодно при формировании бюджета муниципального образования на очередной финансовый год и на плановый период</w:t>
      </w:r>
      <w:r>
        <w:rPr>
          <w:sz w:val="24"/>
          <w:szCs w:val="24"/>
        </w:rPr>
        <w:t>.</w:t>
      </w:r>
      <w:r w:rsidR="00234A5B" w:rsidRPr="00F45567">
        <w:rPr>
          <w:sz w:val="24"/>
          <w:szCs w:val="24"/>
        </w:rPr>
        <w:t xml:space="preserve">    </w:t>
      </w:r>
    </w:p>
    <w:p w:rsidR="00234A5B" w:rsidRDefault="00234A5B" w:rsidP="00234A5B">
      <w:pPr>
        <w:jc w:val="center"/>
        <w:rPr>
          <w:b/>
          <w:sz w:val="24"/>
          <w:szCs w:val="24"/>
        </w:rPr>
      </w:pPr>
    </w:p>
    <w:p w:rsidR="00234A5B" w:rsidRPr="00F45567" w:rsidRDefault="00234A5B" w:rsidP="00234A5B">
      <w:pPr>
        <w:jc w:val="center"/>
        <w:rPr>
          <w:b/>
          <w:sz w:val="24"/>
          <w:szCs w:val="24"/>
        </w:rPr>
      </w:pPr>
      <w:r w:rsidRPr="00F45567">
        <w:rPr>
          <w:b/>
          <w:sz w:val="24"/>
          <w:szCs w:val="24"/>
        </w:rPr>
        <w:t>6. Анализ рисков реализации муниципальной программы</w:t>
      </w:r>
    </w:p>
    <w:p w:rsidR="00234A5B" w:rsidRPr="00F45567" w:rsidRDefault="00234A5B" w:rsidP="00234A5B">
      <w:pPr>
        <w:jc w:val="center"/>
        <w:rPr>
          <w:b/>
          <w:sz w:val="24"/>
          <w:szCs w:val="24"/>
        </w:rPr>
      </w:pPr>
      <w:r w:rsidRPr="00F45567">
        <w:rPr>
          <w:b/>
          <w:sz w:val="24"/>
          <w:szCs w:val="24"/>
        </w:rPr>
        <w:t>и описание мер управления рисками</w:t>
      </w:r>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При реализации муниципальной программы возможно возникновение следующих рисков, которые могут препятствовать достижению запланированных результатов: </w:t>
      </w:r>
    </w:p>
    <w:p w:rsidR="00234A5B" w:rsidRPr="00F45567" w:rsidRDefault="00234A5B" w:rsidP="00234A5B">
      <w:pPr>
        <w:jc w:val="both"/>
        <w:rPr>
          <w:sz w:val="24"/>
          <w:szCs w:val="24"/>
        </w:rPr>
      </w:pPr>
      <w:r w:rsidRPr="00F45567">
        <w:rPr>
          <w:sz w:val="24"/>
          <w:szCs w:val="24"/>
        </w:rPr>
        <w:t xml:space="preserve">- риски, связанные с изменением бюджетного и налогового законодательства; </w:t>
      </w:r>
    </w:p>
    <w:p w:rsidR="00234A5B" w:rsidRPr="00F45567" w:rsidRDefault="00234A5B" w:rsidP="00234A5B">
      <w:pPr>
        <w:jc w:val="both"/>
        <w:rPr>
          <w:sz w:val="24"/>
          <w:szCs w:val="24"/>
        </w:rPr>
      </w:pPr>
      <w:r w:rsidRPr="00F45567">
        <w:rPr>
          <w:sz w:val="24"/>
          <w:szCs w:val="24"/>
        </w:rPr>
        <w:t>- риски, связанные с увеличением заемных сре</w:t>
      </w:r>
      <w:proofErr w:type="gramStart"/>
      <w:r w:rsidRPr="00F45567">
        <w:rPr>
          <w:sz w:val="24"/>
          <w:szCs w:val="24"/>
        </w:rPr>
        <w:t>дств в р</w:t>
      </w:r>
      <w:proofErr w:type="gramEnd"/>
      <w:r w:rsidRPr="00F45567">
        <w:rPr>
          <w:sz w:val="24"/>
          <w:szCs w:val="24"/>
        </w:rPr>
        <w:t xml:space="preserve">амках управления муниципальными финансами вследствие изменения учетных ставок Центрального банка Российской Федерации; </w:t>
      </w:r>
    </w:p>
    <w:p w:rsidR="00234A5B" w:rsidRPr="00F45567" w:rsidRDefault="00234A5B" w:rsidP="00234A5B">
      <w:pPr>
        <w:jc w:val="both"/>
        <w:rPr>
          <w:sz w:val="24"/>
          <w:szCs w:val="24"/>
        </w:rPr>
      </w:pPr>
      <w:r w:rsidRPr="00F45567">
        <w:rPr>
          <w:sz w:val="24"/>
          <w:szCs w:val="24"/>
        </w:rPr>
        <w:t xml:space="preserve">- неисполнение принципалами обязательств по муниципальной гарантии; </w:t>
      </w:r>
    </w:p>
    <w:p w:rsidR="00234A5B" w:rsidRPr="00F45567" w:rsidRDefault="00234A5B" w:rsidP="00234A5B">
      <w:pPr>
        <w:jc w:val="both"/>
        <w:rPr>
          <w:sz w:val="24"/>
          <w:szCs w:val="24"/>
        </w:rPr>
      </w:pPr>
      <w:r w:rsidRPr="00F45567">
        <w:rPr>
          <w:sz w:val="24"/>
          <w:szCs w:val="24"/>
        </w:rPr>
        <w:t xml:space="preserve">- изменением уровня инфляции, кризисными явлениями. </w:t>
      </w:r>
    </w:p>
    <w:p w:rsidR="00234A5B" w:rsidRPr="00F45567" w:rsidRDefault="00234A5B" w:rsidP="00234A5B">
      <w:pPr>
        <w:jc w:val="both"/>
        <w:rPr>
          <w:sz w:val="24"/>
          <w:szCs w:val="24"/>
        </w:rPr>
      </w:pPr>
      <w:r w:rsidRPr="00F45567">
        <w:rPr>
          <w:sz w:val="24"/>
          <w:szCs w:val="24"/>
        </w:rPr>
        <w:t xml:space="preserve">      Управление рисками реализации муниципальной программы будет осуществляться на основе следующих мер: </w:t>
      </w:r>
    </w:p>
    <w:p w:rsidR="00234A5B" w:rsidRPr="00F45567" w:rsidRDefault="00234A5B" w:rsidP="00234A5B">
      <w:pPr>
        <w:jc w:val="both"/>
        <w:rPr>
          <w:sz w:val="24"/>
          <w:szCs w:val="24"/>
        </w:rPr>
      </w:pPr>
      <w:r w:rsidRPr="00F45567">
        <w:rPr>
          <w:sz w:val="24"/>
          <w:szCs w:val="24"/>
        </w:rPr>
        <w:t xml:space="preserve">- мониторинга федерального, регионального законодательства; </w:t>
      </w:r>
    </w:p>
    <w:p w:rsidR="00234A5B" w:rsidRPr="00F45567" w:rsidRDefault="00234A5B" w:rsidP="00234A5B">
      <w:pPr>
        <w:jc w:val="both"/>
        <w:rPr>
          <w:sz w:val="24"/>
          <w:szCs w:val="24"/>
        </w:rPr>
      </w:pPr>
      <w:r w:rsidRPr="00F45567">
        <w:rPr>
          <w:sz w:val="24"/>
          <w:szCs w:val="24"/>
        </w:rPr>
        <w:t xml:space="preserve">- мониторинга показателей долговой устойчивости; </w:t>
      </w:r>
    </w:p>
    <w:p w:rsidR="00234A5B" w:rsidRPr="00F45567" w:rsidRDefault="00234A5B" w:rsidP="00234A5B">
      <w:pPr>
        <w:jc w:val="both"/>
        <w:rPr>
          <w:sz w:val="24"/>
          <w:szCs w:val="24"/>
        </w:rPr>
      </w:pPr>
      <w:r w:rsidRPr="00F45567">
        <w:rPr>
          <w:sz w:val="24"/>
          <w:szCs w:val="24"/>
        </w:rPr>
        <w:t xml:space="preserve">- принятие иных мер, связанных с реализацией полномочий. </w:t>
      </w:r>
    </w:p>
    <w:p w:rsidR="00234A5B" w:rsidRPr="00F45567" w:rsidRDefault="00234A5B" w:rsidP="00234A5B">
      <w:pPr>
        <w:jc w:val="both"/>
        <w:rPr>
          <w:sz w:val="24"/>
          <w:szCs w:val="24"/>
        </w:rPr>
      </w:pPr>
      <w:r w:rsidRPr="00F45567">
        <w:rPr>
          <w:sz w:val="24"/>
          <w:szCs w:val="24"/>
        </w:rPr>
        <w:t xml:space="preserve"> </w:t>
      </w:r>
    </w:p>
    <w:p w:rsidR="00234A5B" w:rsidRPr="00F45567" w:rsidRDefault="00234A5B" w:rsidP="00234A5B">
      <w:pPr>
        <w:jc w:val="center"/>
        <w:rPr>
          <w:b/>
          <w:sz w:val="24"/>
          <w:szCs w:val="24"/>
        </w:rPr>
      </w:pPr>
      <w:r w:rsidRPr="00F45567">
        <w:rPr>
          <w:b/>
          <w:sz w:val="24"/>
          <w:szCs w:val="24"/>
        </w:rPr>
        <w:t>7. Методика оценки эффективности реализации</w:t>
      </w:r>
    </w:p>
    <w:p w:rsidR="00234A5B" w:rsidRPr="00F45567" w:rsidRDefault="00234A5B" w:rsidP="00234A5B">
      <w:pPr>
        <w:jc w:val="center"/>
        <w:rPr>
          <w:b/>
          <w:sz w:val="24"/>
          <w:szCs w:val="24"/>
        </w:rPr>
      </w:pPr>
      <w:r w:rsidRPr="00F45567">
        <w:rPr>
          <w:b/>
          <w:sz w:val="24"/>
          <w:szCs w:val="24"/>
        </w:rPr>
        <w:t>муниципальной программы</w:t>
      </w:r>
    </w:p>
    <w:p w:rsidR="00234A5B" w:rsidRPr="00F45567" w:rsidRDefault="00234A5B" w:rsidP="00234A5B">
      <w:pPr>
        <w:jc w:val="both"/>
        <w:rPr>
          <w:sz w:val="24"/>
          <w:szCs w:val="24"/>
        </w:rPr>
      </w:pPr>
      <w:r w:rsidRPr="00F45567">
        <w:rPr>
          <w:sz w:val="24"/>
          <w:szCs w:val="24"/>
        </w:rPr>
        <w:t xml:space="preserve"> </w:t>
      </w:r>
    </w:p>
    <w:p w:rsidR="00234A5B" w:rsidRPr="00F45567" w:rsidRDefault="00234A5B" w:rsidP="00234A5B">
      <w:pPr>
        <w:jc w:val="both"/>
        <w:rPr>
          <w:sz w:val="24"/>
          <w:szCs w:val="24"/>
        </w:rPr>
      </w:pPr>
      <w:r w:rsidRPr="00F45567">
        <w:rPr>
          <w:sz w:val="24"/>
          <w:szCs w:val="24"/>
        </w:rPr>
        <w:t xml:space="preserve">      Оценка эффективности реализации муниципальной программы проводится ежегодно на основе </w:t>
      </w:r>
      <w:proofErr w:type="gramStart"/>
      <w:r w:rsidRPr="00F45567">
        <w:rPr>
          <w:sz w:val="24"/>
          <w:szCs w:val="24"/>
        </w:rPr>
        <w:t>оценки достижения показателей эффективности реализации муниципальной программы</w:t>
      </w:r>
      <w:proofErr w:type="gramEnd"/>
      <w:r w:rsidRPr="00F45567">
        <w:rPr>
          <w:sz w:val="24"/>
          <w:szCs w:val="24"/>
        </w:rPr>
        <w:t xml:space="preserve"> с учетом объема ресурсов, направленных на реализацию муниципальной программы. </w:t>
      </w:r>
    </w:p>
    <w:p w:rsidR="00234A5B" w:rsidRPr="00F45567" w:rsidRDefault="00234A5B" w:rsidP="00234A5B">
      <w:pPr>
        <w:jc w:val="both"/>
        <w:rPr>
          <w:sz w:val="24"/>
          <w:szCs w:val="24"/>
        </w:rPr>
      </w:pPr>
      <w:r w:rsidRPr="00F45567">
        <w:rPr>
          <w:sz w:val="24"/>
          <w:szCs w:val="24"/>
        </w:rPr>
        <w:t xml:space="preserve">     Оценка </w:t>
      </w:r>
      <w:proofErr w:type="gramStart"/>
      <w:r w:rsidRPr="00F45567">
        <w:rPr>
          <w:sz w:val="24"/>
          <w:szCs w:val="24"/>
        </w:rPr>
        <w:t>достижения показателей эффективности реализации муниципальной программы</w:t>
      </w:r>
      <w:proofErr w:type="gramEnd"/>
      <w:r w:rsidRPr="00F45567">
        <w:rPr>
          <w:sz w:val="24"/>
          <w:szCs w:val="24"/>
        </w:rPr>
        <w:t xml:space="preserve"> осуществляется по формуле: </w:t>
      </w:r>
    </w:p>
    <w:p w:rsidR="00234A5B" w:rsidRPr="00F45567" w:rsidRDefault="00234A5B" w:rsidP="00234A5B">
      <w:pPr>
        <w:jc w:val="both"/>
        <w:rPr>
          <w:sz w:val="24"/>
          <w:szCs w:val="24"/>
        </w:rPr>
      </w:pPr>
      <w:r w:rsidRPr="00F45567">
        <w:rPr>
          <w:sz w:val="24"/>
          <w:szCs w:val="24"/>
        </w:rPr>
        <w:t xml:space="preserve">                                                                                </w:t>
      </w:r>
      <w:proofErr w:type="gramStart"/>
      <w:r w:rsidRPr="00F45567">
        <w:rPr>
          <w:sz w:val="24"/>
          <w:szCs w:val="24"/>
          <w:lang w:val="en-US"/>
        </w:rPr>
        <w:t>n</w:t>
      </w:r>
      <w:proofErr w:type="gramEnd"/>
      <w:r w:rsidRPr="00F45567">
        <w:rPr>
          <w:sz w:val="24"/>
          <w:szCs w:val="24"/>
        </w:rPr>
        <w:t xml:space="preserve">        </w:t>
      </w:r>
      <w:proofErr w:type="spellStart"/>
      <w:r w:rsidRPr="00F45567">
        <w:rPr>
          <w:sz w:val="24"/>
          <w:szCs w:val="24"/>
        </w:rPr>
        <w:t>мп</w:t>
      </w:r>
      <w:proofErr w:type="spellEnd"/>
      <w:r w:rsidRPr="00F45567">
        <w:rPr>
          <w:sz w:val="24"/>
          <w:szCs w:val="24"/>
        </w:rPr>
        <w:t xml:space="preserve"> </w:t>
      </w:r>
    </w:p>
    <w:p w:rsidR="00234A5B" w:rsidRPr="00F45567" w:rsidRDefault="00234A5B" w:rsidP="00234A5B">
      <w:pPr>
        <w:jc w:val="both"/>
        <w:rPr>
          <w:sz w:val="24"/>
          <w:szCs w:val="24"/>
        </w:rPr>
      </w:pPr>
      <w:r w:rsidRPr="00F45567">
        <w:rPr>
          <w:sz w:val="24"/>
          <w:szCs w:val="24"/>
        </w:rPr>
        <w:t xml:space="preserve">                                                                        </w:t>
      </w:r>
      <w:r w:rsidRPr="00F45567">
        <w:rPr>
          <w:sz w:val="24"/>
          <w:szCs w:val="24"/>
          <w:lang w:val="en-US"/>
        </w:rPr>
        <w:t>SUM</w:t>
      </w:r>
      <w:r w:rsidRPr="00F45567">
        <w:rPr>
          <w:sz w:val="24"/>
          <w:szCs w:val="24"/>
        </w:rPr>
        <w:t xml:space="preserve">       П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мп</w:t>
      </w:r>
      <w:proofErr w:type="spellEnd"/>
      <w:r w:rsidRPr="00F45567">
        <w:rPr>
          <w:sz w:val="24"/>
          <w:szCs w:val="24"/>
        </w:rPr>
        <w:t xml:space="preserve">            </w:t>
      </w:r>
      <w:proofErr w:type="spellStart"/>
      <w:r w:rsidRPr="00F45567">
        <w:rPr>
          <w:sz w:val="24"/>
          <w:szCs w:val="24"/>
          <w:lang w:val="en-US"/>
        </w:rPr>
        <w:t>i</w:t>
      </w:r>
      <w:proofErr w:type="spellEnd"/>
      <w:r w:rsidRPr="00F45567">
        <w:rPr>
          <w:sz w:val="24"/>
          <w:szCs w:val="24"/>
        </w:rPr>
        <w:t xml:space="preserve">=1    </w:t>
      </w:r>
      <w:proofErr w:type="spellStart"/>
      <w:r w:rsidRPr="00F45567">
        <w:rPr>
          <w:sz w:val="24"/>
          <w:szCs w:val="24"/>
          <w:lang w:val="en-US"/>
        </w:rPr>
        <w:t>i</w:t>
      </w:r>
      <w:proofErr w:type="spellEnd"/>
      <w:r w:rsidRPr="00F45567">
        <w:rPr>
          <w:sz w:val="24"/>
          <w:szCs w:val="24"/>
        </w:rPr>
        <w:t xml:space="preserve"> </w:t>
      </w:r>
    </w:p>
    <w:p w:rsidR="00234A5B" w:rsidRPr="00F45567" w:rsidRDefault="00234A5B" w:rsidP="00234A5B">
      <w:pPr>
        <w:jc w:val="both"/>
        <w:rPr>
          <w:sz w:val="24"/>
          <w:szCs w:val="24"/>
        </w:rPr>
      </w:pPr>
      <w:r w:rsidRPr="00F45567">
        <w:rPr>
          <w:sz w:val="24"/>
          <w:szCs w:val="24"/>
        </w:rPr>
        <w:t xml:space="preserve">                                                             </w:t>
      </w:r>
      <w:proofErr w:type="gramStart"/>
      <w:r w:rsidRPr="00F45567">
        <w:rPr>
          <w:sz w:val="24"/>
          <w:szCs w:val="24"/>
        </w:rPr>
        <w:t>П</w:t>
      </w:r>
      <w:proofErr w:type="gramEnd"/>
      <w:r w:rsidRPr="00F45567">
        <w:rPr>
          <w:sz w:val="24"/>
          <w:szCs w:val="24"/>
        </w:rPr>
        <w:t xml:space="preserve">          =________, где: </w:t>
      </w:r>
    </w:p>
    <w:p w:rsidR="00234A5B" w:rsidRPr="00F45567" w:rsidRDefault="00234A5B" w:rsidP="00234A5B">
      <w:pPr>
        <w:jc w:val="both"/>
        <w:rPr>
          <w:sz w:val="24"/>
          <w:szCs w:val="24"/>
        </w:rPr>
      </w:pPr>
      <w:r w:rsidRPr="00F45567">
        <w:rPr>
          <w:sz w:val="24"/>
          <w:szCs w:val="24"/>
        </w:rPr>
        <w:t xml:space="preserve">                                                                 эф</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мп</w:t>
      </w:r>
      <w:proofErr w:type="spellEnd"/>
    </w:p>
    <w:p w:rsidR="00234A5B" w:rsidRPr="00F45567" w:rsidRDefault="00234A5B" w:rsidP="00234A5B">
      <w:pPr>
        <w:jc w:val="both"/>
        <w:rPr>
          <w:sz w:val="24"/>
          <w:szCs w:val="24"/>
        </w:rPr>
      </w:pPr>
      <w:r w:rsidRPr="00F45567">
        <w:rPr>
          <w:sz w:val="24"/>
          <w:szCs w:val="24"/>
        </w:rPr>
        <w:t xml:space="preserve"> </w:t>
      </w:r>
      <w:proofErr w:type="gramStart"/>
      <w:r w:rsidRPr="00F45567">
        <w:rPr>
          <w:sz w:val="24"/>
          <w:szCs w:val="24"/>
        </w:rPr>
        <w:t>П</w:t>
      </w:r>
      <w:proofErr w:type="gramEnd"/>
      <w:r w:rsidRPr="00F45567">
        <w:rPr>
          <w:sz w:val="24"/>
          <w:szCs w:val="24"/>
        </w:rPr>
        <w:t xml:space="preserve">         - степень достижения показателей эффективности реализации </w:t>
      </w:r>
    </w:p>
    <w:p w:rsidR="00234A5B" w:rsidRPr="00F45567" w:rsidRDefault="00234A5B" w:rsidP="00234A5B">
      <w:pPr>
        <w:jc w:val="both"/>
        <w:rPr>
          <w:sz w:val="24"/>
          <w:szCs w:val="24"/>
        </w:rPr>
      </w:pPr>
      <w:r w:rsidRPr="00F45567">
        <w:rPr>
          <w:sz w:val="24"/>
          <w:szCs w:val="24"/>
        </w:rPr>
        <w:t xml:space="preserve">    эф       муниципальной программы в целом</w:t>
      </w:r>
      <w:proofErr w:type="gramStart"/>
      <w:r w:rsidRPr="00F45567">
        <w:rPr>
          <w:sz w:val="24"/>
          <w:szCs w:val="24"/>
        </w:rPr>
        <w:t xml:space="preserve"> (%); </w:t>
      </w:r>
      <w:proofErr w:type="gramEnd"/>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мп</w:t>
      </w:r>
      <w:proofErr w:type="spellEnd"/>
    </w:p>
    <w:p w:rsidR="00234A5B" w:rsidRPr="00F45567" w:rsidRDefault="00234A5B" w:rsidP="00234A5B">
      <w:pPr>
        <w:jc w:val="both"/>
        <w:rPr>
          <w:sz w:val="24"/>
          <w:szCs w:val="24"/>
        </w:rPr>
      </w:pPr>
      <w:r w:rsidRPr="00F45567">
        <w:rPr>
          <w:sz w:val="24"/>
          <w:szCs w:val="24"/>
        </w:rPr>
        <w:t xml:space="preserve">  </w:t>
      </w:r>
      <w:proofErr w:type="gramStart"/>
      <w:r w:rsidRPr="00F45567">
        <w:rPr>
          <w:sz w:val="24"/>
          <w:szCs w:val="24"/>
        </w:rPr>
        <w:t>П</w:t>
      </w:r>
      <w:proofErr w:type="gramEnd"/>
      <w:r w:rsidRPr="00F45567">
        <w:rPr>
          <w:sz w:val="24"/>
          <w:szCs w:val="24"/>
        </w:rPr>
        <w:t xml:space="preserve">        - степень достижения i-го показателя эффективности реализации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i</w:t>
      </w:r>
      <w:proofErr w:type="spellEnd"/>
      <w:r w:rsidRPr="00F45567">
        <w:rPr>
          <w:sz w:val="24"/>
          <w:szCs w:val="24"/>
        </w:rPr>
        <w:t xml:space="preserve">         муниципальной программы в целом</w:t>
      </w:r>
      <w:proofErr w:type="gramStart"/>
      <w:r w:rsidRPr="00F45567">
        <w:rPr>
          <w:sz w:val="24"/>
          <w:szCs w:val="24"/>
        </w:rPr>
        <w:t xml:space="preserve"> (%); </w:t>
      </w:r>
      <w:proofErr w:type="gramEnd"/>
    </w:p>
    <w:p w:rsidR="00234A5B" w:rsidRPr="00F45567" w:rsidRDefault="00234A5B" w:rsidP="00234A5B">
      <w:pPr>
        <w:jc w:val="both"/>
        <w:rPr>
          <w:sz w:val="24"/>
          <w:szCs w:val="24"/>
        </w:rPr>
      </w:pPr>
    </w:p>
    <w:p w:rsidR="00234A5B" w:rsidRPr="00F45567" w:rsidRDefault="00234A5B" w:rsidP="00234A5B">
      <w:pPr>
        <w:jc w:val="both"/>
        <w:rPr>
          <w:sz w:val="24"/>
          <w:szCs w:val="24"/>
        </w:rPr>
      </w:pPr>
      <w:proofErr w:type="spellStart"/>
      <w:r w:rsidRPr="00F45567">
        <w:rPr>
          <w:sz w:val="24"/>
          <w:szCs w:val="24"/>
        </w:rPr>
        <w:t>n</w:t>
      </w:r>
      <w:proofErr w:type="spellEnd"/>
      <w:r w:rsidRPr="00F45567">
        <w:rPr>
          <w:sz w:val="24"/>
          <w:szCs w:val="24"/>
        </w:rPr>
        <w:t xml:space="preserve"> - количество показателей эффективности реализации муниципальной программы. </w:t>
      </w:r>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Степень достижения i-го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 </w:t>
      </w:r>
    </w:p>
    <w:p w:rsidR="00234A5B" w:rsidRPr="00F45567" w:rsidRDefault="00234A5B" w:rsidP="00234A5B">
      <w:pPr>
        <w:jc w:val="both"/>
        <w:rPr>
          <w:sz w:val="24"/>
          <w:szCs w:val="24"/>
        </w:rPr>
      </w:pPr>
      <w:r w:rsidRPr="00F45567">
        <w:rPr>
          <w:sz w:val="24"/>
          <w:szCs w:val="24"/>
        </w:rPr>
        <w:t xml:space="preserve">для показателей, желаемой тенденцией развития которых является рост значений: </w:t>
      </w:r>
    </w:p>
    <w:p w:rsidR="00234A5B" w:rsidRPr="00F45567" w:rsidRDefault="00234A5B" w:rsidP="00234A5B">
      <w:pPr>
        <w:jc w:val="both"/>
        <w:rPr>
          <w:sz w:val="24"/>
          <w:szCs w:val="24"/>
        </w:rPr>
      </w:pPr>
    </w:p>
    <w:p w:rsidR="00234A5B" w:rsidRPr="00F45567" w:rsidRDefault="00234A5B" w:rsidP="00234A5B">
      <w:pPr>
        <w:jc w:val="both"/>
        <w:rPr>
          <w:sz w:val="24"/>
          <w:szCs w:val="24"/>
          <w:lang w:val="en-US"/>
        </w:rPr>
      </w:pPr>
      <w:r w:rsidRPr="00F45567">
        <w:rPr>
          <w:sz w:val="24"/>
          <w:szCs w:val="24"/>
        </w:rPr>
        <w:t xml:space="preserve">                                                             П</w:t>
      </w:r>
      <w:r w:rsidRPr="00F45567">
        <w:rPr>
          <w:sz w:val="24"/>
          <w:szCs w:val="24"/>
          <w:lang w:val="en-US"/>
        </w:rPr>
        <w:t xml:space="preserve">  = </w:t>
      </w:r>
      <w:proofErr w:type="gramStart"/>
      <w:r w:rsidRPr="00F45567">
        <w:rPr>
          <w:sz w:val="24"/>
          <w:szCs w:val="24"/>
        </w:rPr>
        <w:t>П</w:t>
      </w:r>
      <w:proofErr w:type="gramEnd"/>
      <w:r w:rsidRPr="00F45567">
        <w:rPr>
          <w:sz w:val="24"/>
          <w:szCs w:val="24"/>
          <w:lang w:val="en-US"/>
        </w:rPr>
        <w:t xml:space="preserve">   / </w:t>
      </w:r>
      <w:r w:rsidRPr="00F45567">
        <w:rPr>
          <w:sz w:val="24"/>
          <w:szCs w:val="24"/>
        </w:rPr>
        <w:t>П</w:t>
      </w:r>
      <w:r w:rsidRPr="00F45567">
        <w:rPr>
          <w:sz w:val="24"/>
          <w:szCs w:val="24"/>
          <w:lang w:val="en-US"/>
        </w:rPr>
        <w:t xml:space="preserve">      x 100%; </w:t>
      </w:r>
    </w:p>
    <w:p w:rsidR="00234A5B" w:rsidRPr="00F45567" w:rsidRDefault="00234A5B" w:rsidP="00234A5B">
      <w:pPr>
        <w:jc w:val="both"/>
        <w:rPr>
          <w:sz w:val="24"/>
          <w:szCs w:val="24"/>
          <w:lang w:val="en-US"/>
        </w:rPr>
      </w:pPr>
      <w:r w:rsidRPr="00F45567">
        <w:rPr>
          <w:sz w:val="24"/>
          <w:szCs w:val="24"/>
          <w:lang w:val="en-US"/>
        </w:rPr>
        <w:t xml:space="preserve">                                                                </w:t>
      </w:r>
      <w:proofErr w:type="spellStart"/>
      <w:proofErr w:type="gramStart"/>
      <w:r w:rsidRPr="00F45567">
        <w:rPr>
          <w:sz w:val="24"/>
          <w:szCs w:val="24"/>
          <w:lang w:val="en-US"/>
        </w:rPr>
        <w:t>i</w:t>
      </w:r>
      <w:proofErr w:type="spellEnd"/>
      <w:proofErr w:type="gramEnd"/>
      <w:r w:rsidRPr="00F45567">
        <w:rPr>
          <w:sz w:val="24"/>
          <w:szCs w:val="24"/>
          <w:lang w:val="en-US"/>
        </w:rPr>
        <w:t xml:space="preserve">      </w:t>
      </w:r>
      <w:proofErr w:type="spellStart"/>
      <w:r w:rsidRPr="00F45567">
        <w:rPr>
          <w:sz w:val="24"/>
          <w:szCs w:val="24"/>
        </w:rPr>
        <w:t>ф</w:t>
      </w:r>
      <w:r w:rsidRPr="00F45567">
        <w:rPr>
          <w:sz w:val="24"/>
          <w:szCs w:val="24"/>
          <w:lang w:val="en-US"/>
        </w:rPr>
        <w:t>i</w:t>
      </w:r>
      <w:proofErr w:type="spellEnd"/>
      <w:r w:rsidRPr="00F45567">
        <w:rPr>
          <w:sz w:val="24"/>
          <w:szCs w:val="24"/>
          <w:lang w:val="en-US"/>
        </w:rPr>
        <w:t xml:space="preserve">     </w:t>
      </w:r>
      <w:proofErr w:type="spellStart"/>
      <w:r w:rsidRPr="00F45567">
        <w:rPr>
          <w:sz w:val="24"/>
          <w:szCs w:val="24"/>
        </w:rPr>
        <w:t>пл</w:t>
      </w:r>
      <w:r w:rsidRPr="00F45567">
        <w:rPr>
          <w:sz w:val="24"/>
          <w:szCs w:val="24"/>
          <w:lang w:val="en-US"/>
        </w:rPr>
        <w:t>i</w:t>
      </w:r>
      <w:proofErr w:type="spellEnd"/>
      <w:r w:rsidRPr="00F45567">
        <w:rPr>
          <w:sz w:val="24"/>
          <w:szCs w:val="24"/>
          <w:lang w:val="en-US"/>
        </w:rPr>
        <w:t xml:space="preserve"> </w:t>
      </w:r>
    </w:p>
    <w:p w:rsidR="00234A5B" w:rsidRPr="00F45567" w:rsidRDefault="00234A5B" w:rsidP="00234A5B">
      <w:pPr>
        <w:jc w:val="both"/>
        <w:rPr>
          <w:sz w:val="24"/>
          <w:szCs w:val="24"/>
          <w:lang w:val="en-US"/>
        </w:rPr>
      </w:pPr>
    </w:p>
    <w:p w:rsidR="00234A5B" w:rsidRPr="00F45567" w:rsidRDefault="00234A5B" w:rsidP="00234A5B">
      <w:pPr>
        <w:jc w:val="both"/>
        <w:rPr>
          <w:sz w:val="24"/>
          <w:szCs w:val="24"/>
        </w:rPr>
      </w:pPr>
      <w:r w:rsidRPr="00F45567">
        <w:rPr>
          <w:sz w:val="24"/>
          <w:szCs w:val="24"/>
          <w:lang w:val="en-US"/>
        </w:rPr>
        <w:t xml:space="preserve"> </w:t>
      </w:r>
      <w:r w:rsidRPr="00F45567">
        <w:rPr>
          <w:sz w:val="24"/>
          <w:szCs w:val="24"/>
        </w:rPr>
        <w:t xml:space="preserve">для показателей, желаемой тенденцией развития которых является снижение значений: </w:t>
      </w:r>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П    = </w:t>
      </w:r>
      <w:proofErr w:type="gramStart"/>
      <w:r w:rsidRPr="00F45567">
        <w:rPr>
          <w:sz w:val="24"/>
          <w:szCs w:val="24"/>
        </w:rPr>
        <w:t>П</w:t>
      </w:r>
      <w:proofErr w:type="gramEnd"/>
      <w:r w:rsidRPr="00F45567">
        <w:rPr>
          <w:sz w:val="24"/>
          <w:szCs w:val="24"/>
        </w:rPr>
        <w:t xml:space="preserve">   / П     </w:t>
      </w:r>
      <w:proofErr w:type="spellStart"/>
      <w:r w:rsidRPr="00F45567">
        <w:rPr>
          <w:sz w:val="24"/>
          <w:szCs w:val="24"/>
        </w:rPr>
        <w:t>x</w:t>
      </w:r>
      <w:proofErr w:type="spellEnd"/>
      <w:r w:rsidRPr="00F45567">
        <w:rPr>
          <w:sz w:val="24"/>
          <w:szCs w:val="24"/>
        </w:rPr>
        <w:t xml:space="preserve"> 100%, где: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i</w:t>
      </w:r>
      <w:proofErr w:type="spellEnd"/>
      <w:r w:rsidRPr="00F45567">
        <w:rPr>
          <w:sz w:val="24"/>
          <w:szCs w:val="24"/>
        </w:rPr>
        <w:t xml:space="preserve">         </w:t>
      </w:r>
      <w:proofErr w:type="spellStart"/>
      <w:r w:rsidRPr="00F45567">
        <w:rPr>
          <w:sz w:val="24"/>
          <w:szCs w:val="24"/>
        </w:rPr>
        <w:t>пл</w:t>
      </w:r>
      <w:proofErr w:type="gramStart"/>
      <w:r w:rsidRPr="00F45567">
        <w:rPr>
          <w:sz w:val="24"/>
          <w:szCs w:val="24"/>
        </w:rPr>
        <w:t>i</w:t>
      </w:r>
      <w:proofErr w:type="spellEnd"/>
      <w:proofErr w:type="gramEnd"/>
      <w:r w:rsidRPr="00F45567">
        <w:rPr>
          <w:sz w:val="24"/>
          <w:szCs w:val="24"/>
        </w:rPr>
        <w:t xml:space="preserve">    </w:t>
      </w:r>
      <w:proofErr w:type="spellStart"/>
      <w:r w:rsidRPr="00F45567">
        <w:rPr>
          <w:sz w:val="24"/>
          <w:szCs w:val="24"/>
        </w:rPr>
        <w:t>фi</w:t>
      </w:r>
      <w:proofErr w:type="spellEnd"/>
      <w:r w:rsidRPr="00F45567">
        <w:rPr>
          <w:sz w:val="24"/>
          <w:szCs w:val="24"/>
        </w:rPr>
        <w:t xml:space="preserve"> </w:t>
      </w:r>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w:t>
      </w:r>
      <w:proofErr w:type="gramStart"/>
      <w:r w:rsidRPr="00F45567">
        <w:rPr>
          <w:sz w:val="24"/>
          <w:szCs w:val="24"/>
        </w:rPr>
        <w:t>П</w:t>
      </w:r>
      <w:proofErr w:type="gramEnd"/>
      <w:r w:rsidRPr="00F45567">
        <w:rPr>
          <w:sz w:val="24"/>
          <w:szCs w:val="24"/>
        </w:rPr>
        <w:t xml:space="preserve">       - фактическое значение i-го показателя эффективности реализации муниципальной</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ф</w:t>
      </w:r>
      <w:proofErr w:type="gramStart"/>
      <w:r w:rsidRPr="00F45567">
        <w:rPr>
          <w:sz w:val="24"/>
          <w:szCs w:val="24"/>
        </w:rPr>
        <w:t>i</w:t>
      </w:r>
      <w:proofErr w:type="spellEnd"/>
      <w:proofErr w:type="gramEnd"/>
      <w:r w:rsidRPr="00F45567">
        <w:rPr>
          <w:sz w:val="24"/>
          <w:szCs w:val="24"/>
        </w:rPr>
        <w:t xml:space="preserve">      программы (в соответствующих единицах измерения); </w:t>
      </w:r>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w:t>
      </w:r>
      <w:proofErr w:type="gramStart"/>
      <w:r w:rsidRPr="00F45567">
        <w:rPr>
          <w:sz w:val="24"/>
          <w:szCs w:val="24"/>
        </w:rPr>
        <w:t>П</w:t>
      </w:r>
      <w:proofErr w:type="gramEnd"/>
      <w:r w:rsidRPr="00F45567">
        <w:rPr>
          <w:sz w:val="24"/>
          <w:szCs w:val="24"/>
        </w:rPr>
        <w:t xml:space="preserve">       - плановое значение i-го показателя эффективности реализации муниципальной</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пл</w:t>
      </w:r>
      <w:proofErr w:type="gramStart"/>
      <w:r w:rsidRPr="00F45567">
        <w:rPr>
          <w:sz w:val="24"/>
          <w:szCs w:val="24"/>
        </w:rPr>
        <w:t>i</w:t>
      </w:r>
      <w:proofErr w:type="spellEnd"/>
      <w:proofErr w:type="gramEnd"/>
      <w:r w:rsidRPr="00F45567">
        <w:rPr>
          <w:sz w:val="24"/>
          <w:szCs w:val="24"/>
        </w:rPr>
        <w:t xml:space="preserve">    программы (в соответствующих единицах измерения). </w:t>
      </w:r>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При условии выполнения значений показателей «не более», «не менее»  степень достижения i-го показателя эффективности реализации муниципальной программы считать равным 1. </w:t>
      </w:r>
    </w:p>
    <w:p w:rsidR="00234A5B" w:rsidRPr="00F45567" w:rsidRDefault="00234A5B" w:rsidP="00234A5B">
      <w:pPr>
        <w:jc w:val="both"/>
        <w:rPr>
          <w:sz w:val="24"/>
          <w:szCs w:val="24"/>
        </w:rPr>
      </w:pPr>
      <w:r w:rsidRPr="00F45567">
        <w:rPr>
          <w:sz w:val="24"/>
          <w:szCs w:val="24"/>
        </w:rPr>
        <w:t xml:space="preserve">     В случае если значения показателей эффективности реализации муниципальной программы являются относительными (выражаются в процентах), то при расчете эти показатели отражаются в долях единицы. </w:t>
      </w:r>
    </w:p>
    <w:p w:rsidR="00234A5B" w:rsidRPr="00F45567" w:rsidRDefault="00234A5B" w:rsidP="00234A5B">
      <w:pPr>
        <w:jc w:val="both"/>
        <w:rPr>
          <w:sz w:val="24"/>
          <w:szCs w:val="24"/>
        </w:rPr>
      </w:pPr>
      <w:r w:rsidRPr="00F45567">
        <w:rPr>
          <w:sz w:val="24"/>
          <w:szCs w:val="24"/>
        </w:rPr>
        <w:t xml:space="preserve">     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 </w:t>
      </w:r>
    </w:p>
    <w:p w:rsidR="00234A5B" w:rsidRPr="00F45567" w:rsidRDefault="00234A5B" w:rsidP="00234A5B">
      <w:pPr>
        <w:jc w:val="both"/>
        <w:rPr>
          <w:sz w:val="24"/>
          <w:szCs w:val="24"/>
        </w:rPr>
      </w:pPr>
      <w:r w:rsidRPr="00F45567">
        <w:rPr>
          <w:sz w:val="24"/>
          <w:szCs w:val="24"/>
        </w:rPr>
        <w:t xml:space="preserve">                                                        Уф = </w:t>
      </w:r>
      <w:proofErr w:type="spellStart"/>
      <w:r w:rsidRPr="00F45567">
        <w:rPr>
          <w:sz w:val="24"/>
          <w:szCs w:val="24"/>
        </w:rPr>
        <w:t>__Ф</w:t>
      </w:r>
      <w:r w:rsidRPr="00F45567">
        <w:rPr>
          <w:sz w:val="24"/>
          <w:szCs w:val="24"/>
          <w:u w:val="single"/>
        </w:rPr>
        <w:t>ф</w:t>
      </w:r>
      <w:proofErr w:type="spellEnd"/>
      <w:r w:rsidRPr="00F45567">
        <w:rPr>
          <w:sz w:val="24"/>
          <w:szCs w:val="24"/>
        </w:rPr>
        <w:t xml:space="preserve">__ </w:t>
      </w:r>
      <w:proofErr w:type="spellStart"/>
      <w:r w:rsidRPr="00F45567">
        <w:rPr>
          <w:sz w:val="24"/>
          <w:szCs w:val="24"/>
        </w:rPr>
        <w:t>x</w:t>
      </w:r>
      <w:proofErr w:type="spellEnd"/>
      <w:r w:rsidRPr="00F45567">
        <w:rPr>
          <w:sz w:val="24"/>
          <w:szCs w:val="24"/>
        </w:rPr>
        <w:t xml:space="preserve"> 100%, где: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Фпл</w:t>
      </w:r>
      <w:proofErr w:type="spellEnd"/>
    </w:p>
    <w:p w:rsidR="00234A5B" w:rsidRPr="00F45567" w:rsidRDefault="00234A5B" w:rsidP="00234A5B">
      <w:pPr>
        <w:jc w:val="both"/>
        <w:rPr>
          <w:sz w:val="24"/>
          <w:szCs w:val="24"/>
        </w:rPr>
      </w:pPr>
      <w:r w:rsidRPr="00F45567">
        <w:rPr>
          <w:sz w:val="24"/>
          <w:szCs w:val="24"/>
        </w:rPr>
        <w:t xml:space="preserve">                                                                     </w:t>
      </w:r>
    </w:p>
    <w:p w:rsidR="00234A5B" w:rsidRPr="00F45567" w:rsidRDefault="00234A5B" w:rsidP="00234A5B">
      <w:pPr>
        <w:jc w:val="both"/>
        <w:rPr>
          <w:sz w:val="24"/>
          <w:szCs w:val="24"/>
        </w:rPr>
      </w:pPr>
      <w:r w:rsidRPr="00F45567">
        <w:rPr>
          <w:sz w:val="24"/>
          <w:szCs w:val="24"/>
        </w:rPr>
        <w:t xml:space="preserve"> Уф - уровень финансирования муниципальной программы в целом;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Фф</w:t>
      </w:r>
      <w:proofErr w:type="spellEnd"/>
      <w:r w:rsidRPr="00F45567">
        <w:rPr>
          <w:sz w:val="24"/>
          <w:szCs w:val="24"/>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Фпл</w:t>
      </w:r>
      <w:proofErr w:type="spellEnd"/>
      <w:r w:rsidRPr="00F45567">
        <w:rPr>
          <w:sz w:val="24"/>
          <w:szCs w:val="24"/>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 </w:t>
      </w:r>
    </w:p>
    <w:p w:rsidR="00234A5B" w:rsidRPr="00F45567" w:rsidRDefault="00234A5B" w:rsidP="00234A5B">
      <w:pPr>
        <w:jc w:val="both"/>
        <w:rPr>
          <w:sz w:val="24"/>
          <w:szCs w:val="24"/>
        </w:rPr>
      </w:pPr>
      <w:r w:rsidRPr="00F45567">
        <w:rPr>
          <w:sz w:val="24"/>
          <w:szCs w:val="24"/>
        </w:rPr>
        <w:t xml:space="preserve">      Оценка эффективности реализации муниципальной программы производится по формуле:</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Пэф</w:t>
      </w:r>
      <w:proofErr w:type="gramStart"/>
      <w:r w:rsidRPr="00F45567">
        <w:rPr>
          <w:sz w:val="24"/>
          <w:szCs w:val="24"/>
        </w:rPr>
        <w:t>+У</w:t>
      </w:r>
      <w:proofErr w:type="gramEnd"/>
      <w:r w:rsidRPr="00F45567">
        <w:rPr>
          <w:sz w:val="24"/>
          <w:szCs w:val="24"/>
        </w:rPr>
        <w:t>ф</w:t>
      </w:r>
      <w:proofErr w:type="spellEnd"/>
      <w:r w:rsidRPr="00F45567">
        <w:rPr>
          <w:sz w:val="24"/>
          <w:szCs w:val="24"/>
        </w:rPr>
        <w:t xml:space="preserve">        </w:t>
      </w:r>
    </w:p>
    <w:p w:rsidR="00234A5B" w:rsidRPr="00F45567" w:rsidRDefault="00234A5B" w:rsidP="00234A5B">
      <w:pPr>
        <w:jc w:val="center"/>
        <w:rPr>
          <w:sz w:val="24"/>
          <w:szCs w:val="24"/>
        </w:rPr>
      </w:pPr>
      <w:proofErr w:type="gramStart"/>
      <w:r w:rsidRPr="00F45567">
        <w:rPr>
          <w:sz w:val="24"/>
          <w:szCs w:val="24"/>
        </w:rPr>
        <w:t>Э(</w:t>
      </w:r>
      <w:proofErr w:type="gramEnd"/>
      <w:r w:rsidRPr="00F45567">
        <w:rPr>
          <w:sz w:val="24"/>
          <w:szCs w:val="24"/>
        </w:rPr>
        <w:t>МП)= -------------,   где</w:t>
      </w:r>
    </w:p>
    <w:p w:rsidR="00234A5B" w:rsidRPr="00F45567" w:rsidRDefault="00234A5B" w:rsidP="00234A5B">
      <w:pPr>
        <w:jc w:val="both"/>
        <w:rPr>
          <w:sz w:val="24"/>
          <w:szCs w:val="24"/>
        </w:rPr>
      </w:pPr>
      <w:r w:rsidRPr="00F45567">
        <w:rPr>
          <w:sz w:val="24"/>
          <w:szCs w:val="24"/>
        </w:rPr>
        <w:t xml:space="preserve">                                                                             2</w:t>
      </w:r>
    </w:p>
    <w:p w:rsidR="00234A5B" w:rsidRPr="00F45567" w:rsidRDefault="00234A5B" w:rsidP="00234A5B">
      <w:pPr>
        <w:jc w:val="both"/>
        <w:rPr>
          <w:sz w:val="24"/>
          <w:szCs w:val="24"/>
        </w:rPr>
      </w:pPr>
      <w:r w:rsidRPr="00F45567">
        <w:rPr>
          <w:sz w:val="24"/>
          <w:szCs w:val="24"/>
        </w:rPr>
        <w:t xml:space="preserve">  </w:t>
      </w:r>
      <w:proofErr w:type="gramStart"/>
      <w:r w:rsidRPr="00F45567">
        <w:rPr>
          <w:sz w:val="24"/>
          <w:szCs w:val="24"/>
        </w:rPr>
        <w:t>Э(</w:t>
      </w:r>
      <w:proofErr w:type="gramEnd"/>
      <w:r w:rsidRPr="00F45567">
        <w:rPr>
          <w:sz w:val="24"/>
          <w:szCs w:val="24"/>
        </w:rPr>
        <w:t xml:space="preserve">МП) - оценка эффективности реализации муниципальной программы (%); </w:t>
      </w:r>
    </w:p>
    <w:p w:rsidR="00234A5B" w:rsidRPr="00F45567" w:rsidRDefault="00234A5B" w:rsidP="00234A5B">
      <w:pPr>
        <w:jc w:val="both"/>
        <w:rPr>
          <w:sz w:val="24"/>
          <w:szCs w:val="24"/>
        </w:rPr>
      </w:pPr>
      <w:r w:rsidRPr="00F45567">
        <w:rPr>
          <w:sz w:val="24"/>
          <w:szCs w:val="24"/>
        </w:rPr>
        <w:t xml:space="preserve"> </w:t>
      </w:r>
      <w:proofErr w:type="spellStart"/>
      <w:r w:rsidRPr="00F45567">
        <w:rPr>
          <w:sz w:val="24"/>
          <w:szCs w:val="24"/>
        </w:rPr>
        <w:t>Пэф</w:t>
      </w:r>
      <w:proofErr w:type="spellEnd"/>
      <w:r w:rsidRPr="00F45567">
        <w:rPr>
          <w:sz w:val="24"/>
          <w:szCs w:val="24"/>
        </w:rPr>
        <w:t xml:space="preserve"> - степень </w:t>
      </w:r>
      <w:proofErr w:type="gramStart"/>
      <w:r w:rsidRPr="00F45567">
        <w:rPr>
          <w:sz w:val="24"/>
          <w:szCs w:val="24"/>
        </w:rPr>
        <w:t>достижения показателей эффективности реализации муниципальной программы</w:t>
      </w:r>
      <w:proofErr w:type="gramEnd"/>
      <w:r w:rsidRPr="00F45567">
        <w:rPr>
          <w:sz w:val="24"/>
          <w:szCs w:val="24"/>
        </w:rPr>
        <w:t xml:space="preserve"> (%); </w:t>
      </w:r>
    </w:p>
    <w:p w:rsidR="00234A5B" w:rsidRPr="00F45567" w:rsidRDefault="00234A5B" w:rsidP="00234A5B">
      <w:pPr>
        <w:jc w:val="both"/>
        <w:rPr>
          <w:sz w:val="24"/>
          <w:szCs w:val="24"/>
        </w:rPr>
      </w:pPr>
      <w:r w:rsidRPr="00F45567">
        <w:rPr>
          <w:sz w:val="24"/>
          <w:szCs w:val="24"/>
        </w:rPr>
        <w:t xml:space="preserve"> Уф    - уровень финансирования муниципальной программы в целом</w:t>
      </w:r>
      <w:proofErr w:type="gramStart"/>
      <w:r w:rsidRPr="00F45567">
        <w:rPr>
          <w:sz w:val="24"/>
          <w:szCs w:val="24"/>
        </w:rPr>
        <w:t xml:space="preserve"> (%). </w:t>
      </w:r>
      <w:proofErr w:type="gramEnd"/>
    </w:p>
    <w:p w:rsidR="00234A5B" w:rsidRPr="00F45567" w:rsidRDefault="00234A5B" w:rsidP="00234A5B">
      <w:pPr>
        <w:jc w:val="both"/>
        <w:rPr>
          <w:sz w:val="24"/>
          <w:szCs w:val="24"/>
        </w:rPr>
      </w:pPr>
    </w:p>
    <w:p w:rsidR="00234A5B" w:rsidRPr="00F45567" w:rsidRDefault="00234A5B" w:rsidP="00234A5B">
      <w:pPr>
        <w:jc w:val="both"/>
        <w:rPr>
          <w:sz w:val="24"/>
          <w:szCs w:val="24"/>
        </w:rPr>
      </w:pPr>
      <w:r w:rsidRPr="00F45567">
        <w:rPr>
          <w:sz w:val="24"/>
          <w:szCs w:val="24"/>
        </w:rPr>
        <w:t xml:space="preserve">     В целях оценки эффективности реализации муниципальной программы устанавливаются следующие критерии: </w:t>
      </w:r>
    </w:p>
    <w:p w:rsidR="00234A5B" w:rsidRPr="00F45567" w:rsidRDefault="00234A5B" w:rsidP="00234A5B">
      <w:pPr>
        <w:jc w:val="both"/>
        <w:rPr>
          <w:sz w:val="24"/>
          <w:szCs w:val="24"/>
        </w:rPr>
      </w:pPr>
      <w:r w:rsidRPr="00F45567">
        <w:rPr>
          <w:sz w:val="24"/>
          <w:szCs w:val="24"/>
        </w:rPr>
        <w:t xml:space="preserve">если значение </w:t>
      </w:r>
      <w:proofErr w:type="gramStart"/>
      <w:r w:rsidRPr="00F45567">
        <w:rPr>
          <w:sz w:val="24"/>
          <w:szCs w:val="24"/>
        </w:rPr>
        <w:t>Э(</w:t>
      </w:r>
      <w:proofErr w:type="gramEnd"/>
      <w:r w:rsidRPr="00F45567">
        <w:rPr>
          <w:sz w:val="24"/>
          <w:szCs w:val="24"/>
        </w:rPr>
        <w:t xml:space="preserve">МП) равно 80% и выше, то уровень эффективности МП  реализации муниципальной программы оценивается как высокий; </w:t>
      </w:r>
    </w:p>
    <w:p w:rsidR="00234A5B" w:rsidRPr="00F45567" w:rsidRDefault="00234A5B" w:rsidP="00234A5B">
      <w:pPr>
        <w:jc w:val="both"/>
        <w:rPr>
          <w:sz w:val="24"/>
          <w:szCs w:val="24"/>
        </w:rPr>
      </w:pPr>
      <w:r w:rsidRPr="00F45567">
        <w:rPr>
          <w:sz w:val="24"/>
          <w:szCs w:val="24"/>
        </w:rPr>
        <w:t xml:space="preserve">если значение </w:t>
      </w:r>
      <w:proofErr w:type="gramStart"/>
      <w:r w:rsidRPr="00F45567">
        <w:rPr>
          <w:sz w:val="24"/>
          <w:szCs w:val="24"/>
        </w:rPr>
        <w:t>Э(</w:t>
      </w:r>
      <w:proofErr w:type="gramEnd"/>
      <w:r w:rsidRPr="00F45567">
        <w:rPr>
          <w:sz w:val="24"/>
          <w:szCs w:val="24"/>
        </w:rPr>
        <w:t xml:space="preserve">МП) от 60 до 80%, то уровень эффективности реализации  МП муниципальной программы оценивается как удовлетворительный; </w:t>
      </w:r>
    </w:p>
    <w:p w:rsidR="00234A5B" w:rsidRPr="00F45567" w:rsidRDefault="00234A5B" w:rsidP="00234A5B">
      <w:pPr>
        <w:jc w:val="both"/>
        <w:rPr>
          <w:sz w:val="24"/>
          <w:szCs w:val="24"/>
        </w:rPr>
      </w:pPr>
      <w:r w:rsidRPr="00F45567">
        <w:rPr>
          <w:sz w:val="24"/>
          <w:szCs w:val="24"/>
        </w:rPr>
        <w:t xml:space="preserve">если значение </w:t>
      </w:r>
      <w:proofErr w:type="gramStart"/>
      <w:r w:rsidRPr="00F45567">
        <w:rPr>
          <w:sz w:val="24"/>
          <w:szCs w:val="24"/>
        </w:rPr>
        <w:t>Э(</w:t>
      </w:r>
      <w:proofErr w:type="gramEnd"/>
      <w:r w:rsidRPr="00F45567">
        <w:rPr>
          <w:sz w:val="24"/>
          <w:szCs w:val="24"/>
        </w:rPr>
        <w:t xml:space="preserve">МП) ниже 60%, то уровень эффективности реализации  МП муниципальной программы оценивается как неудовлетворительный. </w:t>
      </w:r>
    </w:p>
    <w:p w:rsidR="00234A5B" w:rsidRPr="00F45567" w:rsidRDefault="00234A5B" w:rsidP="00234A5B">
      <w:pPr>
        <w:jc w:val="both"/>
        <w:rPr>
          <w:sz w:val="24"/>
          <w:szCs w:val="24"/>
        </w:rPr>
      </w:pPr>
      <w:r w:rsidRPr="00F45567">
        <w:rPr>
          <w:sz w:val="24"/>
          <w:szCs w:val="24"/>
        </w:rPr>
        <w:t xml:space="preserve">     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 </w:t>
      </w:r>
    </w:p>
    <w:p w:rsidR="00234A5B" w:rsidRPr="00F45567" w:rsidRDefault="00234A5B" w:rsidP="00234A5B">
      <w:pPr>
        <w:jc w:val="both"/>
        <w:rPr>
          <w:sz w:val="24"/>
          <w:szCs w:val="24"/>
        </w:rPr>
      </w:pPr>
      <w:r w:rsidRPr="00F45567">
        <w:rPr>
          <w:sz w:val="24"/>
          <w:szCs w:val="24"/>
        </w:rPr>
        <w:t xml:space="preserve">     Ежеквартально, в срок до </w:t>
      </w:r>
      <w:r>
        <w:rPr>
          <w:sz w:val="24"/>
          <w:szCs w:val="24"/>
        </w:rPr>
        <w:t>2</w:t>
      </w:r>
      <w:r w:rsidRPr="00F45567">
        <w:rPr>
          <w:sz w:val="24"/>
          <w:szCs w:val="24"/>
        </w:rPr>
        <w:t xml:space="preserve">0 числа месяца, следующего за отчетным периодом, отчет о ходе реализации муниципальной программы, предоставляется главе администрации муниципального образования. </w:t>
      </w:r>
    </w:p>
    <w:p w:rsidR="00234A5B" w:rsidRPr="00F45567" w:rsidRDefault="00234A5B" w:rsidP="00234A5B">
      <w:pPr>
        <w:jc w:val="both"/>
        <w:rPr>
          <w:sz w:val="24"/>
          <w:szCs w:val="24"/>
        </w:rPr>
      </w:pPr>
      <w:r w:rsidRPr="00F45567">
        <w:rPr>
          <w:sz w:val="24"/>
          <w:szCs w:val="24"/>
        </w:rPr>
        <w:t xml:space="preserve">      Ежегодно, в срок до </w:t>
      </w:r>
      <w:r>
        <w:rPr>
          <w:sz w:val="24"/>
          <w:szCs w:val="24"/>
        </w:rPr>
        <w:t xml:space="preserve">15 апреля </w:t>
      </w:r>
      <w:r w:rsidRPr="00F45567">
        <w:rPr>
          <w:sz w:val="24"/>
          <w:szCs w:val="24"/>
        </w:rPr>
        <w:t xml:space="preserve"> года, следующего </w:t>
      </w:r>
      <w:proofErr w:type="gramStart"/>
      <w:r w:rsidRPr="00F45567">
        <w:rPr>
          <w:sz w:val="24"/>
          <w:szCs w:val="24"/>
        </w:rPr>
        <w:t>за</w:t>
      </w:r>
      <w:proofErr w:type="gramEnd"/>
      <w:r w:rsidRPr="00F45567">
        <w:rPr>
          <w:sz w:val="24"/>
          <w:szCs w:val="24"/>
        </w:rPr>
        <w:t xml:space="preserve"> </w:t>
      </w:r>
      <w:proofErr w:type="gramStart"/>
      <w:r w:rsidRPr="00F45567">
        <w:rPr>
          <w:sz w:val="24"/>
          <w:szCs w:val="24"/>
        </w:rPr>
        <w:t>отчетным</w:t>
      </w:r>
      <w:proofErr w:type="gramEnd"/>
      <w:r w:rsidRPr="00F45567">
        <w:rPr>
          <w:sz w:val="24"/>
          <w:szCs w:val="24"/>
        </w:rPr>
        <w:t xml:space="preserve">, годовой отчет о ходе реализации и оценке эффективности реализации муниципальной программы, представляется главе администрации муниципального образования. </w:t>
      </w:r>
    </w:p>
    <w:p w:rsidR="00234A5B" w:rsidRPr="00F45567" w:rsidRDefault="00234A5B" w:rsidP="00234A5B">
      <w:pPr>
        <w:jc w:val="both"/>
        <w:rPr>
          <w:sz w:val="24"/>
          <w:szCs w:val="24"/>
        </w:rPr>
      </w:pPr>
      <w:r w:rsidRPr="00F45567">
        <w:rPr>
          <w:sz w:val="24"/>
          <w:szCs w:val="24"/>
        </w:rPr>
        <w:t xml:space="preserve">                </w:t>
      </w:r>
    </w:p>
    <w:p w:rsidR="00234A5B" w:rsidRDefault="00234A5B" w:rsidP="00234A5B">
      <w:pPr>
        <w:jc w:val="right"/>
        <w:rPr>
          <w:sz w:val="24"/>
          <w:szCs w:val="24"/>
        </w:rPr>
      </w:pPr>
      <w:r>
        <w:rPr>
          <w:sz w:val="24"/>
          <w:szCs w:val="24"/>
        </w:rPr>
        <w:t>Приложение 1</w:t>
      </w:r>
    </w:p>
    <w:p w:rsidR="00234A5B" w:rsidRDefault="00234A5B" w:rsidP="00234A5B">
      <w:pPr>
        <w:jc w:val="center"/>
        <w:rPr>
          <w:sz w:val="24"/>
          <w:szCs w:val="24"/>
        </w:rPr>
      </w:pPr>
      <w:r>
        <w:rPr>
          <w:sz w:val="24"/>
          <w:szCs w:val="24"/>
        </w:rPr>
        <w:t>Сведения о показателях (индикаторах) муниципальной программы</w:t>
      </w:r>
    </w:p>
    <w:p w:rsidR="00234A5B" w:rsidRDefault="00234A5B" w:rsidP="00234A5B">
      <w:pPr>
        <w:jc w:val="center"/>
        <w:rPr>
          <w:sz w:val="24"/>
          <w:szCs w:val="24"/>
        </w:rPr>
      </w:pPr>
    </w:p>
    <w:tbl>
      <w:tblPr>
        <w:tblW w:w="108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2551"/>
        <w:gridCol w:w="851"/>
        <w:gridCol w:w="1134"/>
        <w:gridCol w:w="1275"/>
        <w:gridCol w:w="993"/>
        <w:gridCol w:w="993"/>
      </w:tblGrid>
      <w:tr w:rsidR="00494474" w:rsidRPr="00D14637" w:rsidTr="00494474">
        <w:tc>
          <w:tcPr>
            <w:tcW w:w="534" w:type="dxa"/>
            <w:vMerge w:val="restart"/>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w:t>
            </w:r>
          </w:p>
          <w:p w:rsidR="00494474" w:rsidRPr="00D14637" w:rsidRDefault="00494474" w:rsidP="00234A5B">
            <w:pPr>
              <w:jc w:val="center"/>
              <w:rPr>
                <w:sz w:val="24"/>
                <w:szCs w:val="24"/>
              </w:rPr>
            </w:pPr>
            <w:proofErr w:type="spellStart"/>
            <w:proofErr w:type="gramStart"/>
            <w:r w:rsidRPr="00D14637">
              <w:rPr>
                <w:sz w:val="24"/>
                <w:szCs w:val="24"/>
              </w:rPr>
              <w:t>п</w:t>
            </w:r>
            <w:proofErr w:type="spellEnd"/>
            <w:proofErr w:type="gramEnd"/>
            <w:r w:rsidRPr="00D14637">
              <w:rPr>
                <w:sz w:val="24"/>
                <w:szCs w:val="24"/>
              </w:rPr>
              <w:t>/</w:t>
            </w:r>
            <w:proofErr w:type="spellStart"/>
            <w:r w:rsidRPr="00D14637">
              <w:rPr>
                <w:sz w:val="24"/>
                <w:szCs w:val="24"/>
              </w:rPr>
              <w:t>п</w:t>
            </w:r>
            <w:proofErr w:type="spellEnd"/>
          </w:p>
          <w:p w:rsidR="00494474" w:rsidRPr="00D14637" w:rsidRDefault="00494474" w:rsidP="00234A5B">
            <w:pPr>
              <w:suppressAutoHyphens/>
              <w:jc w:val="center"/>
              <w:rPr>
                <w:b/>
                <w:sz w:val="24"/>
                <w:szCs w:val="24"/>
                <w:lang w:eastAsia="ar-SA"/>
              </w:rPr>
            </w:pPr>
          </w:p>
        </w:tc>
        <w:tc>
          <w:tcPr>
            <w:tcW w:w="2551" w:type="dxa"/>
            <w:vMerge w:val="restart"/>
            <w:tcBorders>
              <w:top w:val="single" w:sz="4" w:space="0" w:color="auto"/>
              <w:left w:val="single" w:sz="4" w:space="0" w:color="auto"/>
              <w:right w:val="single" w:sz="4" w:space="0" w:color="auto"/>
            </w:tcBorders>
          </w:tcPr>
          <w:p w:rsidR="00494474" w:rsidRPr="00D14637" w:rsidRDefault="00494474" w:rsidP="00234A5B">
            <w:pPr>
              <w:suppressAutoHyphens/>
              <w:rPr>
                <w:sz w:val="24"/>
                <w:szCs w:val="24"/>
              </w:rPr>
            </w:pPr>
            <w:r>
              <w:rPr>
                <w:sz w:val="24"/>
                <w:szCs w:val="24"/>
              </w:rPr>
              <w:t xml:space="preserve">Наименование цели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suppressAutoHyphens/>
              <w:rPr>
                <w:b/>
                <w:sz w:val="24"/>
                <w:szCs w:val="24"/>
                <w:lang w:eastAsia="ar-SA"/>
              </w:rPr>
            </w:pPr>
            <w:r w:rsidRPr="00D14637">
              <w:rPr>
                <w:sz w:val="24"/>
                <w:szCs w:val="24"/>
              </w:rPr>
              <w:t>Показател</w:t>
            </w:r>
            <w:r>
              <w:rPr>
                <w:sz w:val="24"/>
                <w:szCs w:val="24"/>
              </w:rPr>
              <w:t>ь  (индикатор)</w:t>
            </w:r>
            <w:r w:rsidRPr="00D14637">
              <w:rPr>
                <w:sz w:val="24"/>
                <w:szCs w:val="24"/>
              </w:rPr>
              <w:t xml:space="preserve"> / единица измерения показателя </w:t>
            </w:r>
          </w:p>
        </w:tc>
        <w:tc>
          <w:tcPr>
            <w:tcW w:w="851" w:type="dxa"/>
            <w:vMerge w:val="restart"/>
            <w:tcBorders>
              <w:top w:val="single" w:sz="4" w:space="0" w:color="auto"/>
              <w:left w:val="single" w:sz="4" w:space="0" w:color="auto"/>
              <w:right w:val="single" w:sz="4" w:space="0" w:color="auto"/>
            </w:tcBorders>
          </w:tcPr>
          <w:p w:rsidR="00494474" w:rsidRPr="00D14637" w:rsidRDefault="00494474" w:rsidP="00234A5B">
            <w:pPr>
              <w:suppressAutoHyphens/>
              <w:jc w:val="center"/>
              <w:rPr>
                <w:sz w:val="24"/>
                <w:szCs w:val="24"/>
              </w:rPr>
            </w:pPr>
            <w:r>
              <w:rPr>
                <w:sz w:val="24"/>
                <w:szCs w:val="24"/>
              </w:rPr>
              <w:t>Единица измерения</w:t>
            </w:r>
          </w:p>
        </w:tc>
        <w:tc>
          <w:tcPr>
            <w:tcW w:w="4395" w:type="dxa"/>
            <w:gridSpan w:val="4"/>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suppressAutoHyphens/>
              <w:jc w:val="center"/>
              <w:rPr>
                <w:sz w:val="24"/>
                <w:szCs w:val="24"/>
              </w:rPr>
            </w:pPr>
            <w:r w:rsidRPr="00D14637">
              <w:rPr>
                <w:sz w:val="24"/>
                <w:szCs w:val="24"/>
              </w:rPr>
              <w:t>Годы реализации  программы</w:t>
            </w:r>
          </w:p>
        </w:tc>
      </w:tr>
      <w:tr w:rsidR="00494474" w:rsidRPr="00D14637" w:rsidTr="00494474">
        <w:trPr>
          <w:trHeight w:val="71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94474" w:rsidRPr="00D14637" w:rsidRDefault="00494474" w:rsidP="00234A5B">
            <w:pPr>
              <w:rPr>
                <w:b/>
                <w:sz w:val="24"/>
                <w:szCs w:val="24"/>
                <w:lang w:eastAsia="ar-SA"/>
              </w:rPr>
            </w:pPr>
          </w:p>
        </w:tc>
        <w:tc>
          <w:tcPr>
            <w:tcW w:w="2551" w:type="dxa"/>
            <w:vMerge/>
            <w:tcBorders>
              <w:left w:val="single" w:sz="4" w:space="0" w:color="auto"/>
              <w:bottom w:val="single" w:sz="4" w:space="0" w:color="auto"/>
              <w:right w:val="single" w:sz="4" w:space="0" w:color="auto"/>
            </w:tcBorders>
          </w:tcPr>
          <w:p w:rsidR="00494474" w:rsidRPr="00D14637" w:rsidRDefault="00494474" w:rsidP="00234A5B">
            <w:pPr>
              <w:rPr>
                <w:b/>
                <w:sz w:val="24"/>
                <w:szCs w:val="24"/>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94474" w:rsidRPr="00D14637" w:rsidRDefault="00494474" w:rsidP="00234A5B">
            <w:pPr>
              <w:rPr>
                <w:b/>
                <w:sz w:val="24"/>
                <w:szCs w:val="24"/>
                <w:lang w:eastAsia="ar-SA"/>
              </w:rPr>
            </w:pPr>
          </w:p>
        </w:tc>
        <w:tc>
          <w:tcPr>
            <w:tcW w:w="851" w:type="dxa"/>
            <w:vMerge/>
            <w:tcBorders>
              <w:left w:val="single" w:sz="4" w:space="0" w:color="auto"/>
              <w:bottom w:val="single" w:sz="4" w:space="0" w:color="auto"/>
              <w:right w:val="single" w:sz="4" w:space="0" w:color="auto"/>
            </w:tcBorders>
          </w:tcPr>
          <w:p w:rsidR="00494474" w:rsidRPr="00D14637" w:rsidRDefault="00494474" w:rsidP="00234A5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2019</w:t>
            </w:r>
          </w:p>
          <w:p w:rsidR="00494474" w:rsidRPr="00D14637" w:rsidRDefault="00494474" w:rsidP="00234A5B">
            <w:pPr>
              <w:suppressAutoHyphens/>
              <w:jc w:val="center"/>
              <w:rPr>
                <w:b/>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2020</w:t>
            </w:r>
          </w:p>
          <w:p w:rsidR="00494474" w:rsidRPr="00D14637" w:rsidRDefault="00494474" w:rsidP="00234A5B">
            <w:pPr>
              <w:suppressAutoHyphens/>
              <w:jc w:val="center"/>
              <w:rPr>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suppressAutoHyphens/>
              <w:jc w:val="center"/>
              <w:rPr>
                <w:sz w:val="24"/>
                <w:szCs w:val="24"/>
                <w:lang w:eastAsia="ar-SA"/>
              </w:rPr>
            </w:pPr>
            <w:r w:rsidRPr="00D14637">
              <w:rPr>
                <w:sz w:val="24"/>
                <w:szCs w:val="24"/>
              </w:rPr>
              <w:t>2021</w:t>
            </w:r>
          </w:p>
        </w:tc>
        <w:tc>
          <w:tcPr>
            <w:tcW w:w="993" w:type="dxa"/>
            <w:tcBorders>
              <w:top w:val="single" w:sz="4" w:space="0" w:color="auto"/>
              <w:left w:val="single" w:sz="4" w:space="0" w:color="auto"/>
              <w:bottom w:val="single" w:sz="4" w:space="0" w:color="auto"/>
              <w:right w:val="single" w:sz="4" w:space="0" w:color="auto"/>
            </w:tcBorders>
          </w:tcPr>
          <w:p w:rsidR="00494474" w:rsidRPr="00D14637" w:rsidRDefault="00494474" w:rsidP="00322F76">
            <w:pPr>
              <w:suppressAutoHyphens/>
              <w:jc w:val="center"/>
              <w:rPr>
                <w:sz w:val="24"/>
                <w:szCs w:val="24"/>
              </w:rPr>
            </w:pPr>
            <w:r>
              <w:rPr>
                <w:sz w:val="24"/>
                <w:szCs w:val="24"/>
              </w:rPr>
              <w:t>2022-202</w:t>
            </w:r>
            <w:r w:rsidR="00322F76">
              <w:rPr>
                <w:sz w:val="24"/>
                <w:szCs w:val="24"/>
              </w:rPr>
              <w:t>7</w:t>
            </w:r>
          </w:p>
        </w:tc>
      </w:tr>
      <w:tr w:rsidR="00494474" w:rsidRPr="00D14637" w:rsidTr="00494474">
        <w:trPr>
          <w:trHeight w:val="711"/>
        </w:trPr>
        <w:tc>
          <w:tcPr>
            <w:tcW w:w="534"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1</w:t>
            </w:r>
          </w:p>
          <w:p w:rsidR="00494474" w:rsidRPr="00D14637" w:rsidRDefault="00494474" w:rsidP="00234A5B">
            <w:pPr>
              <w:suppressAutoHyphens/>
              <w:jc w:val="center"/>
              <w:rPr>
                <w:b/>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rPr>
                <w:sz w:val="24"/>
                <w:szCs w:val="24"/>
              </w:rPr>
            </w:pPr>
            <w:r>
              <w:rPr>
                <w:sz w:val="24"/>
                <w:szCs w:val="24"/>
              </w:rPr>
              <w:t>Оптимизация структуры долга с целью минимизации его обслуживания</w:t>
            </w:r>
          </w:p>
        </w:tc>
        <w:tc>
          <w:tcPr>
            <w:tcW w:w="2551"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rPr>
                <w:b/>
                <w:sz w:val="24"/>
                <w:szCs w:val="24"/>
                <w:lang w:eastAsia="ar-SA"/>
              </w:rPr>
            </w:pPr>
            <w:r w:rsidRPr="00D14637">
              <w:rPr>
                <w:sz w:val="24"/>
                <w:szCs w:val="24"/>
              </w:rPr>
              <w:t>Отношение объема муниципального долга к общему годовому объему доходов бюджета муниципального образования без учета объема</w:t>
            </w:r>
            <w:r>
              <w:rPr>
                <w:sz w:val="24"/>
                <w:szCs w:val="24"/>
              </w:rPr>
              <w:t xml:space="preserve"> </w:t>
            </w:r>
            <w:r w:rsidRPr="00D14637">
              <w:rPr>
                <w:sz w:val="24"/>
                <w:szCs w:val="24"/>
              </w:rPr>
              <w:t xml:space="preserve">безвозмездных поступлений </w:t>
            </w:r>
          </w:p>
        </w:tc>
        <w:tc>
          <w:tcPr>
            <w:tcW w:w="851"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jc w:val="center"/>
              <w:rPr>
                <w:sz w:val="24"/>
                <w:szCs w:val="24"/>
                <w:lang w:eastAsia="ar-SA"/>
              </w:rPr>
            </w:pPr>
            <w:r w:rsidRPr="00D14637">
              <w:rPr>
                <w:sz w:val="24"/>
                <w:szCs w:val="24"/>
              </w:rPr>
              <w:t>не</w:t>
            </w:r>
          </w:p>
          <w:p w:rsidR="00494474" w:rsidRPr="00D14637" w:rsidRDefault="00494474" w:rsidP="00234A5B">
            <w:pPr>
              <w:jc w:val="center"/>
              <w:rPr>
                <w:sz w:val="24"/>
                <w:szCs w:val="24"/>
              </w:rPr>
            </w:pPr>
            <w:r w:rsidRPr="00D14637">
              <w:rPr>
                <w:sz w:val="24"/>
                <w:szCs w:val="24"/>
              </w:rPr>
              <w:t>более</w:t>
            </w:r>
          </w:p>
          <w:p w:rsidR="00494474" w:rsidRPr="00D14637" w:rsidRDefault="00494474" w:rsidP="00234A5B">
            <w:pPr>
              <w:suppressAutoHyphens/>
              <w:jc w:val="center"/>
              <w:rPr>
                <w:sz w:val="24"/>
                <w:szCs w:val="24"/>
                <w:lang w:eastAsia="ar-SA"/>
              </w:rPr>
            </w:pPr>
            <w:r w:rsidRPr="00D14637">
              <w:rPr>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не</w:t>
            </w:r>
          </w:p>
          <w:p w:rsidR="00494474" w:rsidRPr="00D14637" w:rsidRDefault="00494474" w:rsidP="00234A5B">
            <w:pPr>
              <w:jc w:val="center"/>
              <w:rPr>
                <w:sz w:val="24"/>
                <w:szCs w:val="24"/>
              </w:rPr>
            </w:pPr>
            <w:r w:rsidRPr="00D14637">
              <w:rPr>
                <w:sz w:val="24"/>
                <w:szCs w:val="24"/>
              </w:rPr>
              <w:t>более</w:t>
            </w:r>
          </w:p>
          <w:p w:rsidR="00494474" w:rsidRPr="00D14637" w:rsidRDefault="00494474" w:rsidP="00234A5B">
            <w:pPr>
              <w:jc w:val="center"/>
              <w:rPr>
                <w:sz w:val="24"/>
                <w:szCs w:val="24"/>
              </w:rPr>
            </w:pPr>
            <w:r w:rsidRPr="00D14637">
              <w:rPr>
                <w:sz w:val="24"/>
                <w:szCs w:val="24"/>
              </w:rPr>
              <w:t>100</w:t>
            </w:r>
          </w:p>
          <w:p w:rsidR="00494474" w:rsidRPr="00D14637" w:rsidRDefault="00494474" w:rsidP="00234A5B">
            <w:pPr>
              <w:suppressAutoHyphens/>
              <w:jc w:val="center"/>
              <w:rPr>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не</w:t>
            </w:r>
          </w:p>
          <w:p w:rsidR="00494474" w:rsidRPr="00D14637" w:rsidRDefault="00494474" w:rsidP="00234A5B">
            <w:pPr>
              <w:jc w:val="center"/>
              <w:rPr>
                <w:sz w:val="24"/>
                <w:szCs w:val="24"/>
              </w:rPr>
            </w:pPr>
            <w:r w:rsidRPr="00D14637">
              <w:rPr>
                <w:sz w:val="24"/>
                <w:szCs w:val="24"/>
              </w:rPr>
              <w:t>более</w:t>
            </w:r>
          </w:p>
          <w:p w:rsidR="00494474" w:rsidRPr="00D14637" w:rsidRDefault="00494474" w:rsidP="00234A5B">
            <w:pPr>
              <w:jc w:val="center"/>
              <w:rPr>
                <w:sz w:val="24"/>
                <w:szCs w:val="24"/>
              </w:rPr>
            </w:pPr>
            <w:r w:rsidRPr="00D14637">
              <w:rPr>
                <w:sz w:val="24"/>
                <w:szCs w:val="24"/>
              </w:rPr>
              <w:t>100</w:t>
            </w:r>
          </w:p>
          <w:p w:rsidR="00494474" w:rsidRPr="00D14637" w:rsidRDefault="00494474" w:rsidP="00234A5B">
            <w:pPr>
              <w:suppressAutoHyphens/>
              <w:jc w:val="center"/>
              <w:rPr>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494474" w:rsidRPr="00D14637" w:rsidRDefault="00494474" w:rsidP="00494474">
            <w:pPr>
              <w:jc w:val="center"/>
              <w:rPr>
                <w:sz w:val="24"/>
                <w:szCs w:val="24"/>
                <w:lang w:eastAsia="ar-SA"/>
              </w:rPr>
            </w:pPr>
            <w:r w:rsidRPr="00D14637">
              <w:rPr>
                <w:sz w:val="24"/>
                <w:szCs w:val="24"/>
              </w:rPr>
              <w:t>не</w:t>
            </w:r>
          </w:p>
          <w:p w:rsidR="00494474" w:rsidRPr="00D14637" w:rsidRDefault="00494474" w:rsidP="00494474">
            <w:pPr>
              <w:jc w:val="center"/>
              <w:rPr>
                <w:sz w:val="24"/>
                <w:szCs w:val="24"/>
              </w:rPr>
            </w:pPr>
            <w:r w:rsidRPr="00D14637">
              <w:rPr>
                <w:sz w:val="24"/>
                <w:szCs w:val="24"/>
              </w:rPr>
              <w:t>более</w:t>
            </w:r>
          </w:p>
          <w:p w:rsidR="00494474" w:rsidRPr="00D14637" w:rsidRDefault="00494474" w:rsidP="00494474">
            <w:pPr>
              <w:jc w:val="center"/>
              <w:rPr>
                <w:sz w:val="24"/>
                <w:szCs w:val="24"/>
              </w:rPr>
            </w:pPr>
            <w:r w:rsidRPr="00D14637">
              <w:rPr>
                <w:sz w:val="24"/>
                <w:szCs w:val="24"/>
              </w:rPr>
              <w:t>100</w:t>
            </w:r>
          </w:p>
          <w:p w:rsidR="00494474" w:rsidRPr="00D14637" w:rsidRDefault="00494474" w:rsidP="00494474">
            <w:pPr>
              <w:suppressAutoHyphens/>
              <w:jc w:val="center"/>
              <w:rPr>
                <w:sz w:val="24"/>
                <w:szCs w:val="24"/>
                <w:lang w:eastAsia="ar-SA"/>
              </w:rPr>
            </w:pPr>
          </w:p>
        </w:tc>
      </w:tr>
      <w:tr w:rsidR="00494474" w:rsidRPr="00D14637" w:rsidTr="00494474">
        <w:trPr>
          <w:trHeight w:val="711"/>
        </w:trPr>
        <w:tc>
          <w:tcPr>
            <w:tcW w:w="534"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suppressAutoHyphens/>
              <w:jc w:val="center"/>
              <w:rPr>
                <w:sz w:val="24"/>
                <w:szCs w:val="24"/>
                <w:lang w:eastAsia="ar-SA"/>
              </w:rPr>
            </w:pPr>
            <w:r w:rsidRPr="00D14637">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rPr>
                <w:sz w:val="24"/>
                <w:szCs w:val="24"/>
              </w:rPr>
            </w:pPr>
            <w:r>
              <w:rPr>
                <w:sz w:val="24"/>
                <w:szCs w:val="24"/>
              </w:rPr>
              <w:t>Сокращение стоимости обслуживания долга</w:t>
            </w:r>
          </w:p>
        </w:tc>
        <w:tc>
          <w:tcPr>
            <w:tcW w:w="2551"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rPr>
                <w:sz w:val="24"/>
                <w:szCs w:val="24"/>
                <w:lang w:eastAsia="ar-SA"/>
              </w:rPr>
            </w:pPr>
            <w:r w:rsidRPr="00D14637">
              <w:rPr>
                <w:sz w:val="24"/>
                <w:szCs w:val="24"/>
              </w:rPr>
              <w:t xml:space="preserve">Отношение расходов на обслуживание муниципального долга к общему объему расходов муниципального бюджета за исключением субвенций </w:t>
            </w:r>
          </w:p>
        </w:tc>
        <w:tc>
          <w:tcPr>
            <w:tcW w:w="851"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jc w:val="center"/>
              <w:rPr>
                <w:sz w:val="24"/>
                <w:szCs w:val="24"/>
                <w:lang w:eastAsia="ar-SA"/>
              </w:rPr>
            </w:pPr>
            <w:r w:rsidRPr="00D14637">
              <w:rPr>
                <w:sz w:val="24"/>
                <w:szCs w:val="24"/>
              </w:rPr>
              <w:t>не</w:t>
            </w:r>
          </w:p>
          <w:p w:rsidR="00494474" w:rsidRPr="00D14637" w:rsidRDefault="00494474" w:rsidP="00234A5B">
            <w:pPr>
              <w:jc w:val="center"/>
              <w:rPr>
                <w:sz w:val="24"/>
                <w:szCs w:val="24"/>
              </w:rPr>
            </w:pPr>
            <w:r w:rsidRPr="00D14637">
              <w:rPr>
                <w:sz w:val="24"/>
                <w:szCs w:val="24"/>
              </w:rPr>
              <w:t>более</w:t>
            </w:r>
          </w:p>
          <w:p w:rsidR="00494474" w:rsidRPr="00D14637" w:rsidRDefault="00494474" w:rsidP="00234A5B">
            <w:pPr>
              <w:suppressAutoHyphens/>
              <w:jc w:val="center"/>
              <w:rPr>
                <w:sz w:val="24"/>
                <w:szCs w:val="24"/>
                <w:lang w:eastAsia="ar-SA"/>
              </w:rPr>
            </w:pPr>
            <w:r w:rsidRPr="00D14637">
              <w:rPr>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не</w:t>
            </w:r>
          </w:p>
          <w:p w:rsidR="00494474" w:rsidRPr="00D14637" w:rsidRDefault="00494474" w:rsidP="00234A5B">
            <w:pPr>
              <w:jc w:val="center"/>
              <w:rPr>
                <w:sz w:val="24"/>
                <w:szCs w:val="24"/>
              </w:rPr>
            </w:pPr>
            <w:r w:rsidRPr="00D14637">
              <w:rPr>
                <w:sz w:val="24"/>
                <w:szCs w:val="24"/>
              </w:rPr>
              <w:t>более</w:t>
            </w:r>
          </w:p>
          <w:p w:rsidR="00494474" w:rsidRPr="00D14637" w:rsidRDefault="00494474" w:rsidP="00234A5B">
            <w:pPr>
              <w:jc w:val="center"/>
              <w:rPr>
                <w:sz w:val="24"/>
                <w:szCs w:val="24"/>
              </w:rPr>
            </w:pPr>
            <w:r w:rsidRPr="00D14637">
              <w:rPr>
                <w:sz w:val="24"/>
                <w:szCs w:val="24"/>
              </w:rPr>
              <w:t>15</w:t>
            </w:r>
          </w:p>
          <w:p w:rsidR="00494474" w:rsidRPr="00D14637" w:rsidRDefault="00494474" w:rsidP="00234A5B">
            <w:pPr>
              <w:suppressAutoHyphens/>
              <w:jc w:val="center"/>
              <w:rPr>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не</w:t>
            </w:r>
          </w:p>
          <w:p w:rsidR="00494474" w:rsidRPr="00D14637" w:rsidRDefault="00494474" w:rsidP="00234A5B">
            <w:pPr>
              <w:jc w:val="center"/>
              <w:rPr>
                <w:sz w:val="24"/>
                <w:szCs w:val="24"/>
              </w:rPr>
            </w:pPr>
            <w:r w:rsidRPr="00D14637">
              <w:rPr>
                <w:sz w:val="24"/>
                <w:szCs w:val="24"/>
              </w:rPr>
              <w:t>более</w:t>
            </w:r>
          </w:p>
          <w:p w:rsidR="00494474" w:rsidRPr="00D14637" w:rsidRDefault="00494474" w:rsidP="00234A5B">
            <w:pPr>
              <w:jc w:val="center"/>
              <w:rPr>
                <w:sz w:val="24"/>
                <w:szCs w:val="24"/>
              </w:rPr>
            </w:pPr>
            <w:r w:rsidRPr="00D14637">
              <w:rPr>
                <w:sz w:val="24"/>
                <w:szCs w:val="24"/>
              </w:rPr>
              <w:t>15</w:t>
            </w:r>
          </w:p>
          <w:p w:rsidR="00494474" w:rsidRPr="00D14637" w:rsidRDefault="00494474" w:rsidP="00234A5B">
            <w:pPr>
              <w:suppressAutoHyphens/>
              <w:jc w:val="center"/>
              <w:rPr>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494474" w:rsidRPr="00D14637" w:rsidRDefault="00494474" w:rsidP="00494474">
            <w:pPr>
              <w:jc w:val="center"/>
              <w:rPr>
                <w:sz w:val="24"/>
                <w:szCs w:val="24"/>
                <w:lang w:eastAsia="ar-SA"/>
              </w:rPr>
            </w:pPr>
            <w:r w:rsidRPr="00D14637">
              <w:rPr>
                <w:sz w:val="24"/>
                <w:szCs w:val="24"/>
              </w:rPr>
              <w:t>не</w:t>
            </w:r>
          </w:p>
          <w:p w:rsidR="00494474" w:rsidRPr="00D14637" w:rsidRDefault="00494474" w:rsidP="00494474">
            <w:pPr>
              <w:jc w:val="center"/>
              <w:rPr>
                <w:sz w:val="24"/>
                <w:szCs w:val="24"/>
              </w:rPr>
            </w:pPr>
            <w:r w:rsidRPr="00D14637">
              <w:rPr>
                <w:sz w:val="24"/>
                <w:szCs w:val="24"/>
              </w:rPr>
              <w:t>более</w:t>
            </w:r>
          </w:p>
          <w:p w:rsidR="00494474" w:rsidRPr="00D14637" w:rsidRDefault="00494474" w:rsidP="00494474">
            <w:pPr>
              <w:jc w:val="center"/>
              <w:rPr>
                <w:sz w:val="24"/>
                <w:szCs w:val="24"/>
              </w:rPr>
            </w:pPr>
            <w:r w:rsidRPr="00D14637">
              <w:rPr>
                <w:sz w:val="24"/>
                <w:szCs w:val="24"/>
              </w:rPr>
              <w:t>15</w:t>
            </w:r>
          </w:p>
          <w:p w:rsidR="00494474" w:rsidRPr="00D14637" w:rsidRDefault="00494474" w:rsidP="00494474">
            <w:pPr>
              <w:suppressAutoHyphens/>
              <w:jc w:val="center"/>
              <w:rPr>
                <w:sz w:val="24"/>
                <w:szCs w:val="24"/>
                <w:lang w:eastAsia="ar-SA"/>
              </w:rPr>
            </w:pPr>
          </w:p>
        </w:tc>
      </w:tr>
      <w:tr w:rsidR="00494474" w:rsidRPr="00D14637" w:rsidTr="00494474">
        <w:trPr>
          <w:trHeight w:val="711"/>
        </w:trPr>
        <w:tc>
          <w:tcPr>
            <w:tcW w:w="534"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suppressAutoHyphens/>
              <w:jc w:val="center"/>
              <w:rPr>
                <w:sz w:val="24"/>
                <w:szCs w:val="24"/>
                <w:lang w:eastAsia="ar-SA"/>
              </w:rPr>
            </w:pPr>
            <w:r w:rsidRPr="00D14637">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rPr>
                <w:sz w:val="24"/>
                <w:szCs w:val="24"/>
              </w:rPr>
            </w:pPr>
            <w:r>
              <w:rPr>
                <w:sz w:val="24"/>
                <w:szCs w:val="24"/>
              </w:rPr>
              <w:t>Сокращение рисков, связанных с осуществлением заимствований</w:t>
            </w:r>
          </w:p>
        </w:tc>
        <w:tc>
          <w:tcPr>
            <w:tcW w:w="2551"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rPr>
                <w:sz w:val="24"/>
                <w:szCs w:val="24"/>
                <w:lang w:eastAsia="ar-SA"/>
              </w:rPr>
            </w:pPr>
            <w:r w:rsidRPr="00D14637">
              <w:rPr>
                <w:sz w:val="24"/>
                <w:szCs w:val="24"/>
              </w:rPr>
              <w:t xml:space="preserve">Отсутствие просроченной задолженности </w:t>
            </w:r>
            <w:r>
              <w:rPr>
                <w:sz w:val="24"/>
                <w:szCs w:val="24"/>
              </w:rPr>
              <w:t xml:space="preserve">по муниципальному долгу </w:t>
            </w:r>
            <w:r w:rsidRPr="00D14637">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rPr>
            </w:pPr>
            <w:r>
              <w:rPr>
                <w:sz w:val="24"/>
                <w:szCs w:val="24"/>
              </w:rPr>
              <w:t>Да/ нет</w:t>
            </w:r>
          </w:p>
        </w:tc>
        <w:tc>
          <w:tcPr>
            <w:tcW w:w="1134"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да</w:t>
            </w:r>
          </w:p>
          <w:p w:rsidR="00494474" w:rsidRPr="00D14637" w:rsidRDefault="00494474" w:rsidP="00234A5B">
            <w:pPr>
              <w:jc w:val="center"/>
              <w:rPr>
                <w:sz w:val="24"/>
                <w:szCs w:val="24"/>
              </w:rPr>
            </w:pPr>
          </w:p>
          <w:p w:rsidR="00494474" w:rsidRPr="00D14637" w:rsidRDefault="00494474" w:rsidP="00234A5B">
            <w:pPr>
              <w:suppressAutoHyphens/>
              <w:jc w:val="center"/>
              <w:rPr>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Pr>
          <w:p w:rsidR="00494474" w:rsidRPr="00D14637" w:rsidRDefault="00494474" w:rsidP="00234A5B">
            <w:pPr>
              <w:jc w:val="center"/>
              <w:rPr>
                <w:sz w:val="24"/>
                <w:szCs w:val="24"/>
                <w:lang w:eastAsia="ar-SA"/>
              </w:rPr>
            </w:pPr>
            <w:r w:rsidRPr="00D14637">
              <w:rPr>
                <w:sz w:val="24"/>
                <w:szCs w:val="24"/>
              </w:rPr>
              <w:t>да</w:t>
            </w:r>
          </w:p>
          <w:p w:rsidR="00494474" w:rsidRPr="00D14637" w:rsidRDefault="00494474" w:rsidP="00234A5B">
            <w:pPr>
              <w:suppressAutoHyphens/>
              <w:jc w:val="center"/>
              <w:rPr>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suppressAutoHyphens/>
              <w:jc w:val="center"/>
              <w:rPr>
                <w:sz w:val="24"/>
                <w:szCs w:val="24"/>
                <w:lang w:eastAsia="ar-SA"/>
              </w:rPr>
            </w:pPr>
            <w:r w:rsidRPr="00D14637">
              <w:rPr>
                <w:sz w:val="24"/>
                <w:szCs w:val="24"/>
              </w:rPr>
              <w:t>да</w:t>
            </w:r>
          </w:p>
        </w:tc>
        <w:tc>
          <w:tcPr>
            <w:tcW w:w="993" w:type="dxa"/>
            <w:tcBorders>
              <w:top w:val="single" w:sz="4" w:space="0" w:color="auto"/>
              <w:left w:val="single" w:sz="4" w:space="0" w:color="auto"/>
              <w:bottom w:val="single" w:sz="4" w:space="0" w:color="auto"/>
              <w:right w:val="single" w:sz="4" w:space="0" w:color="auto"/>
            </w:tcBorders>
          </w:tcPr>
          <w:p w:rsidR="00494474" w:rsidRPr="00D14637" w:rsidRDefault="00494474" w:rsidP="00494474">
            <w:pPr>
              <w:suppressAutoHyphens/>
              <w:jc w:val="center"/>
              <w:rPr>
                <w:sz w:val="24"/>
                <w:szCs w:val="24"/>
                <w:lang w:eastAsia="ar-SA"/>
              </w:rPr>
            </w:pPr>
            <w:r w:rsidRPr="00D14637">
              <w:rPr>
                <w:sz w:val="24"/>
                <w:szCs w:val="24"/>
              </w:rPr>
              <w:t>да</w:t>
            </w:r>
          </w:p>
        </w:tc>
      </w:tr>
      <w:tr w:rsidR="00494474" w:rsidRPr="00D14637" w:rsidTr="00494474">
        <w:trPr>
          <w:trHeight w:val="711"/>
        </w:trPr>
        <w:tc>
          <w:tcPr>
            <w:tcW w:w="534" w:type="dxa"/>
            <w:tcBorders>
              <w:top w:val="single" w:sz="4" w:space="0" w:color="auto"/>
              <w:left w:val="single" w:sz="4" w:space="0" w:color="auto"/>
              <w:bottom w:val="single" w:sz="4" w:space="0" w:color="auto"/>
              <w:right w:val="single" w:sz="4" w:space="0" w:color="auto"/>
            </w:tcBorders>
            <w:hideMark/>
          </w:tcPr>
          <w:p w:rsidR="00494474" w:rsidRPr="00D14637" w:rsidRDefault="00FD0AEE" w:rsidP="00234A5B">
            <w:pPr>
              <w:suppressAutoHyphens/>
              <w:jc w:val="center"/>
              <w:rPr>
                <w:sz w:val="24"/>
                <w:szCs w:val="24"/>
              </w:rPr>
            </w:pPr>
            <w:r>
              <w:rPr>
                <w:sz w:val="24"/>
                <w:szCs w:val="24"/>
              </w:rPr>
              <w:t xml:space="preserve"> </w:t>
            </w:r>
            <w:r w:rsidR="00494474">
              <w:rPr>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494474" w:rsidRDefault="00494474" w:rsidP="00234A5B">
            <w:pPr>
              <w:rPr>
                <w:sz w:val="24"/>
                <w:szCs w:val="24"/>
              </w:rPr>
            </w:pPr>
            <w:r>
              <w:rPr>
                <w:sz w:val="24"/>
                <w:szCs w:val="24"/>
              </w:rPr>
              <w:t>Предоставление дотации на выравнивание бюджетной обеспеченности бюджетов поселений</w:t>
            </w:r>
          </w:p>
        </w:tc>
        <w:tc>
          <w:tcPr>
            <w:tcW w:w="2551" w:type="dxa"/>
            <w:tcBorders>
              <w:top w:val="single" w:sz="4" w:space="0" w:color="auto"/>
              <w:left w:val="single" w:sz="4" w:space="0" w:color="auto"/>
              <w:bottom w:val="single" w:sz="4" w:space="0" w:color="auto"/>
              <w:right w:val="single" w:sz="4" w:space="0" w:color="auto"/>
            </w:tcBorders>
            <w:hideMark/>
          </w:tcPr>
          <w:p w:rsidR="00494474" w:rsidRPr="00D14637" w:rsidRDefault="00494474" w:rsidP="00234A5B">
            <w:pPr>
              <w:rPr>
                <w:sz w:val="24"/>
                <w:szCs w:val="24"/>
              </w:rPr>
            </w:pPr>
            <w:r>
              <w:rPr>
                <w:sz w:val="24"/>
                <w:szCs w:val="24"/>
              </w:rPr>
              <w:t>Выравнивание бюджетной обеспеченности бюджетов поселений</w:t>
            </w:r>
          </w:p>
        </w:tc>
        <w:tc>
          <w:tcPr>
            <w:tcW w:w="851" w:type="dxa"/>
            <w:tcBorders>
              <w:top w:val="single" w:sz="4" w:space="0" w:color="auto"/>
              <w:left w:val="single" w:sz="4" w:space="0" w:color="auto"/>
              <w:bottom w:val="single" w:sz="4" w:space="0" w:color="auto"/>
              <w:right w:val="single" w:sz="4" w:space="0" w:color="auto"/>
            </w:tcBorders>
          </w:tcPr>
          <w:p w:rsidR="00494474" w:rsidRPr="00D14637" w:rsidRDefault="00494474" w:rsidP="004F2AE3">
            <w:pPr>
              <w:jc w:val="center"/>
              <w:rPr>
                <w:sz w:val="24"/>
                <w:szCs w:val="24"/>
              </w:rPr>
            </w:pPr>
            <w:r>
              <w:rPr>
                <w:sz w:val="24"/>
                <w:szCs w:val="24"/>
              </w:rPr>
              <w:t>Да/ нет</w:t>
            </w:r>
          </w:p>
        </w:tc>
        <w:tc>
          <w:tcPr>
            <w:tcW w:w="1134" w:type="dxa"/>
            <w:tcBorders>
              <w:top w:val="single" w:sz="4" w:space="0" w:color="auto"/>
              <w:left w:val="single" w:sz="4" w:space="0" w:color="auto"/>
              <w:bottom w:val="single" w:sz="4" w:space="0" w:color="auto"/>
              <w:right w:val="single" w:sz="4" w:space="0" w:color="auto"/>
            </w:tcBorders>
          </w:tcPr>
          <w:p w:rsidR="00494474" w:rsidRPr="00D14637" w:rsidRDefault="00494474" w:rsidP="004F2AE3">
            <w:pPr>
              <w:jc w:val="center"/>
              <w:rPr>
                <w:sz w:val="24"/>
                <w:szCs w:val="24"/>
                <w:lang w:eastAsia="ar-SA"/>
              </w:rPr>
            </w:pPr>
            <w:r w:rsidRPr="00D14637">
              <w:rPr>
                <w:sz w:val="24"/>
                <w:szCs w:val="24"/>
              </w:rPr>
              <w:t>да</w:t>
            </w:r>
          </w:p>
          <w:p w:rsidR="00494474" w:rsidRPr="00D14637" w:rsidRDefault="00494474" w:rsidP="004F2AE3">
            <w:pPr>
              <w:jc w:val="center"/>
              <w:rPr>
                <w:sz w:val="24"/>
                <w:szCs w:val="24"/>
              </w:rPr>
            </w:pPr>
          </w:p>
          <w:p w:rsidR="00494474" w:rsidRPr="00D14637" w:rsidRDefault="00494474" w:rsidP="004F2AE3">
            <w:pPr>
              <w:suppressAutoHyphens/>
              <w:jc w:val="center"/>
              <w:rPr>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Pr>
          <w:p w:rsidR="00494474" w:rsidRPr="00D14637" w:rsidRDefault="00494474" w:rsidP="004F2AE3">
            <w:pPr>
              <w:jc w:val="center"/>
              <w:rPr>
                <w:sz w:val="24"/>
                <w:szCs w:val="24"/>
                <w:lang w:eastAsia="ar-SA"/>
              </w:rPr>
            </w:pPr>
            <w:r w:rsidRPr="00D14637">
              <w:rPr>
                <w:sz w:val="24"/>
                <w:szCs w:val="24"/>
              </w:rPr>
              <w:t>да</w:t>
            </w:r>
          </w:p>
          <w:p w:rsidR="00494474" w:rsidRPr="00D14637" w:rsidRDefault="00494474" w:rsidP="004F2AE3">
            <w:pPr>
              <w:suppressAutoHyphens/>
              <w:jc w:val="center"/>
              <w:rPr>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494474" w:rsidRPr="00D14637" w:rsidRDefault="00494474" w:rsidP="004F2AE3">
            <w:pPr>
              <w:suppressAutoHyphens/>
              <w:jc w:val="center"/>
              <w:rPr>
                <w:sz w:val="24"/>
                <w:szCs w:val="24"/>
                <w:lang w:eastAsia="ar-SA"/>
              </w:rPr>
            </w:pPr>
            <w:r w:rsidRPr="00D14637">
              <w:rPr>
                <w:sz w:val="24"/>
                <w:szCs w:val="24"/>
              </w:rPr>
              <w:t>да</w:t>
            </w:r>
          </w:p>
        </w:tc>
        <w:tc>
          <w:tcPr>
            <w:tcW w:w="993" w:type="dxa"/>
            <w:tcBorders>
              <w:top w:val="single" w:sz="4" w:space="0" w:color="auto"/>
              <w:left w:val="single" w:sz="4" w:space="0" w:color="auto"/>
              <w:bottom w:val="single" w:sz="4" w:space="0" w:color="auto"/>
              <w:right w:val="single" w:sz="4" w:space="0" w:color="auto"/>
            </w:tcBorders>
          </w:tcPr>
          <w:p w:rsidR="00494474" w:rsidRPr="00D14637" w:rsidRDefault="00494474" w:rsidP="00494474">
            <w:pPr>
              <w:suppressAutoHyphens/>
              <w:jc w:val="center"/>
              <w:rPr>
                <w:sz w:val="24"/>
                <w:szCs w:val="24"/>
                <w:lang w:eastAsia="ar-SA"/>
              </w:rPr>
            </w:pPr>
            <w:r w:rsidRPr="00D14637">
              <w:rPr>
                <w:sz w:val="24"/>
                <w:szCs w:val="24"/>
              </w:rPr>
              <w:t>да</w:t>
            </w:r>
          </w:p>
        </w:tc>
      </w:tr>
    </w:tbl>
    <w:p w:rsidR="00234A5B" w:rsidRDefault="00234A5B" w:rsidP="00234A5B">
      <w:pPr>
        <w:jc w:val="center"/>
        <w:rPr>
          <w:sz w:val="24"/>
          <w:szCs w:val="24"/>
        </w:rPr>
      </w:pPr>
    </w:p>
    <w:p w:rsidR="00234A5B" w:rsidRDefault="00234A5B" w:rsidP="00234A5B">
      <w:pPr>
        <w:jc w:val="center"/>
        <w:rPr>
          <w:sz w:val="24"/>
          <w:szCs w:val="24"/>
        </w:rPr>
      </w:pPr>
    </w:p>
    <w:p w:rsidR="00234A5B" w:rsidRDefault="00234A5B" w:rsidP="00234A5B">
      <w:pPr>
        <w:jc w:val="right"/>
        <w:rPr>
          <w:sz w:val="24"/>
          <w:szCs w:val="24"/>
        </w:rPr>
      </w:pPr>
    </w:p>
    <w:p w:rsidR="00EE0273" w:rsidRDefault="00EE0273" w:rsidP="00234A5B">
      <w:pPr>
        <w:jc w:val="right"/>
        <w:rPr>
          <w:sz w:val="24"/>
          <w:szCs w:val="24"/>
        </w:rPr>
      </w:pPr>
    </w:p>
    <w:p w:rsidR="00EE0273" w:rsidRDefault="00EE0273" w:rsidP="00234A5B">
      <w:pPr>
        <w:jc w:val="right"/>
        <w:rPr>
          <w:sz w:val="24"/>
          <w:szCs w:val="24"/>
        </w:rPr>
      </w:pPr>
    </w:p>
    <w:p w:rsidR="00234A5B" w:rsidRDefault="00234A5B" w:rsidP="00234A5B">
      <w:pPr>
        <w:jc w:val="right"/>
        <w:rPr>
          <w:sz w:val="24"/>
          <w:szCs w:val="24"/>
        </w:rPr>
      </w:pPr>
      <w:r>
        <w:rPr>
          <w:sz w:val="24"/>
          <w:szCs w:val="24"/>
        </w:rPr>
        <w:t>Приложение 2</w:t>
      </w:r>
    </w:p>
    <w:p w:rsidR="00234A5B" w:rsidRDefault="00234A5B" w:rsidP="00234A5B">
      <w:pPr>
        <w:jc w:val="right"/>
        <w:rPr>
          <w:sz w:val="24"/>
          <w:szCs w:val="24"/>
        </w:rPr>
      </w:pPr>
    </w:p>
    <w:p w:rsidR="00C64CAB" w:rsidRPr="0096094D" w:rsidRDefault="00C64CAB" w:rsidP="00C64CAB">
      <w:pPr>
        <w:pStyle w:val="ConsPlusNormal"/>
        <w:ind w:firstLine="0"/>
        <w:jc w:val="center"/>
        <w:rPr>
          <w:rFonts w:ascii="Times New Roman" w:hAnsi="Times New Roman" w:cs="Times New Roman"/>
          <w:bCs/>
          <w:sz w:val="24"/>
          <w:szCs w:val="24"/>
        </w:rPr>
      </w:pPr>
      <w:r w:rsidRPr="0096094D">
        <w:rPr>
          <w:rFonts w:ascii="Times New Roman" w:hAnsi="Times New Roman" w:cs="Times New Roman"/>
          <w:bCs/>
          <w:sz w:val="24"/>
          <w:szCs w:val="24"/>
        </w:rPr>
        <w:t>Финансовое обеспечение реализации муниципальной программы за счет средств бюджета муниципального образования (тыс. руб.)</w:t>
      </w:r>
    </w:p>
    <w:tbl>
      <w:tblPr>
        <w:tblW w:w="11341" w:type="dxa"/>
        <w:tblInd w:w="-781" w:type="dxa"/>
        <w:tblLayout w:type="fixed"/>
        <w:tblCellMar>
          <w:left w:w="70" w:type="dxa"/>
          <w:right w:w="70" w:type="dxa"/>
        </w:tblCellMar>
        <w:tblLook w:val="0000"/>
      </w:tblPr>
      <w:tblGrid>
        <w:gridCol w:w="709"/>
        <w:gridCol w:w="709"/>
        <w:gridCol w:w="851"/>
        <w:gridCol w:w="709"/>
        <w:gridCol w:w="708"/>
        <w:gridCol w:w="1134"/>
        <w:gridCol w:w="567"/>
        <w:gridCol w:w="709"/>
        <w:gridCol w:w="709"/>
        <w:gridCol w:w="709"/>
        <w:gridCol w:w="708"/>
        <w:gridCol w:w="709"/>
        <w:gridCol w:w="567"/>
        <w:gridCol w:w="567"/>
        <w:gridCol w:w="709"/>
        <w:gridCol w:w="567"/>
      </w:tblGrid>
      <w:tr w:rsidR="00322F76" w:rsidRPr="001751D5" w:rsidTr="006827CA">
        <w:trPr>
          <w:cantSplit/>
          <w:trHeight w:val="480"/>
        </w:trPr>
        <w:tc>
          <w:tcPr>
            <w:tcW w:w="709" w:type="dxa"/>
            <w:vMerge w:val="restart"/>
            <w:tcBorders>
              <w:top w:val="single" w:sz="6" w:space="0" w:color="auto"/>
              <w:left w:val="single" w:sz="6" w:space="0" w:color="auto"/>
              <w:bottom w:val="nil"/>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Статус</w:t>
            </w:r>
          </w:p>
        </w:tc>
        <w:tc>
          <w:tcPr>
            <w:tcW w:w="709" w:type="dxa"/>
            <w:vMerge w:val="restart"/>
            <w:tcBorders>
              <w:top w:val="single" w:sz="6" w:space="0" w:color="auto"/>
              <w:left w:val="single" w:sz="6" w:space="0" w:color="auto"/>
              <w:bottom w:val="nil"/>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муниципальной программы</w:t>
            </w:r>
            <w:r w:rsidRPr="001751D5">
              <w:rPr>
                <w:rFonts w:ascii="Times New Roman" w:hAnsi="Times New Roman" w:cs="Times New Roman"/>
                <w:sz w:val="24"/>
                <w:szCs w:val="24"/>
              </w:rPr>
              <w:t xml:space="preserve"> </w:t>
            </w:r>
          </w:p>
        </w:tc>
        <w:tc>
          <w:tcPr>
            <w:tcW w:w="851" w:type="dxa"/>
            <w:vMerge w:val="restart"/>
            <w:tcBorders>
              <w:top w:val="single" w:sz="6" w:space="0" w:color="auto"/>
              <w:left w:val="single" w:sz="6" w:space="0" w:color="auto"/>
              <w:bottom w:val="nil"/>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исполнитель</w:t>
            </w:r>
            <w:r w:rsidRPr="001751D5">
              <w:rPr>
                <w:rFonts w:ascii="Times New Roman" w:hAnsi="Times New Roman" w:cs="Times New Roman"/>
                <w:sz w:val="24"/>
                <w:szCs w:val="24"/>
              </w:rPr>
              <w:t xml:space="preserve"> </w:t>
            </w:r>
            <w:r w:rsidRPr="001751D5">
              <w:rPr>
                <w:rFonts w:ascii="Times New Roman" w:hAnsi="Times New Roman" w:cs="Times New Roman"/>
                <w:sz w:val="24"/>
                <w:szCs w:val="24"/>
              </w:rPr>
              <w:br/>
            </w:r>
            <w:r w:rsidRPr="001751D5">
              <w:rPr>
                <w:rFonts w:ascii="Times New Roman" w:hAnsi="Times New Roman" w:cs="Times New Roman"/>
                <w:sz w:val="24"/>
                <w:szCs w:val="24"/>
              </w:rPr>
              <w:br/>
            </w:r>
          </w:p>
        </w:tc>
        <w:tc>
          <w:tcPr>
            <w:tcW w:w="3118" w:type="dxa"/>
            <w:gridSpan w:val="4"/>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 xml:space="preserve">Код бюджетной </w:t>
            </w:r>
            <w:r w:rsidRPr="001751D5">
              <w:rPr>
                <w:rFonts w:ascii="Times New Roman" w:hAnsi="Times New Roman" w:cs="Times New Roman"/>
                <w:sz w:val="24"/>
                <w:szCs w:val="24"/>
              </w:rPr>
              <w:br/>
              <w:t xml:space="preserve">классификации </w:t>
            </w:r>
          </w:p>
        </w:tc>
        <w:tc>
          <w:tcPr>
            <w:tcW w:w="5954" w:type="dxa"/>
            <w:gridSpan w:val="9"/>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Расходы</w:t>
            </w:r>
            <w:r w:rsidRPr="001751D5">
              <w:rPr>
                <w:rFonts w:ascii="Times New Roman" w:hAnsi="Times New Roman" w:cs="Times New Roman"/>
                <w:sz w:val="24"/>
                <w:szCs w:val="24"/>
              </w:rPr>
              <w:t xml:space="preserve">   </w:t>
            </w:r>
            <w:r w:rsidRPr="001751D5">
              <w:rPr>
                <w:rFonts w:ascii="Times New Roman" w:hAnsi="Times New Roman" w:cs="Times New Roman"/>
                <w:sz w:val="24"/>
                <w:szCs w:val="24"/>
              </w:rPr>
              <w:br/>
              <w:t>(тыс. руб.), годы</w:t>
            </w:r>
          </w:p>
          <w:p w:rsidR="00322F76" w:rsidRPr="001751D5" w:rsidRDefault="00322F76" w:rsidP="009A27E8">
            <w:pPr>
              <w:pStyle w:val="ConsPlusNormal"/>
              <w:ind w:firstLine="0"/>
              <w:jc w:val="center"/>
              <w:rPr>
                <w:rFonts w:ascii="Times New Roman" w:hAnsi="Times New Roman" w:cs="Times New Roman"/>
                <w:sz w:val="24"/>
                <w:szCs w:val="24"/>
              </w:rPr>
            </w:pPr>
          </w:p>
          <w:p w:rsidR="00322F76" w:rsidRDefault="00322F76" w:rsidP="009A27E8">
            <w:pPr>
              <w:pStyle w:val="ConsPlusNormal"/>
              <w:ind w:firstLine="0"/>
              <w:jc w:val="center"/>
              <w:rPr>
                <w:rFonts w:ascii="Times New Roman" w:hAnsi="Times New Roman" w:cs="Times New Roman"/>
                <w:sz w:val="24"/>
                <w:szCs w:val="24"/>
              </w:rPr>
            </w:pPr>
          </w:p>
        </w:tc>
      </w:tr>
      <w:tr w:rsidR="00322F76" w:rsidRPr="001751D5" w:rsidTr="00322F76">
        <w:trPr>
          <w:cantSplit/>
          <w:trHeight w:val="840"/>
        </w:trPr>
        <w:tc>
          <w:tcPr>
            <w:tcW w:w="709" w:type="dxa"/>
            <w:vMerge/>
            <w:tcBorders>
              <w:top w:val="nil"/>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p>
        </w:tc>
        <w:tc>
          <w:tcPr>
            <w:tcW w:w="709" w:type="dxa"/>
            <w:vMerge/>
            <w:tcBorders>
              <w:top w:val="nil"/>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p>
        </w:tc>
        <w:tc>
          <w:tcPr>
            <w:tcW w:w="851" w:type="dxa"/>
            <w:vMerge/>
            <w:tcBorders>
              <w:top w:val="nil"/>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ГРБС</w:t>
            </w:r>
          </w:p>
        </w:tc>
        <w:tc>
          <w:tcPr>
            <w:tcW w:w="708"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proofErr w:type="spellStart"/>
            <w:r w:rsidRPr="001751D5">
              <w:rPr>
                <w:rFonts w:ascii="Times New Roman" w:hAnsi="Times New Roman" w:cs="Times New Roman"/>
                <w:sz w:val="24"/>
                <w:szCs w:val="24"/>
              </w:rPr>
              <w:t>Рз</w:t>
            </w:r>
            <w:proofErr w:type="spellEnd"/>
            <w:r w:rsidRPr="001751D5">
              <w:rPr>
                <w:rFonts w:ascii="Times New Roman" w:hAnsi="Times New Roman" w:cs="Times New Roman"/>
                <w:sz w:val="24"/>
                <w:szCs w:val="24"/>
              </w:rPr>
              <w:br/>
            </w:r>
            <w:proofErr w:type="spellStart"/>
            <w:proofErr w:type="gramStart"/>
            <w:r w:rsidRPr="001751D5">
              <w:rPr>
                <w:rFonts w:ascii="Times New Roman" w:hAnsi="Times New Roman" w:cs="Times New Roman"/>
                <w:sz w:val="24"/>
                <w:szCs w:val="24"/>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ЦСР</w:t>
            </w:r>
          </w:p>
        </w:tc>
        <w:tc>
          <w:tcPr>
            <w:tcW w:w="567"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ВР</w:t>
            </w:r>
          </w:p>
        </w:tc>
        <w:tc>
          <w:tcPr>
            <w:tcW w:w="709"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w:t>
            </w:r>
          </w:p>
        </w:tc>
        <w:tc>
          <w:tcPr>
            <w:tcW w:w="708"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2022</w:t>
            </w:r>
          </w:p>
        </w:tc>
        <w:tc>
          <w:tcPr>
            <w:tcW w:w="709"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right="-70"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567"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right="-70"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567" w:type="dxa"/>
            <w:tcBorders>
              <w:top w:val="single" w:sz="6" w:space="0" w:color="auto"/>
              <w:left w:val="single" w:sz="6" w:space="0" w:color="auto"/>
              <w:bottom w:val="single" w:sz="6" w:space="0" w:color="auto"/>
              <w:right w:val="single" w:sz="6" w:space="0" w:color="auto"/>
            </w:tcBorders>
          </w:tcPr>
          <w:p w:rsidR="00322F76" w:rsidRDefault="00322F76" w:rsidP="009A27E8">
            <w:pPr>
              <w:pStyle w:val="ConsPlusNormal"/>
              <w:ind w:right="-70"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Borders>
              <w:top w:val="single" w:sz="6" w:space="0" w:color="auto"/>
              <w:left w:val="single" w:sz="6" w:space="0" w:color="auto"/>
              <w:bottom w:val="single" w:sz="6" w:space="0" w:color="auto"/>
              <w:right w:val="single" w:sz="6" w:space="0" w:color="auto"/>
            </w:tcBorders>
          </w:tcPr>
          <w:p w:rsidR="00322F76" w:rsidRDefault="00322F76" w:rsidP="009A27E8">
            <w:pPr>
              <w:pStyle w:val="ConsPlusNormal"/>
              <w:ind w:right="-70"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567" w:type="dxa"/>
            <w:tcBorders>
              <w:top w:val="single" w:sz="6" w:space="0" w:color="auto"/>
              <w:left w:val="single" w:sz="6" w:space="0" w:color="auto"/>
              <w:bottom w:val="single" w:sz="6" w:space="0" w:color="auto"/>
              <w:right w:val="single" w:sz="6" w:space="0" w:color="auto"/>
            </w:tcBorders>
          </w:tcPr>
          <w:p w:rsidR="00322F76" w:rsidRDefault="00322F76" w:rsidP="009A27E8">
            <w:pPr>
              <w:pStyle w:val="ConsPlusNormal"/>
              <w:ind w:right="-70" w:firstLine="0"/>
              <w:jc w:val="center"/>
              <w:rPr>
                <w:rFonts w:ascii="Times New Roman" w:hAnsi="Times New Roman" w:cs="Times New Roman"/>
                <w:sz w:val="24"/>
                <w:szCs w:val="24"/>
              </w:rPr>
            </w:pPr>
            <w:r>
              <w:rPr>
                <w:rFonts w:ascii="Times New Roman" w:hAnsi="Times New Roman" w:cs="Times New Roman"/>
                <w:sz w:val="24"/>
                <w:szCs w:val="24"/>
              </w:rPr>
              <w:t>2027</w:t>
            </w:r>
          </w:p>
        </w:tc>
      </w:tr>
      <w:tr w:rsidR="00322F76" w:rsidRPr="001751D5" w:rsidTr="00322F76">
        <w:trPr>
          <w:cantSplit/>
          <w:trHeight w:val="240"/>
        </w:trPr>
        <w:tc>
          <w:tcPr>
            <w:tcW w:w="709"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1</w:t>
            </w:r>
          </w:p>
        </w:tc>
        <w:tc>
          <w:tcPr>
            <w:tcW w:w="709"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2</w:t>
            </w:r>
          </w:p>
        </w:tc>
        <w:tc>
          <w:tcPr>
            <w:tcW w:w="851"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3</w:t>
            </w:r>
          </w:p>
        </w:tc>
        <w:tc>
          <w:tcPr>
            <w:tcW w:w="709"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4</w:t>
            </w:r>
          </w:p>
        </w:tc>
        <w:tc>
          <w:tcPr>
            <w:tcW w:w="708"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6</w:t>
            </w:r>
          </w:p>
        </w:tc>
        <w:tc>
          <w:tcPr>
            <w:tcW w:w="567"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7</w:t>
            </w:r>
          </w:p>
        </w:tc>
        <w:tc>
          <w:tcPr>
            <w:tcW w:w="709"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8</w:t>
            </w:r>
          </w:p>
        </w:tc>
        <w:tc>
          <w:tcPr>
            <w:tcW w:w="709"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9</w:t>
            </w:r>
          </w:p>
        </w:tc>
        <w:tc>
          <w:tcPr>
            <w:tcW w:w="709"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10</w:t>
            </w:r>
          </w:p>
        </w:tc>
        <w:tc>
          <w:tcPr>
            <w:tcW w:w="708"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1</w:t>
            </w:r>
            <w:r>
              <w:rPr>
                <w:rFonts w:ascii="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6" w:space="0" w:color="auto"/>
              <w:left w:val="single" w:sz="6" w:space="0" w:color="auto"/>
              <w:bottom w:val="single" w:sz="6" w:space="0" w:color="auto"/>
              <w:right w:val="single" w:sz="6" w:space="0" w:color="auto"/>
            </w:tcBorders>
          </w:tcPr>
          <w:p w:rsidR="00322F76"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Borders>
              <w:top w:val="single" w:sz="6" w:space="0" w:color="auto"/>
              <w:left w:val="single" w:sz="6" w:space="0" w:color="auto"/>
              <w:bottom w:val="single" w:sz="6" w:space="0" w:color="auto"/>
              <w:right w:val="single" w:sz="6" w:space="0" w:color="auto"/>
            </w:tcBorders>
          </w:tcPr>
          <w:p w:rsidR="00322F76"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6" w:space="0" w:color="auto"/>
              <w:left w:val="single" w:sz="6" w:space="0" w:color="auto"/>
              <w:bottom w:val="single" w:sz="6" w:space="0" w:color="auto"/>
              <w:right w:val="single" w:sz="6" w:space="0" w:color="auto"/>
            </w:tcBorders>
          </w:tcPr>
          <w:p w:rsidR="00322F76" w:rsidRDefault="00322F76" w:rsidP="009A27E8">
            <w:pPr>
              <w:pStyle w:val="ConsPlusNormal"/>
              <w:ind w:firstLine="0"/>
              <w:jc w:val="center"/>
              <w:rPr>
                <w:rFonts w:ascii="Times New Roman" w:hAnsi="Times New Roman" w:cs="Times New Roman"/>
                <w:sz w:val="24"/>
                <w:szCs w:val="24"/>
              </w:rPr>
            </w:pPr>
          </w:p>
        </w:tc>
      </w:tr>
      <w:tr w:rsidR="00322F76" w:rsidRPr="001751D5" w:rsidTr="00322F76">
        <w:trPr>
          <w:cantSplit/>
          <w:trHeight w:val="240"/>
        </w:trPr>
        <w:tc>
          <w:tcPr>
            <w:tcW w:w="709" w:type="dxa"/>
            <w:vMerge w:val="restart"/>
            <w:tcBorders>
              <w:top w:val="single" w:sz="4" w:space="0" w:color="auto"/>
              <w:left w:val="single" w:sz="4" w:space="0" w:color="auto"/>
              <w:bottom w:val="nil"/>
              <w:right w:val="single" w:sz="6" w:space="0" w:color="auto"/>
            </w:tcBorders>
          </w:tcPr>
          <w:p w:rsidR="00322F76" w:rsidRPr="001751D5" w:rsidRDefault="00322F76" w:rsidP="009A27E8">
            <w:pPr>
              <w:pStyle w:val="ConsPlusNormal"/>
              <w:ind w:firstLine="0"/>
              <w:rPr>
                <w:rFonts w:ascii="Times New Roman" w:hAnsi="Times New Roman" w:cs="Times New Roman"/>
                <w:sz w:val="24"/>
                <w:szCs w:val="24"/>
              </w:rPr>
            </w:pPr>
            <w:r>
              <w:rPr>
                <w:rFonts w:ascii="Times New Roman" w:hAnsi="Times New Roman" w:cs="Times New Roman"/>
                <w:sz w:val="24"/>
                <w:szCs w:val="24"/>
              </w:rPr>
              <w:t>Муниципальная</w:t>
            </w:r>
            <w:r w:rsidRPr="001751D5">
              <w:rPr>
                <w:rFonts w:ascii="Times New Roman" w:hAnsi="Times New Roman" w:cs="Times New Roman"/>
                <w:sz w:val="24"/>
                <w:szCs w:val="24"/>
              </w:rPr>
              <w:br/>
              <w:t xml:space="preserve">программа      </w:t>
            </w:r>
          </w:p>
        </w:tc>
        <w:tc>
          <w:tcPr>
            <w:tcW w:w="709" w:type="dxa"/>
            <w:vMerge w:val="restart"/>
            <w:tcBorders>
              <w:top w:val="single" w:sz="4" w:space="0" w:color="auto"/>
              <w:left w:val="single" w:sz="6" w:space="0" w:color="auto"/>
              <w:bottom w:val="nil"/>
              <w:right w:val="single" w:sz="6" w:space="0" w:color="auto"/>
            </w:tcBorders>
          </w:tcPr>
          <w:p w:rsidR="00322F76" w:rsidRPr="001751D5" w:rsidRDefault="00322F76" w:rsidP="009A27E8">
            <w:pPr>
              <w:pStyle w:val="ConsPlusNormal"/>
              <w:ind w:firstLine="0"/>
              <w:rPr>
                <w:rFonts w:ascii="Times New Roman" w:hAnsi="Times New Roman" w:cs="Times New Roman"/>
                <w:sz w:val="24"/>
                <w:szCs w:val="24"/>
              </w:rPr>
            </w:pPr>
            <w:r>
              <w:rPr>
                <w:rFonts w:ascii="Times New Roman" w:hAnsi="Times New Roman" w:cs="Times New Roman"/>
                <w:sz w:val="24"/>
                <w:szCs w:val="24"/>
              </w:rPr>
              <w:t>Управление муниципальными финансами</w:t>
            </w:r>
          </w:p>
        </w:tc>
        <w:tc>
          <w:tcPr>
            <w:tcW w:w="851" w:type="dxa"/>
            <w:tcBorders>
              <w:top w:val="single" w:sz="4"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X</w:t>
            </w:r>
          </w:p>
        </w:tc>
        <w:tc>
          <w:tcPr>
            <w:tcW w:w="708" w:type="dxa"/>
            <w:tcBorders>
              <w:top w:val="single" w:sz="4"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X</w:t>
            </w:r>
          </w:p>
        </w:tc>
        <w:tc>
          <w:tcPr>
            <w:tcW w:w="1134" w:type="dxa"/>
            <w:tcBorders>
              <w:top w:val="single" w:sz="4"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X</w:t>
            </w:r>
          </w:p>
        </w:tc>
        <w:tc>
          <w:tcPr>
            <w:tcW w:w="567" w:type="dxa"/>
            <w:tcBorders>
              <w:top w:val="single" w:sz="4"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sidRPr="001751D5">
              <w:rPr>
                <w:rFonts w:ascii="Times New Roman" w:hAnsi="Times New Roman" w:cs="Times New Roman"/>
                <w:sz w:val="24"/>
                <w:szCs w:val="24"/>
              </w:rPr>
              <w:t>X</w:t>
            </w:r>
          </w:p>
        </w:tc>
        <w:tc>
          <w:tcPr>
            <w:tcW w:w="709" w:type="dxa"/>
            <w:tcBorders>
              <w:top w:val="single" w:sz="4" w:space="0" w:color="auto"/>
              <w:left w:val="single" w:sz="6" w:space="0" w:color="auto"/>
              <w:bottom w:val="single" w:sz="6" w:space="0" w:color="auto"/>
              <w:right w:val="single" w:sz="6" w:space="0" w:color="auto"/>
            </w:tcBorders>
          </w:tcPr>
          <w:p w:rsidR="00322F76" w:rsidRPr="007A1E83" w:rsidRDefault="00322F76" w:rsidP="009A27E8">
            <w:pPr>
              <w:pStyle w:val="ConsPlusNormal"/>
              <w:ind w:firstLine="0"/>
              <w:jc w:val="center"/>
              <w:rPr>
                <w:rFonts w:ascii="Times New Roman" w:hAnsi="Times New Roman" w:cs="Times New Roman"/>
              </w:rPr>
            </w:pPr>
            <w:r w:rsidRPr="007A1E83">
              <w:rPr>
                <w:rFonts w:ascii="Times New Roman" w:hAnsi="Times New Roman" w:cs="Times New Roman"/>
              </w:rPr>
              <w:t>21</w:t>
            </w:r>
            <w:r>
              <w:rPr>
                <w:rFonts w:ascii="Times New Roman" w:hAnsi="Times New Roman" w:cs="Times New Roman"/>
              </w:rPr>
              <w:t>506</w:t>
            </w:r>
          </w:p>
        </w:tc>
        <w:tc>
          <w:tcPr>
            <w:tcW w:w="709" w:type="dxa"/>
            <w:tcBorders>
              <w:top w:val="single" w:sz="4" w:space="0" w:color="auto"/>
              <w:left w:val="single" w:sz="6" w:space="0" w:color="auto"/>
              <w:bottom w:val="single" w:sz="6" w:space="0" w:color="auto"/>
              <w:right w:val="single" w:sz="6" w:space="0" w:color="auto"/>
            </w:tcBorders>
          </w:tcPr>
          <w:p w:rsidR="00322F76" w:rsidRPr="007A1E83" w:rsidRDefault="00322F76" w:rsidP="009A27E8">
            <w:pPr>
              <w:pStyle w:val="ConsPlusNormal"/>
              <w:ind w:firstLine="0"/>
              <w:jc w:val="center"/>
              <w:rPr>
                <w:rFonts w:ascii="Times New Roman" w:hAnsi="Times New Roman" w:cs="Times New Roman"/>
              </w:rPr>
            </w:pPr>
            <w:r>
              <w:rPr>
                <w:rFonts w:ascii="Times New Roman" w:hAnsi="Times New Roman" w:cs="Times New Roman"/>
              </w:rPr>
              <w:t>22594</w:t>
            </w:r>
          </w:p>
        </w:tc>
        <w:tc>
          <w:tcPr>
            <w:tcW w:w="709" w:type="dxa"/>
            <w:tcBorders>
              <w:top w:val="single" w:sz="4" w:space="0" w:color="auto"/>
              <w:left w:val="single" w:sz="6" w:space="0" w:color="auto"/>
              <w:bottom w:val="single" w:sz="6" w:space="0" w:color="auto"/>
              <w:right w:val="single" w:sz="4" w:space="0" w:color="auto"/>
            </w:tcBorders>
          </w:tcPr>
          <w:p w:rsidR="00322F76" w:rsidRPr="007A1E83" w:rsidRDefault="00322F76" w:rsidP="009A27E8">
            <w:pPr>
              <w:pStyle w:val="ConsPlusNormal"/>
              <w:ind w:firstLine="0"/>
              <w:jc w:val="center"/>
              <w:rPr>
                <w:rFonts w:ascii="Times New Roman" w:hAnsi="Times New Roman" w:cs="Times New Roman"/>
              </w:rPr>
            </w:pPr>
            <w:r>
              <w:rPr>
                <w:rFonts w:ascii="Times New Roman" w:hAnsi="Times New Roman" w:cs="Times New Roman"/>
              </w:rPr>
              <w:t>21761,5</w:t>
            </w:r>
          </w:p>
        </w:tc>
        <w:tc>
          <w:tcPr>
            <w:tcW w:w="708" w:type="dxa"/>
            <w:tcBorders>
              <w:top w:val="single" w:sz="6" w:space="0" w:color="auto"/>
              <w:left w:val="single" w:sz="4" w:space="0" w:color="auto"/>
              <w:bottom w:val="single" w:sz="6" w:space="0" w:color="auto"/>
              <w:right w:val="single" w:sz="4" w:space="0" w:color="auto"/>
            </w:tcBorders>
          </w:tcPr>
          <w:p w:rsidR="00322F76" w:rsidRPr="007A1E83" w:rsidRDefault="00322F76" w:rsidP="009A27E8">
            <w:pPr>
              <w:pStyle w:val="ConsPlusNormal"/>
              <w:ind w:firstLine="0"/>
              <w:jc w:val="center"/>
              <w:rPr>
                <w:rFonts w:ascii="Times New Roman" w:hAnsi="Times New Roman" w:cs="Times New Roman"/>
              </w:rPr>
            </w:pPr>
            <w:r>
              <w:rPr>
                <w:rFonts w:ascii="Times New Roman" w:hAnsi="Times New Roman" w:cs="Times New Roman"/>
              </w:rPr>
              <w:t>18800,65</w:t>
            </w:r>
          </w:p>
        </w:tc>
        <w:tc>
          <w:tcPr>
            <w:tcW w:w="709" w:type="dxa"/>
            <w:tcBorders>
              <w:top w:val="single" w:sz="6" w:space="0" w:color="auto"/>
              <w:left w:val="single" w:sz="4" w:space="0" w:color="auto"/>
              <w:bottom w:val="single" w:sz="6" w:space="0" w:color="auto"/>
              <w:right w:val="single" w:sz="6" w:space="0" w:color="auto"/>
            </w:tcBorders>
          </w:tcPr>
          <w:p w:rsidR="00322F76" w:rsidRPr="007A1E83" w:rsidRDefault="00322F76" w:rsidP="009A27E8">
            <w:pPr>
              <w:pStyle w:val="ConsPlusNormal"/>
              <w:ind w:firstLine="0"/>
              <w:jc w:val="center"/>
              <w:rPr>
                <w:rFonts w:ascii="Times New Roman" w:hAnsi="Times New Roman" w:cs="Times New Roman"/>
              </w:rPr>
            </w:pPr>
            <w:r>
              <w:rPr>
                <w:rFonts w:ascii="Times New Roman" w:hAnsi="Times New Roman" w:cs="Times New Roman"/>
              </w:rPr>
              <w:t>19124,01</w:t>
            </w: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sz w:val="18"/>
                <w:szCs w:val="18"/>
              </w:rPr>
            </w:pPr>
            <w:r w:rsidRPr="001E48D9">
              <w:rPr>
                <w:sz w:val="18"/>
                <w:szCs w:val="18"/>
              </w:rPr>
              <w:t>21598,76</w:t>
            </w: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sz w:val="18"/>
                <w:szCs w:val="18"/>
                <w:lang w:eastAsia="ar-SA"/>
              </w:rPr>
            </w:pPr>
            <w:r w:rsidRPr="001E48D9">
              <w:rPr>
                <w:sz w:val="18"/>
                <w:szCs w:val="18"/>
                <w:lang w:eastAsia="ar-SA"/>
              </w:rPr>
              <w:t>21871,0</w:t>
            </w:r>
          </w:p>
        </w:tc>
        <w:tc>
          <w:tcPr>
            <w:tcW w:w="709"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sz w:val="18"/>
                <w:szCs w:val="18"/>
                <w:lang w:eastAsia="ar-SA"/>
              </w:rPr>
            </w:pPr>
            <w:r w:rsidRPr="001E48D9">
              <w:rPr>
                <w:sz w:val="18"/>
                <w:szCs w:val="18"/>
                <w:lang w:eastAsia="ar-SA"/>
              </w:rPr>
              <w:t>24604,2</w:t>
            </w: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sz w:val="18"/>
                <w:szCs w:val="18"/>
                <w:lang w:eastAsia="ar-SA"/>
              </w:rPr>
            </w:pPr>
            <w:r w:rsidRPr="001E48D9">
              <w:rPr>
                <w:sz w:val="18"/>
                <w:szCs w:val="18"/>
                <w:lang w:eastAsia="ar-SA"/>
              </w:rPr>
              <w:t>22507,0</w:t>
            </w:r>
          </w:p>
        </w:tc>
      </w:tr>
      <w:tr w:rsidR="00322F76" w:rsidRPr="001751D5" w:rsidTr="00322F76">
        <w:trPr>
          <w:cantSplit/>
          <w:trHeight w:val="600"/>
        </w:trPr>
        <w:tc>
          <w:tcPr>
            <w:tcW w:w="709" w:type="dxa"/>
            <w:vMerge/>
            <w:tcBorders>
              <w:top w:val="nil"/>
              <w:left w:val="single" w:sz="4" w:space="0" w:color="auto"/>
              <w:bottom w:val="nil"/>
              <w:right w:val="single" w:sz="6" w:space="0" w:color="auto"/>
            </w:tcBorders>
          </w:tcPr>
          <w:p w:rsidR="00322F76" w:rsidRPr="001751D5" w:rsidRDefault="00322F76" w:rsidP="009A27E8">
            <w:pPr>
              <w:pStyle w:val="ConsPlusNormal"/>
              <w:ind w:firstLine="0"/>
              <w:rPr>
                <w:rFonts w:ascii="Times New Roman" w:hAnsi="Times New Roman" w:cs="Times New Roman"/>
                <w:sz w:val="24"/>
                <w:szCs w:val="24"/>
              </w:rPr>
            </w:pPr>
          </w:p>
        </w:tc>
        <w:tc>
          <w:tcPr>
            <w:tcW w:w="709" w:type="dxa"/>
            <w:vMerge/>
            <w:tcBorders>
              <w:top w:val="nil"/>
              <w:left w:val="single" w:sz="6" w:space="0" w:color="auto"/>
              <w:bottom w:val="nil"/>
              <w:right w:val="single" w:sz="4" w:space="0" w:color="auto"/>
            </w:tcBorders>
          </w:tcPr>
          <w:p w:rsidR="00322F76" w:rsidRPr="001751D5" w:rsidRDefault="00322F76" w:rsidP="009A27E8">
            <w:pPr>
              <w:pStyle w:val="ConsPlusNormal"/>
              <w:ind w:firstLine="0"/>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322F76" w:rsidRPr="001751D5" w:rsidRDefault="00322F76" w:rsidP="009A27E8">
            <w:pPr>
              <w:pStyle w:val="ConsPlusNormal"/>
              <w:ind w:firstLine="0"/>
              <w:rPr>
                <w:rFonts w:ascii="Times New Roman" w:hAnsi="Times New Roman" w:cs="Times New Roman"/>
                <w:sz w:val="24"/>
                <w:szCs w:val="24"/>
              </w:rPr>
            </w:pPr>
            <w:r>
              <w:rPr>
                <w:rFonts w:ascii="Times New Roman" w:hAnsi="Times New Roman" w:cs="Times New Roman"/>
                <w:sz w:val="24"/>
                <w:szCs w:val="24"/>
              </w:rPr>
              <w:t>Отдел финансов и бухгалтерского учета</w:t>
            </w:r>
          </w:p>
        </w:tc>
        <w:tc>
          <w:tcPr>
            <w:tcW w:w="709" w:type="dxa"/>
            <w:tcBorders>
              <w:top w:val="single" w:sz="6" w:space="0" w:color="auto"/>
              <w:left w:val="single" w:sz="4"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017</w:t>
            </w:r>
          </w:p>
        </w:tc>
        <w:tc>
          <w:tcPr>
            <w:tcW w:w="708"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1301</w:t>
            </w:r>
          </w:p>
        </w:tc>
        <w:tc>
          <w:tcPr>
            <w:tcW w:w="1134"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3000075030</w:t>
            </w:r>
          </w:p>
        </w:tc>
        <w:tc>
          <w:tcPr>
            <w:tcW w:w="567"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730</w:t>
            </w:r>
          </w:p>
        </w:tc>
        <w:tc>
          <w:tcPr>
            <w:tcW w:w="709" w:type="dxa"/>
            <w:tcBorders>
              <w:top w:val="single" w:sz="6" w:space="0" w:color="auto"/>
              <w:left w:val="single" w:sz="6" w:space="0" w:color="auto"/>
              <w:bottom w:val="single" w:sz="6" w:space="0" w:color="auto"/>
              <w:right w:val="single" w:sz="6" w:space="0" w:color="auto"/>
            </w:tcBorders>
          </w:tcPr>
          <w:p w:rsidR="00322F76" w:rsidRPr="007A1E83" w:rsidRDefault="00322F76" w:rsidP="009A27E8">
            <w:pPr>
              <w:suppressAutoHyphens/>
              <w:jc w:val="both"/>
              <w:rPr>
                <w:lang w:eastAsia="ar-SA"/>
              </w:rPr>
            </w:pPr>
            <w:r w:rsidRPr="007A1E83">
              <w:t>6095</w:t>
            </w:r>
          </w:p>
        </w:tc>
        <w:tc>
          <w:tcPr>
            <w:tcW w:w="709" w:type="dxa"/>
            <w:tcBorders>
              <w:top w:val="single" w:sz="6" w:space="0" w:color="auto"/>
              <w:left w:val="single" w:sz="6" w:space="0" w:color="auto"/>
              <w:bottom w:val="single" w:sz="6" w:space="0" w:color="auto"/>
              <w:right w:val="single" w:sz="6" w:space="0" w:color="auto"/>
            </w:tcBorders>
          </w:tcPr>
          <w:p w:rsidR="00322F76" w:rsidRPr="007A1E83" w:rsidRDefault="00322F76" w:rsidP="009A27E8">
            <w:pPr>
              <w:suppressAutoHyphens/>
              <w:jc w:val="both"/>
              <w:rPr>
                <w:lang w:eastAsia="ar-SA"/>
              </w:rPr>
            </w:pPr>
            <w:r w:rsidRPr="007A1E83">
              <w:t>5752</w:t>
            </w:r>
          </w:p>
        </w:tc>
        <w:tc>
          <w:tcPr>
            <w:tcW w:w="709" w:type="dxa"/>
            <w:tcBorders>
              <w:top w:val="single" w:sz="6" w:space="0" w:color="auto"/>
              <w:left w:val="single" w:sz="6" w:space="0" w:color="auto"/>
              <w:bottom w:val="single" w:sz="6" w:space="0" w:color="auto"/>
              <w:right w:val="single" w:sz="4" w:space="0" w:color="auto"/>
            </w:tcBorders>
          </w:tcPr>
          <w:p w:rsidR="00322F76" w:rsidRPr="007A1E83" w:rsidRDefault="00322F76" w:rsidP="009A27E8">
            <w:pPr>
              <w:suppressAutoHyphens/>
              <w:jc w:val="both"/>
            </w:pPr>
            <w:r w:rsidRPr="007A1E83">
              <w:t>4271,5</w:t>
            </w:r>
          </w:p>
        </w:tc>
        <w:tc>
          <w:tcPr>
            <w:tcW w:w="708" w:type="dxa"/>
            <w:tcBorders>
              <w:top w:val="single" w:sz="6" w:space="0" w:color="auto"/>
              <w:left w:val="single" w:sz="4" w:space="0" w:color="auto"/>
              <w:bottom w:val="single" w:sz="6" w:space="0" w:color="auto"/>
              <w:right w:val="single" w:sz="4" w:space="0" w:color="auto"/>
            </w:tcBorders>
          </w:tcPr>
          <w:p w:rsidR="00322F76" w:rsidRPr="007A1E83" w:rsidRDefault="00322F76" w:rsidP="009A27E8">
            <w:pPr>
              <w:suppressAutoHyphens/>
              <w:jc w:val="both"/>
            </w:pPr>
          </w:p>
        </w:tc>
        <w:tc>
          <w:tcPr>
            <w:tcW w:w="709" w:type="dxa"/>
            <w:tcBorders>
              <w:top w:val="single" w:sz="6" w:space="0" w:color="auto"/>
              <w:left w:val="single" w:sz="4" w:space="0" w:color="auto"/>
              <w:bottom w:val="single" w:sz="6" w:space="0" w:color="auto"/>
              <w:right w:val="single" w:sz="6" w:space="0" w:color="auto"/>
            </w:tcBorders>
          </w:tcPr>
          <w:p w:rsidR="00322F76" w:rsidRPr="007A1E83" w:rsidRDefault="00322F76" w:rsidP="009A27E8">
            <w:pPr>
              <w:suppressAutoHyphens/>
              <w:jc w:val="both"/>
            </w:pP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color w:val="FF0000"/>
                <w:sz w:val="18"/>
                <w:szCs w:val="18"/>
              </w:rPr>
            </w:pP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color w:val="FF0000"/>
                <w:sz w:val="18"/>
                <w:szCs w:val="18"/>
              </w:rPr>
            </w:pPr>
          </w:p>
        </w:tc>
        <w:tc>
          <w:tcPr>
            <w:tcW w:w="709"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color w:val="FF0000"/>
                <w:sz w:val="18"/>
                <w:szCs w:val="18"/>
              </w:rPr>
            </w:pP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sz w:val="18"/>
                <w:szCs w:val="18"/>
              </w:rPr>
            </w:pPr>
          </w:p>
        </w:tc>
      </w:tr>
      <w:tr w:rsidR="00322F76" w:rsidRPr="001751D5" w:rsidTr="00322F76">
        <w:trPr>
          <w:cantSplit/>
          <w:trHeight w:val="600"/>
        </w:trPr>
        <w:tc>
          <w:tcPr>
            <w:tcW w:w="709" w:type="dxa"/>
            <w:vMerge/>
            <w:tcBorders>
              <w:top w:val="nil"/>
              <w:left w:val="single" w:sz="4" w:space="0" w:color="auto"/>
              <w:bottom w:val="nil"/>
              <w:right w:val="single" w:sz="6" w:space="0" w:color="auto"/>
            </w:tcBorders>
          </w:tcPr>
          <w:p w:rsidR="00322F76" w:rsidRPr="001751D5" w:rsidRDefault="00322F76" w:rsidP="009A27E8">
            <w:pPr>
              <w:pStyle w:val="ConsPlusNormal"/>
              <w:ind w:firstLine="0"/>
              <w:rPr>
                <w:rFonts w:ascii="Times New Roman" w:hAnsi="Times New Roman" w:cs="Times New Roman"/>
                <w:sz w:val="24"/>
                <w:szCs w:val="24"/>
              </w:rPr>
            </w:pPr>
          </w:p>
        </w:tc>
        <w:tc>
          <w:tcPr>
            <w:tcW w:w="709" w:type="dxa"/>
            <w:vMerge/>
            <w:tcBorders>
              <w:top w:val="nil"/>
              <w:left w:val="single" w:sz="6" w:space="0" w:color="auto"/>
              <w:bottom w:val="nil"/>
              <w:right w:val="single" w:sz="4" w:space="0" w:color="auto"/>
            </w:tcBorders>
          </w:tcPr>
          <w:p w:rsidR="00322F76" w:rsidRPr="001751D5" w:rsidRDefault="00322F76" w:rsidP="009A27E8">
            <w:pPr>
              <w:pStyle w:val="ConsPlusNormal"/>
              <w:ind w:firstLine="0"/>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22F76" w:rsidRDefault="00322F76" w:rsidP="009A27E8">
            <w:pPr>
              <w:pStyle w:val="ConsPlusNorma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017</w:t>
            </w:r>
          </w:p>
        </w:tc>
        <w:tc>
          <w:tcPr>
            <w:tcW w:w="708"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1301</w:t>
            </w:r>
          </w:p>
        </w:tc>
        <w:tc>
          <w:tcPr>
            <w:tcW w:w="1134"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3000175030</w:t>
            </w:r>
          </w:p>
        </w:tc>
        <w:tc>
          <w:tcPr>
            <w:tcW w:w="567"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730</w:t>
            </w:r>
          </w:p>
        </w:tc>
        <w:tc>
          <w:tcPr>
            <w:tcW w:w="709" w:type="dxa"/>
            <w:tcBorders>
              <w:top w:val="single" w:sz="6" w:space="0" w:color="auto"/>
              <w:left w:val="single" w:sz="6" w:space="0" w:color="auto"/>
              <w:bottom w:val="single" w:sz="6" w:space="0" w:color="auto"/>
              <w:right w:val="single" w:sz="6" w:space="0" w:color="auto"/>
            </w:tcBorders>
          </w:tcPr>
          <w:p w:rsidR="00322F76" w:rsidRPr="007A1E83" w:rsidRDefault="00322F76" w:rsidP="009A27E8">
            <w:pPr>
              <w:suppressAutoHyphens/>
              <w:jc w:val="both"/>
            </w:pPr>
          </w:p>
        </w:tc>
        <w:tc>
          <w:tcPr>
            <w:tcW w:w="709" w:type="dxa"/>
            <w:tcBorders>
              <w:top w:val="single" w:sz="6" w:space="0" w:color="auto"/>
              <w:left w:val="single" w:sz="6" w:space="0" w:color="auto"/>
              <w:bottom w:val="single" w:sz="6" w:space="0" w:color="auto"/>
              <w:right w:val="single" w:sz="6" w:space="0" w:color="auto"/>
            </w:tcBorders>
          </w:tcPr>
          <w:p w:rsidR="00322F76" w:rsidRPr="007A1E83" w:rsidRDefault="00322F76" w:rsidP="009A27E8">
            <w:pPr>
              <w:suppressAutoHyphens/>
              <w:jc w:val="both"/>
            </w:pPr>
          </w:p>
        </w:tc>
        <w:tc>
          <w:tcPr>
            <w:tcW w:w="709" w:type="dxa"/>
            <w:tcBorders>
              <w:top w:val="single" w:sz="6" w:space="0" w:color="auto"/>
              <w:left w:val="single" w:sz="6" w:space="0" w:color="auto"/>
              <w:bottom w:val="single" w:sz="6" w:space="0" w:color="auto"/>
              <w:right w:val="single" w:sz="4" w:space="0" w:color="auto"/>
            </w:tcBorders>
          </w:tcPr>
          <w:p w:rsidR="00322F76" w:rsidRPr="007A1E83" w:rsidRDefault="00322F76" w:rsidP="009A27E8">
            <w:pPr>
              <w:suppressAutoHyphens/>
              <w:jc w:val="both"/>
            </w:pPr>
          </w:p>
        </w:tc>
        <w:tc>
          <w:tcPr>
            <w:tcW w:w="708" w:type="dxa"/>
            <w:tcBorders>
              <w:top w:val="single" w:sz="6" w:space="0" w:color="auto"/>
              <w:left w:val="single" w:sz="4" w:space="0" w:color="auto"/>
              <w:bottom w:val="single" w:sz="6" w:space="0" w:color="auto"/>
              <w:right w:val="single" w:sz="4" w:space="0" w:color="auto"/>
            </w:tcBorders>
          </w:tcPr>
          <w:p w:rsidR="00322F76" w:rsidRPr="007A1E83" w:rsidRDefault="00322F76" w:rsidP="009A27E8">
            <w:pPr>
              <w:suppressAutoHyphens/>
              <w:jc w:val="both"/>
            </w:pPr>
            <w:r>
              <w:t>1300,65</w:t>
            </w:r>
          </w:p>
        </w:tc>
        <w:tc>
          <w:tcPr>
            <w:tcW w:w="709" w:type="dxa"/>
            <w:tcBorders>
              <w:top w:val="single" w:sz="6" w:space="0" w:color="auto"/>
              <w:left w:val="single" w:sz="4" w:space="0" w:color="auto"/>
              <w:bottom w:val="single" w:sz="6" w:space="0" w:color="auto"/>
              <w:right w:val="single" w:sz="6" w:space="0" w:color="auto"/>
            </w:tcBorders>
          </w:tcPr>
          <w:p w:rsidR="00322F76" w:rsidRPr="007A1E83" w:rsidRDefault="00322F76" w:rsidP="009A27E8">
            <w:pPr>
              <w:suppressAutoHyphens/>
              <w:jc w:val="both"/>
            </w:pPr>
            <w:r>
              <w:t>740,01</w:t>
            </w: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sz w:val="18"/>
                <w:szCs w:val="18"/>
              </w:rPr>
            </w:pPr>
            <w:r w:rsidRPr="001E48D9">
              <w:rPr>
                <w:sz w:val="18"/>
                <w:szCs w:val="18"/>
              </w:rPr>
              <w:t>2940,76</w:t>
            </w: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jc w:val="both"/>
              <w:rPr>
                <w:sz w:val="18"/>
                <w:szCs w:val="18"/>
              </w:rPr>
            </w:pPr>
            <w:r w:rsidRPr="001E48D9">
              <w:rPr>
                <w:sz w:val="18"/>
                <w:szCs w:val="18"/>
              </w:rPr>
              <w:t>3214,0</w:t>
            </w:r>
          </w:p>
        </w:tc>
        <w:tc>
          <w:tcPr>
            <w:tcW w:w="709"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jc w:val="both"/>
              <w:rPr>
                <w:sz w:val="18"/>
                <w:szCs w:val="18"/>
              </w:rPr>
            </w:pPr>
            <w:r w:rsidRPr="001E48D9">
              <w:rPr>
                <w:sz w:val="18"/>
                <w:szCs w:val="18"/>
              </w:rPr>
              <w:t>6619,0</w:t>
            </w: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jc w:val="both"/>
              <w:rPr>
                <w:sz w:val="18"/>
                <w:szCs w:val="18"/>
              </w:rPr>
            </w:pPr>
            <w:r w:rsidRPr="001E48D9">
              <w:rPr>
                <w:sz w:val="18"/>
                <w:szCs w:val="18"/>
              </w:rPr>
              <w:t>4771,0</w:t>
            </w:r>
          </w:p>
        </w:tc>
      </w:tr>
      <w:tr w:rsidR="00322F76" w:rsidRPr="001751D5" w:rsidTr="00322F76">
        <w:trPr>
          <w:cantSplit/>
          <w:trHeight w:val="240"/>
        </w:trPr>
        <w:tc>
          <w:tcPr>
            <w:tcW w:w="709" w:type="dxa"/>
            <w:vMerge/>
            <w:tcBorders>
              <w:top w:val="nil"/>
              <w:left w:val="single" w:sz="4" w:space="0" w:color="auto"/>
              <w:bottom w:val="nil"/>
              <w:right w:val="single" w:sz="6" w:space="0" w:color="auto"/>
            </w:tcBorders>
          </w:tcPr>
          <w:p w:rsidR="00322F76" w:rsidRPr="001751D5" w:rsidRDefault="00322F76" w:rsidP="009A27E8">
            <w:pPr>
              <w:pStyle w:val="ConsPlusNormal"/>
              <w:ind w:firstLine="0"/>
              <w:rPr>
                <w:rFonts w:ascii="Times New Roman" w:hAnsi="Times New Roman" w:cs="Times New Roman"/>
                <w:sz w:val="24"/>
                <w:szCs w:val="24"/>
              </w:rPr>
            </w:pPr>
          </w:p>
        </w:tc>
        <w:tc>
          <w:tcPr>
            <w:tcW w:w="709" w:type="dxa"/>
            <w:vMerge/>
            <w:tcBorders>
              <w:top w:val="nil"/>
              <w:left w:val="single" w:sz="6" w:space="0" w:color="auto"/>
              <w:bottom w:val="nil"/>
              <w:right w:val="single" w:sz="4" w:space="0" w:color="auto"/>
            </w:tcBorders>
          </w:tcPr>
          <w:p w:rsidR="00322F76" w:rsidRPr="001751D5" w:rsidRDefault="00322F76" w:rsidP="009A27E8">
            <w:pPr>
              <w:pStyle w:val="ConsPlusNormal"/>
              <w:ind w:firstLine="0"/>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322F76" w:rsidRPr="001751D5" w:rsidRDefault="00322F76" w:rsidP="009A27E8">
            <w:pPr>
              <w:pStyle w:val="ConsPlusNormal"/>
              <w:ind w:firstLine="0"/>
              <w:rPr>
                <w:rFonts w:ascii="Times New Roman" w:hAnsi="Times New Roman" w:cs="Times New Roman"/>
                <w:sz w:val="24"/>
                <w:szCs w:val="24"/>
              </w:rPr>
            </w:pPr>
            <w:r>
              <w:rPr>
                <w:rFonts w:ascii="Times New Roman" w:hAnsi="Times New Roman" w:cs="Times New Roman"/>
                <w:sz w:val="24"/>
                <w:szCs w:val="24"/>
              </w:rPr>
              <w:t>Отдел финансов и бухгалтерского учета</w:t>
            </w:r>
          </w:p>
        </w:tc>
        <w:tc>
          <w:tcPr>
            <w:tcW w:w="709" w:type="dxa"/>
            <w:tcBorders>
              <w:top w:val="single" w:sz="6" w:space="0" w:color="auto"/>
              <w:left w:val="single" w:sz="4"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017</w:t>
            </w:r>
          </w:p>
        </w:tc>
        <w:tc>
          <w:tcPr>
            <w:tcW w:w="708"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1401</w:t>
            </w:r>
          </w:p>
        </w:tc>
        <w:tc>
          <w:tcPr>
            <w:tcW w:w="1134"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3000041010     3000042150</w:t>
            </w:r>
          </w:p>
        </w:tc>
        <w:tc>
          <w:tcPr>
            <w:tcW w:w="567" w:type="dxa"/>
            <w:tcBorders>
              <w:top w:val="single" w:sz="6" w:space="0" w:color="auto"/>
              <w:left w:val="single" w:sz="6" w:space="0" w:color="auto"/>
              <w:bottom w:val="single" w:sz="6"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511</w:t>
            </w:r>
          </w:p>
        </w:tc>
        <w:tc>
          <w:tcPr>
            <w:tcW w:w="709" w:type="dxa"/>
            <w:tcBorders>
              <w:top w:val="single" w:sz="6" w:space="0" w:color="auto"/>
              <w:left w:val="single" w:sz="6" w:space="0" w:color="auto"/>
              <w:bottom w:val="single" w:sz="6" w:space="0" w:color="auto"/>
              <w:right w:val="single" w:sz="6" w:space="0" w:color="auto"/>
            </w:tcBorders>
          </w:tcPr>
          <w:p w:rsidR="00322F76" w:rsidRPr="007A1E83" w:rsidRDefault="00322F76" w:rsidP="009A27E8">
            <w:pPr>
              <w:suppressAutoHyphens/>
              <w:jc w:val="both"/>
              <w:rPr>
                <w:lang w:eastAsia="ar-SA"/>
              </w:rPr>
            </w:pPr>
            <w:r w:rsidRPr="007A1E83">
              <w:t>15411</w:t>
            </w:r>
          </w:p>
        </w:tc>
        <w:tc>
          <w:tcPr>
            <w:tcW w:w="709" w:type="dxa"/>
            <w:tcBorders>
              <w:top w:val="single" w:sz="6" w:space="0" w:color="auto"/>
              <w:left w:val="single" w:sz="6" w:space="0" w:color="auto"/>
              <w:bottom w:val="single" w:sz="6" w:space="0" w:color="auto"/>
              <w:right w:val="single" w:sz="6" w:space="0" w:color="auto"/>
            </w:tcBorders>
          </w:tcPr>
          <w:p w:rsidR="00322F76" w:rsidRPr="007A1E83" w:rsidRDefault="00322F76" w:rsidP="009A27E8">
            <w:pPr>
              <w:suppressAutoHyphens/>
              <w:jc w:val="both"/>
              <w:rPr>
                <w:lang w:eastAsia="ar-SA"/>
              </w:rPr>
            </w:pPr>
            <w:r w:rsidRPr="007A1E83">
              <w:t>16842</w:t>
            </w:r>
          </w:p>
        </w:tc>
        <w:tc>
          <w:tcPr>
            <w:tcW w:w="709" w:type="dxa"/>
            <w:tcBorders>
              <w:top w:val="single" w:sz="6" w:space="0" w:color="auto"/>
              <w:left w:val="single" w:sz="6" w:space="0" w:color="auto"/>
              <w:bottom w:val="single" w:sz="6" w:space="0" w:color="auto"/>
              <w:right w:val="single" w:sz="4" w:space="0" w:color="auto"/>
            </w:tcBorders>
          </w:tcPr>
          <w:p w:rsidR="00322F76" w:rsidRPr="007A1E83" w:rsidRDefault="00322F76" w:rsidP="009A27E8">
            <w:pPr>
              <w:suppressAutoHyphens/>
              <w:jc w:val="both"/>
            </w:pPr>
            <w:r w:rsidRPr="007A1E83">
              <w:t>17490</w:t>
            </w:r>
          </w:p>
        </w:tc>
        <w:tc>
          <w:tcPr>
            <w:tcW w:w="708" w:type="dxa"/>
            <w:tcBorders>
              <w:top w:val="single" w:sz="6" w:space="0" w:color="auto"/>
              <w:left w:val="single" w:sz="4" w:space="0" w:color="auto"/>
              <w:bottom w:val="single" w:sz="6" w:space="0" w:color="auto"/>
              <w:right w:val="single" w:sz="4" w:space="0" w:color="auto"/>
            </w:tcBorders>
          </w:tcPr>
          <w:p w:rsidR="00322F76" w:rsidRPr="007A1E83" w:rsidRDefault="00322F76" w:rsidP="009A27E8">
            <w:pPr>
              <w:suppressAutoHyphens/>
              <w:jc w:val="both"/>
            </w:pPr>
          </w:p>
        </w:tc>
        <w:tc>
          <w:tcPr>
            <w:tcW w:w="709" w:type="dxa"/>
            <w:tcBorders>
              <w:top w:val="single" w:sz="6" w:space="0" w:color="auto"/>
              <w:left w:val="single" w:sz="4" w:space="0" w:color="auto"/>
              <w:bottom w:val="single" w:sz="6" w:space="0" w:color="auto"/>
              <w:right w:val="single" w:sz="6" w:space="0" w:color="auto"/>
            </w:tcBorders>
          </w:tcPr>
          <w:p w:rsidR="00322F76" w:rsidRPr="007A1E83" w:rsidRDefault="00322F76" w:rsidP="009A27E8">
            <w:pPr>
              <w:suppressAutoHyphens/>
              <w:jc w:val="both"/>
            </w:pP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color w:val="FF0000"/>
                <w:sz w:val="18"/>
                <w:szCs w:val="18"/>
              </w:rPr>
            </w:pP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color w:val="FF0000"/>
                <w:sz w:val="18"/>
                <w:szCs w:val="18"/>
              </w:rPr>
            </w:pPr>
          </w:p>
        </w:tc>
        <w:tc>
          <w:tcPr>
            <w:tcW w:w="709"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color w:val="FF0000"/>
                <w:sz w:val="18"/>
                <w:szCs w:val="18"/>
              </w:rPr>
            </w:pP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sz w:val="18"/>
                <w:szCs w:val="18"/>
              </w:rPr>
            </w:pPr>
          </w:p>
        </w:tc>
      </w:tr>
      <w:tr w:rsidR="00322F76" w:rsidRPr="001751D5" w:rsidTr="00322F76">
        <w:trPr>
          <w:cantSplit/>
          <w:trHeight w:val="240"/>
        </w:trPr>
        <w:tc>
          <w:tcPr>
            <w:tcW w:w="709" w:type="dxa"/>
            <w:tcBorders>
              <w:top w:val="nil"/>
              <w:left w:val="single" w:sz="4" w:space="0" w:color="auto"/>
              <w:bottom w:val="single" w:sz="4" w:space="0" w:color="auto"/>
              <w:right w:val="single" w:sz="6" w:space="0" w:color="auto"/>
            </w:tcBorders>
          </w:tcPr>
          <w:p w:rsidR="00322F76" w:rsidRPr="001751D5" w:rsidRDefault="00322F76" w:rsidP="009A27E8">
            <w:pPr>
              <w:pStyle w:val="ConsPlusNormal"/>
              <w:ind w:firstLine="0"/>
              <w:rPr>
                <w:rFonts w:ascii="Times New Roman" w:hAnsi="Times New Roman" w:cs="Times New Roman"/>
                <w:sz w:val="24"/>
                <w:szCs w:val="24"/>
              </w:rPr>
            </w:pPr>
          </w:p>
        </w:tc>
        <w:tc>
          <w:tcPr>
            <w:tcW w:w="709" w:type="dxa"/>
            <w:tcBorders>
              <w:top w:val="nil"/>
              <w:left w:val="single" w:sz="6" w:space="0" w:color="auto"/>
              <w:bottom w:val="single" w:sz="4" w:space="0" w:color="auto"/>
              <w:right w:val="single" w:sz="4" w:space="0" w:color="auto"/>
            </w:tcBorders>
          </w:tcPr>
          <w:p w:rsidR="00322F76" w:rsidRPr="001751D5" w:rsidRDefault="00322F76" w:rsidP="009A27E8">
            <w:pPr>
              <w:pStyle w:val="ConsPlusNormal"/>
              <w:ind w:firstLine="0"/>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22F76" w:rsidRDefault="00322F76" w:rsidP="009A27E8">
            <w:pPr>
              <w:pStyle w:val="ConsPlusNorma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017</w:t>
            </w:r>
          </w:p>
        </w:tc>
        <w:tc>
          <w:tcPr>
            <w:tcW w:w="708"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1401</w:t>
            </w:r>
          </w:p>
        </w:tc>
        <w:tc>
          <w:tcPr>
            <w:tcW w:w="1134"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3000241010     3000242150</w:t>
            </w:r>
          </w:p>
        </w:tc>
        <w:tc>
          <w:tcPr>
            <w:tcW w:w="567" w:type="dxa"/>
            <w:tcBorders>
              <w:top w:val="single" w:sz="6" w:space="0" w:color="auto"/>
              <w:left w:val="single" w:sz="6" w:space="0" w:color="auto"/>
              <w:bottom w:val="single" w:sz="4" w:space="0" w:color="auto"/>
              <w:right w:val="single" w:sz="6" w:space="0" w:color="auto"/>
            </w:tcBorders>
          </w:tcPr>
          <w:p w:rsidR="00322F76" w:rsidRPr="001751D5" w:rsidRDefault="00322F76" w:rsidP="009A27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511</w:t>
            </w:r>
          </w:p>
        </w:tc>
        <w:tc>
          <w:tcPr>
            <w:tcW w:w="709" w:type="dxa"/>
            <w:tcBorders>
              <w:top w:val="single" w:sz="6" w:space="0" w:color="auto"/>
              <w:left w:val="single" w:sz="6" w:space="0" w:color="auto"/>
              <w:bottom w:val="single" w:sz="4" w:space="0" w:color="auto"/>
              <w:right w:val="single" w:sz="6" w:space="0" w:color="auto"/>
            </w:tcBorders>
          </w:tcPr>
          <w:p w:rsidR="00322F76" w:rsidRPr="007A1E83" w:rsidRDefault="00322F76" w:rsidP="009A27E8">
            <w:pPr>
              <w:suppressAutoHyphens/>
              <w:jc w:val="both"/>
            </w:pPr>
          </w:p>
        </w:tc>
        <w:tc>
          <w:tcPr>
            <w:tcW w:w="709" w:type="dxa"/>
            <w:tcBorders>
              <w:top w:val="single" w:sz="6" w:space="0" w:color="auto"/>
              <w:left w:val="single" w:sz="6" w:space="0" w:color="auto"/>
              <w:bottom w:val="single" w:sz="4" w:space="0" w:color="auto"/>
              <w:right w:val="single" w:sz="6" w:space="0" w:color="auto"/>
            </w:tcBorders>
          </w:tcPr>
          <w:p w:rsidR="00322F76" w:rsidRPr="007A1E83" w:rsidRDefault="00322F76" w:rsidP="009A27E8">
            <w:pPr>
              <w:suppressAutoHyphens/>
              <w:jc w:val="both"/>
            </w:pPr>
          </w:p>
        </w:tc>
        <w:tc>
          <w:tcPr>
            <w:tcW w:w="709" w:type="dxa"/>
            <w:tcBorders>
              <w:top w:val="single" w:sz="6" w:space="0" w:color="auto"/>
              <w:left w:val="single" w:sz="6" w:space="0" w:color="auto"/>
              <w:bottom w:val="single" w:sz="4" w:space="0" w:color="auto"/>
              <w:right w:val="single" w:sz="4" w:space="0" w:color="auto"/>
            </w:tcBorders>
          </w:tcPr>
          <w:p w:rsidR="00322F76" w:rsidRPr="007A1E83" w:rsidRDefault="00322F76" w:rsidP="009A27E8">
            <w:pPr>
              <w:suppressAutoHyphens/>
              <w:jc w:val="both"/>
            </w:pPr>
          </w:p>
        </w:tc>
        <w:tc>
          <w:tcPr>
            <w:tcW w:w="708" w:type="dxa"/>
            <w:tcBorders>
              <w:top w:val="single" w:sz="6" w:space="0" w:color="auto"/>
              <w:left w:val="single" w:sz="4" w:space="0" w:color="auto"/>
              <w:bottom w:val="single" w:sz="6" w:space="0" w:color="auto"/>
              <w:right w:val="single" w:sz="4" w:space="0" w:color="auto"/>
            </w:tcBorders>
          </w:tcPr>
          <w:p w:rsidR="00322F76" w:rsidRPr="007A1E83" w:rsidRDefault="00322F76" w:rsidP="009A27E8">
            <w:pPr>
              <w:suppressAutoHyphens/>
              <w:jc w:val="both"/>
            </w:pPr>
            <w:r>
              <w:t>17500</w:t>
            </w:r>
          </w:p>
        </w:tc>
        <w:tc>
          <w:tcPr>
            <w:tcW w:w="709" w:type="dxa"/>
            <w:tcBorders>
              <w:top w:val="single" w:sz="6" w:space="0" w:color="auto"/>
              <w:left w:val="single" w:sz="4" w:space="0" w:color="auto"/>
              <w:bottom w:val="single" w:sz="6" w:space="0" w:color="auto"/>
              <w:right w:val="single" w:sz="6" w:space="0" w:color="auto"/>
            </w:tcBorders>
          </w:tcPr>
          <w:p w:rsidR="00322F76" w:rsidRPr="007A1E83" w:rsidRDefault="00322F76" w:rsidP="009A27E8">
            <w:pPr>
              <w:suppressAutoHyphens/>
              <w:jc w:val="both"/>
            </w:pPr>
            <w:r>
              <w:t>18384</w:t>
            </w: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suppressAutoHyphens/>
              <w:jc w:val="both"/>
              <w:rPr>
                <w:sz w:val="18"/>
                <w:szCs w:val="18"/>
              </w:rPr>
            </w:pPr>
            <w:r w:rsidRPr="001E48D9">
              <w:rPr>
                <w:sz w:val="18"/>
                <w:szCs w:val="18"/>
              </w:rPr>
              <w:t>18658</w:t>
            </w: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jc w:val="both"/>
              <w:rPr>
                <w:sz w:val="18"/>
                <w:szCs w:val="18"/>
              </w:rPr>
            </w:pPr>
            <w:r w:rsidRPr="001E48D9">
              <w:rPr>
                <w:sz w:val="18"/>
                <w:szCs w:val="18"/>
              </w:rPr>
              <w:t>18657</w:t>
            </w:r>
          </w:p>
        </w:tc>
        <w:tc>
          <w:tcPr>
            <w:tcW w:w="709"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jc w:val="both"/>
              <w:rPr>
                <w:sz w:val="18"/>
                <w:szCs w:val="18"/>
              </w:rPr>
            </w:pPr>
            <w:r w:rsidRPr="001E48D9">
              <w:rPr>
                <w:sz w:val="18"/>
                <w:szCs w:val="18"/>
              </w:rPr>
              <w:t>17985,20</w:t>
            </w:r>
          </w:p>
        </w:tc>
        <w:tc>
          <w:tcPr>
            <w:tcW w:w="567" w:type="dxa"/>
            <w:tcBorders>
              <w:top w:val="single" w:sz="6" w:space="0" w:color="auto"/>
              <w:left w:val="single" w:sz="4" w:space="0" w:color="auto"/>
              <w:bottom w:val="single" w:sz="6" w:space="0" w:color="auto"/>
              <w:right w:val="single" w:sz="6" w:space="0" w:color="auto"/>
            </w:tcBorders>
          </w:tcPr>
          <w:p w:rsidR="00322F76" w:rsidRPr="001E48D9" w:rsidRDefault="00322F76" w:rsidP="00906C42">
            <w:pPr>
              <w:jc w:val="both"/>
              <w:rPr>
                <w:sz w:val="18"/>
                <w:szCs w:val="18"/>
              </w:rPr>
            </w:pPr>
            <w:r w:rsidRPr="001E48D9">
              <w:rPr>
                <w:sz w:val="18"/>
                <w:szCs w:val="18"/>
              </w:rPr>
              <w:t>17736</w:t>
            </w:r>
          </w:p>
        </w:tc>
      </w:tr>
    </w:tbl>
    <w:p w:rsidR="00C64CAB" w:rsidRDefault="00C64CAB" w:rsidP="00C64CAB">
      <w:pPr>
        <w:rPr>
          <w:sz w:val="24"/>
          <w:szCs w:val="24"/>
        </w:rPr>
      </w:pPr>
    </w:p>
    <w:p w:rsidR="00C64CAB" w:rsidRDefault="00C64CAB" w:rsidP="00C64CAB">
      <w:pPr>
        <w:jc w:val="right"/>
        <w:rPr>
          <w:sz w:val="24"/>
          <w:szCs w:val="24"/>
        </w:rPr>
      </w:pPr>
    </w:p>
    <w:p w:rsidR="00234A5B" w:rsidRDefault="00234A5B" w:rsidP="00C64CAB">
      <w:pPr>
        <w:pStyle w:val="ConsPlusNormal"/>
        <w:ind w:firstLine="0"/>
        <w:jc w:val="center"/>
        <w:rPr>
          <w:rFonts w:ascii="Times New Roman" w:hAnsi="Times New Roman" w:cs="Times New Roman"/>
        </w:rPr>
      </w:pPr>
    </w:p>
    <w:sectPr w:rsidR="00234A5B" w:rsidSect="00AC639B">
      <w:pgSz w:w="11906" w:h="16838"/>
      <w:pgMar w:top="709" w:right="282"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E3" w:rsidRDefault="00B41FE3" w:rsidP="003918F0">
      <w:r>
        <w:separator/>
      </w:r>
    </w:p>
  </w:endnote>
  <w:endnote w:type="continuationSeparator" w:id="0">
    <w:p w:rsidR="00B41FE3" w:rsidRDefault="00B41FE3" w:rsidP="00391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E3" w:rsidRDefault="00B41FE3" w:rsidP="003918F0">
      <w:r>
        <w:separator/>
      </w:r>
    </w:p>
  </w:footnote>
  <w:footnote w:type="continuationSeparator" w:id="0">
    <w:p w:rsidR="00B41FE3" w:rsidRDefault="00B41FE3" w:rsidP="00391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13E8"/>
    <w:multiLevelType w:val="hybridMultilevel"/>
    <w:tmpl w:val="F5CEA32C"/>
    <w:lvl w:ilvl="0" w:tplc="A78051A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FB60F6"/>
    <w:multiLevelType w:val="hybridMultilevel"/>
    <w:tmpl w:val="CB2E5FF2"/>
    <w:lvl w:ilvl="0" w:tplc="C30AF15E">
      <w:start w:val="1"/>
      <w:numFmt w:val="bullet"/>
      <w:lvlText w:val="−"/>
      <w:lvlJc w:val="left"/>
      <w:pPr>
        <w:ind w:left="126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AB3B27"/>
    <w:multiLevelType w:val="hybridMultilevel"/>
    <w:tmpl w:val="4F92F8A6"/>
    <w:lvl w:ilvl="0" w:tplc="F26CBA3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757EF"/>
    <w:multiLevelType w:val="hybridMultilevel"/>
    <w:tmpl w:val="40288D7E"/>
    <w:lvl w:ilvl="0" w:tplc="E904BBC0">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31EE7"/>
    <w:multiLevelType w:val="hybridMultilevel"/>
    <w:tmpl w:val="50CE58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6B33115"/>
    <w:multiLevelType w:val="hybridMultilevel"/>
    <w:tmpl w:val="E9EE00CE"/>
    <w:lvl w:ilvl="0" w:tplc="5B52EDE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975C37"/>
    <w:multiLevelType w:val="hybridMultilevel"/>
    <w:tmpl w:val="9C141390"/>
    <w:lvl w:ilvl="0" w:tplc="C30AF15E">
      <w:start w:val="1"/>
      <w:numFmt w:val="bullet"/>
      <w:lvlText w:val="−"/>
      <w:lvlJc w:val="left"/>
      <w:pPr>
        <w:tabs>
          <w:tab w:val="num" w:pos="1080"/>
        </w:tabs>
        <w:ind w:left="108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A657663"/>
    <w:multiLevelType w:val="hybridMultilevel"/>
    <w:tmpl w:val="02AE1974"/>
    <w:lvl w:ilvl="0" w:tplc="BCFCA84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18728EC"/>
    <w:multiLevelType w:val="hybridMultilevel"/>
    <w:tmpl w:val="3618C1F6"/>
    <w:lvl w:ilvl="0" w:tplc="92B6FB6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7A972FE"/>
    <w:multiLevelType w:val="hybridMultilevel"/>
    <w:tmpl w:val="208E72B6"/>
    <w:lvl w:ilvl="0" w:tplc="1BC0E11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3B87A8E"/>
    <w:multiLevelType w:val="hybridMultilevel"/>
    <w:tmpl w:val="A342BED8"/>
    <w:lvl w:ilvl="0" w:tplc="3226350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D4859FB"/>
    <w:multiLevelType w:val="hybridMultilevel"/>
    <w:tmpl w:val="5C186CFA"/>
    <w:lvl w:ilvl="0" w:tplc="C30AF15E">
      <w:start w:val="1"/>
      <w:numFmt w:val="bullet"/>
      <w:lvlText w:val="−"/>
      <w:lvlJc w:val="left"/>
      <w:pPr>
        <w:tabs>
          <w:tab w:val="num" w:pos="1320"/>
        </w:tabs>
        <w:ind w:left="13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E8C6969"/>
    <w:multiLevelType w:val="hybridMultilevel"/>
    <w:tmpl w:val="A510C614"/>
    <w:lvl w:ilvl="0" w:tplc="25C423D2">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417D1"/>
    <w:multiLevelType w:val="hybridMultilevel"/>
    <w:tmpl w:val="8D5457D6"/>
    <w:lvl w:ilvl="0" w:tplc="7EEEE410">
      <w:start w:val="7"/>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E9D4C58"/>
    <w:multiLevelType w:val="hybridMultilevel"/>
    <w:tmpl w:val="A7CE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5A07E7"/>
    <w:multiLevelType w:val="hybridMultilevel"/>
    <w:tmpl w:val="C3228FC4"/>
    <w:lvl w:ilvl="0" w:tplc="0419000D">
      <w:start w:val="1"/>
      <w:numFmt w:val="bullet"/>
      <w:lvlText w:val=""/>
      <w:lvlJc w:val="left"/>
      <w:pPr>
        <w:tabs>
          <w:tab w:val="num" w:pos="1080"/>
        </w:tabs>
        <w:ind w:left="1080" w:hanging="360"/>
      </w:pPr>
      <w:rPr>
        <w:rFonts w:ascii="Wingdings" w:hAnsi="Wingdings" w:hint="default"/>
      </w:rPr>
    </w:lvl>
    <w:lvl w:ilvl="1" w:tplc="C30AF15E">
      <w:start w:val="1"/>
      <w:numFmt w:val="bullet"/>
      <w:lvlText w:val="−"/>
      <w:lvlJc w:val="left"/>
      <w:pPr>
        <w:tabs>
          <w:tab w:val="num" w:pos="1980"/>
        </w:tabs>
        <w:ind w:left="1980" w:hanging="360"/>
      </w:pPr>
      <w:rPr>
        <w:rFonts w:ascii="Sylfaen" w:hAnsi="Sylfae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8036796"/>
    <w:multiLevelType w:val="hybridMultilevel"/>
    <w:tmpl w:val="C32024CA"/>
    <w:lvl w:ilvl="0" w:tplc="C4068CC4">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0"/>
  </w:num>
  <w:num w:numId="10">
    <w:abstractNumId w:val="7"/>
  </w:num>
  <w:num w:numId="11">
    <w:abstractNumId w:val="14"/>
  </w:num>
  <w:num w:numId="12">
    <w:abstractNumId w:val="9"/>
  </w:num>
  <w:num w:numId="13">
    <w:abstractNumId w:val="3"/>
  </w:num>
  <w:num w:numId="14">
    <w:abstractNumId w:val="12"/>
  </w:num>
  <w:num w:numId="15">
    <w:abstractNumId w:val="5"/>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215006"/>
    <w:rsid w:val="00010D23"/>
    <w:rsid w:val="00017C6F"/>
    <w:rsid w:val="00020E70"/>
    <w:rsid w:val="000532C7"/>
    <w:rsid w:val="00083B11"/>
    <w:rsid w:val="0008451A"/>
    <w:rsid w:val="00087148"/>
    <w:rsid w:val="000946CA"/>
    <w:rsid w:val="000A0A4A"/>
    <w:rsid w:val="000D3327"/>
    <w:rsid w:val="000E051B"/>
    <w:rsid w:val="00101A40"/>
    <w:rsid w:val="0012585E"/>
    <w:rsid w:val="0013117D"/>
    <w:rsid w:val="00154A66"/>
    <w:rsid w:val="00154BA5"/>
    <w:rsid w:val="0017065B"/>
    <w:rsid w:val="00171049"/>
    <w:rsid w:val="001730E5"/>
    <w:rsid w:val="001818B6"/>
    <w:rsid w:val="001C4C91"/>
    <w:rsid w:val="001E3F1D"/>
    <w:rsid w:val="001F1604"/>
    <w:rsid w:val="001F58D5"/>
    <w:rsid w:val="00215006"/>
    <w:rsid w:val="00223B70"/>
    <w:rsid w:val="00234A5B"/>
    <w:rsid w:val="00246BCF"/>
    <w:rsid w:val="00256C24"/>
    <w:rsid w:val="00260334"/>
    <w:rsid w:val="00296123"/>
    <w:rsid w:val="002A4FDD"/>
    <w:rsid w:val="002B31DB"/>
    <w:rsid w:val="002C26CA"/>
    <w:rsid w:val="002D57E4"/>
    <w:rsid w:val="002E494D"/>
    <w:rsid w:val="00313A05"/>
    <w:rsid w:val="0031473E"/>
    <w:rsid w:val="003212EC"/>
    <w:rsid w:val="00322F76"/>
    <w:rsid w:val="00326127"/>
    <w:rsid w:val="0033053D"/>
    <w:rsid w:val="003365C9"/>
    <w:rsid w:val="00362E62"/>
    <w:rsid w:val="00372C4B"/>
    <w:rsid w:val="00374A2E"/>
    <w:rsid w:val="003848A7"/>
    <w:rsid w:val="003858D7"/>
    <w:rsid w:val="003918F0"/>
    <w:rsid w:val="003A30CD"/>
    <w:rsid w:val="003B2C8E"/>
    <w:rsid w:val="003D23E4"/>
    <w:rsid w:val="004049BD"/>
    <w:rsid w:val="00433623"/>
    <w:rsid w:val="0045277B"/>
    <w:rsid w:val="00463B07"/>
    <w:rsid w:val="0046487B"/>
    <w:rsid w:val="00470FCE"/>
    <w:rsid w:val="00494474"/>
    <w:rsid w:val="00494D54"/>
    <w:rsid w:val="00497301"/>
    <w:rsid w:val="0049756F"/>
    <w:rsid w:val="004A5B68"/>
    <w:rsid w:val="004B6BBE"/>
    <w:rsid w:val="004C15EF"/>
    <w:rsid w:val="004D15A2"/>
    <w:rsid w:val="004E7ED3"/>
    <w:rsid w:val="004F2AE3"/>
    <w:rsid w:val="004F6AB0"/>
    <w:rsid w:val="005019FD"/>
    <w:rsid w:val="00537579"/>
    <w:rsid w:val="005453F8"/>
    <w:rsid w:val="00584EA2"/>
    <w:rsid w:val="005A63AF"/>
    <w:rsid w:val="005B49E2"/>
    <w:rsid w:val="005B67D8"/>
    <w:rsid w:val="005C5650"/>
    <w:rsid w:val="005F133C"/>
    <w:rsid w:val="005F1C68"/>
    <w:rsid w:val="005F5436"/>
    <w:rsid w:val="00604314"/>
    <w:rsid w:val="00604C9A"/>
    <w:rsid w:val="006301E2"/>
    <w:rsid w:val="00632A1C"/>
    <w:rsid w:val="0065549A"/>
    <w:rsid w:val="00660021"/>
    <w:rsid w:val="00663C15"/>
    <w:rsid w:val="00670151"/>
    <w:rsid w:val="00670F2A"/>
    <w:rsid w:val="00694E8B"/>
    <w:rsid w:val="006A65A4"/>
    <w:rsid w:val="006C2CD9"/>
    <w:rsid w:val="006C4C3B"/>
    <w:rsid w:val="006C58ED"/>
    <w:rsid w:val="006D7241"/>
    <w:rsid w:val="006F2BD6"/>
    <w:rsid w:val="00706388"/>
    <w:rsid w:val="00712D00"/>
    <w:rsid w:val="00722A9E"/>
    <w:rsid w:val="00757755"/>
    <w:rsid w:val="00782830"/>
    <w:rsid w:val="00782C15"/>
    <w:rsid w:val="00782F4B"/>
    <w:rsid w:val="007B3CDF"/>
    <w:rsid w:val="007C4A10"/>
    <w:rsid w:val="007F4478"/>
    <w:rsid w:val="007F65AF"/>
    <w:rsid w:val="008216A0"/>
    <w:rsid w:val="00886B54"/>
    <w:rsid w:val="00893078"/>
    <w:rsid w:val="008C4B25"/>
    <w:rsid w:val="008F3118"/>
    <w:rsid w:val="008F3818"/>
    <w:rsid w:val="009269E0"/>
    <w:rsid w:val="009401C4"/>
    <w:rsid w:val="009522DC"/>
    <w:rsid w:val="00976AB3"/>
    <w:rsid w:val="009A27E8"/>
    <w:rsid w:val="009B61DD"/>
    <w:rsid w:val="009B78DD"/>
    <w:rsid w:val="009F09CF"/>
    <w:rsid w:val="00A03A31"/>
    <w:rsid w:val="00A1125F"/>
    <w:rsid w:val="00A31507"/>
    <w:rsid w:val="00A347A3"/>
    <w:rsid w:val="00A434A1"/>
    <w:rsid w:val="00A52901"/>
    <w:rsid w:val="00A56862"/>
    <w:rsid w:val="00AC639B"/>
    <w:rsid w:val="00AE2520"/>
    <w:rsid w:val="00AE6874"/>
    <w:rsid w:val="00B0161E"/>
    <w:rsid w:val="00B076B6"/>
    <w:rsid w:val="00B1459E"/>
    <w:rsid w:val="00B22801"/>
    <w:rsid w:val="00B2300F"/>
    <w:rsid w:val="00B27469"/>
    <w:rsid w:val="00B41FE3"/>
    <w:rsid w:val="00B64572"/>
    <w:rsid w:val="00B73EEA"/>
    <w:rsid w:val="00B77A1D"/>
    <w:rsid w:val="00B94FE2"/>
    <w:rsid w:val="00B95257"/>
    <w:rsid w:val="00BB5C2F"/>
    <w:rsid w:val="00BD403D"/>
    <w:rsid w:val="00C00754"/>
    <w:rsid w:val="00C12285"/>
    <w:rsid w:val="00C15F0B"/>
    <w:rsid w:val="00C32E31"/>
    <w:rsid w:val="00C45B7D"/>
    <w:rsid w:val="00C64CAB"/>
    <w:rsid w:val="00C70084"/>
    <w:rsid w:val="00C7586D"/>
    <w:rsid w:val="00C82CC5"/>
    <w:rsid w:val="00CD1DD2"/>
    <w:rsid w:val="00CE2CAD"/>
    <w:rsid w:val="00D12379"/>
    <w:rsid w:val="00D1381B"/>
    <w:rsid w:val="00D32A5B"/>
    <w:rsid w:val="00D36A3F"/>
    <w:rsid w:val="00D740AA"/>
    <w:rsid w:val="00D76ADC"/>
    <w:rsid w:val="00D850B6"/>
    <w:rsid w:val="00D97C54"/>
    <w:rsid w:val="00DA327C"/>
    <w:rsid w:val="00DD5C49"/>
    <w:rsid w:val="00DF2EEE"/>
    <w:rsid w:val="00E003DA"/>
    <w:rsid w:val="00E14068"/>
    <w:rsid w:val="00E14BB9"/>
    <w:rsid w:val="00E267F7"/>
    <w:rsid w:val="00E40737"/>
    <w:rsid w:val="00E62B6F"/>
    <w:rsid w:val="00E62EC5"/>
    <w:rsid w:val="00E67767"/>
    <w:rsid w:val="00E82C24"/>
    <w:rsid w:val="00E84D6B"/>
    <w:rsid w:val="00E85AF2"/>
    <w:rsid w:val="00E9112F"/>
    <w:rsid w:val="00E93CDD"/>
    <w:rsid w:val="00EA3B15"/>
    <w:rsid w:val="00EB3912"/>
    <w:rsid w:val="00EC02F7"/>
    <w:rsid w:val="00EC18DA"/>
    <w:rsid w:val="00EC2BB6"/>
    <w:rsid w:val="00ED10B0"/>
    <w:rsid w:val="00ED5511"/>
    <w:rsid w:val="00ED5A9F"/>
    <w:rsid w:val="00ED7F52"/>
    <w:rsid w:val="00EE0273"/>
    <w:rsid w:val="00EF0085"/>
    <w:rsid w:val="00EF3FA4"/>
    <w:rsid w:val="00EF58B5"/>
    <w:rsid w:val="00F07B43"/>
    <w:rsid w:val="00F179F2"/>
    <w:rsid w:val="00F27112"/>
    <w:rsid w:val="00F303F4"/>
    <w:rsid w:val="00F33766"/>
    <w:rsid w:val="00F34623"/>
    <w:rsid w:val="00F44967"/>
    <w:rsid w:val="00F45127"/>
    <w:rsid w:val="00F53354"/>
    <w:rsid w:val="00F535FD"/>
    <w:rsid w:val="00F679D1"/>
    <w:rsid w:val="00F70ED4"/>
    <w:rsid w:val="00F73A40"/>
    <w:rsid w:val="00F741B8"/>
    <w:rsid w:val="00F83BF1"/>
    <w:rsid w:val="00F91750"/>
    <w:rsid w:val="00F955B2"/>
    <w:rsid w:val="00FA3AB0"/>
    <w:rsid w:val="00FA4E6C"/>
    <w:rsid w:val="00FB7930"/>
    <w:rsid w:val="00FC4D99"/>
    <w:rsid w:val="00FD07C6"/>
    <w:rsid w:val="00FD0AEE"/>
    <w:rsid w:val="00FD1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006"/>
    <w:rPr>
      <w:rFonts w:ascii="Times New Roman" w:eastAsia="Times New Roman" w:hAnsi="Times New Roman"/>
    </w:rPr>
  </w:style>
  <w:style w:type="paragraph" w:styleId="1">
    <w:name w:val="heading 1"/>
    <w:basedOn w:val="a"/>
    <w:link w:val="10"/>
    <w:qFormat/>
    <w:rsid w:val="00497301"/>
    <w:pPr>
      <w:spacing w:before="100" w:beforeAutospacing="1" w:after="100" w:afterAutospacing="1"/>
      <w:outlineLvl w:val="0"/>
    </w:pPr>
    <w:rPr>
      <w:b/>
      <w:bCs/>
      <w:kern w:val="36"/>
      <w:sz w:val="48"/>
      <w:szCs w:val="48"/>
    </w:rPr>
  </w:style>
  <w:style w:type="paragraph" w:styleId="2">
    <w:name w:val="heading 2"/>
    <w:basedOn w:val="a"/>
    <w:link w:val="20"/>
    <w:qFormat/>
    <w:rsid w:val="00497301"/>
    <w:pPr>
      <w:spacing w:before="100" w:beforeAutospacing="1" w:after="100" w:afterAutospacing="1"/>
      <w:outlineLvl w:val="1"/>
    </w:pPr>
    <w:rPr>
      <w:b/>
      <w:bCs/>
      <w:sz w:val="36"/>
      <w:szCs w:val="36"/>
    </w:rPr>
  </w:style>
  <w:style w:type="paragraph" w:styleId="3">
    <w:name w:val="heading 3"/>
    <w:basedOn w:val="a"/>
    <w:link w:val="30"/>
    <w:qFormat/>
    <w:rsid w:val="00497301"/>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4F6AB0"/>
    <w:pPr>
      <w:keepNext/>
      <w:jc w:val="center"/>
      <w:outlineLvl w:val="3"/>
    </w:pPr>
    <w:rPr>
      <w:b/>
      <w:spacing w:val="6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3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973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97301"/>
    <w:rPr>
      <w:rFonts w:ascii="Times New Roman" w:eastAsia="Times New Roman" w:hAnsi="Times New Roman" w:cs="Times New Roman"/>
      <w:b/>
      <w:bCs/>
      <w:sz w:val="27"/>
      <w:szCs w:val="27"/>
      <w:lang w:eastAsia="ru-RU"/>
    </w:rPr>
  </w:style>
  <w:style w:type="paragraph" w:styleId="a3">
    <w:name w:val="caption"/>
    <w:basedOn w:val="a"/>
    <w:next w:val="a"/>
    <w:semiHidden/>
    <w:unhideWhenUsed/>
    <w:qFormat/>
    <w:rsid w:val="00215006"/>
    <w:pPr>
      <w:spacing w:line="360" w:lineRule="auto"/>
      <w:ind w:right="4740"/>
      <w:jc w:val="center"/>
    </w:pPr>
    <w:rPr>
      <w:b/>
      <w:sz w:val="28"/>
    </w:rPr>
  </w:style>
  <w:style w:type="paragraph" w:customStyle="1" w:styleId="ConsPlusNormal">
    <w:name w:val="ConsPlusNormal"/>
    <w:link w:val="ConsPlusNormal0"/>
    <w:rsid w:val="0021500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F6AB0"/>
    <w:rPr>
      <w:rFonts w:ascii="Arial" w:eastAsia="Times New Roman" w:hAnsi="Arial" w:cs="Arial"/>
      <w:lang w:val="ru-RU" w:eastAsia="ru-RU" w:bidi="ar-SA"/>
    </w:rPr>
  </w:style>
  <w:style w:type="paragraph" w:customStyle="1" w:styleId="ConsPlusTitle">
    <w:name w:val="ConsPlusTitle"/>
    <w:rsid w:val="00215006"/>
    <w:pPr>
      <w:autoSpaceDE w:val="0"/>
      <w:autoSpaceDN w:val="0"/>
      <w:adjustRightInd w:val="0"/>
    </w:pPr>
    <w:rPr>
      <w:rFonts w:ascii="Arial" w:eastAsia="Times New Roman" w:hAnsi="Arial" w:cs="Arial"/>
      <w:b/>
      <w:bCs/>
    </w:rPr>
  </w:style>
  <w:style w:type="paragraph" w:customStyle="1" w:styleId="justppt">
    <w:name w:val="justppt"/>
    <w:basedOn w:val="a"/>
    <w:rsid w:val="00215006"/>
    <w:pPr>
      <w:spacing w:before="100" w:beforeAutospacing="1" w:after="100" w:afterAutospacing="1"/>
    </w:pPr>
    <w:rPr>
      <w:sz w:val="24"/>
      <w:szCs w:val="24"/>
    </w:rPr>
  </w:style>
  <w:style w:type="paragraph" w:customStyle="1" w:styleId="righpt">
    <w:name w:val="righpt"/>
    <w:basedOn w:val="a"/>
    <w:rsid w:val="00215006"/>
    <w:pPr>
      <w:spacing w:before="100" w:beforeAutospacing="1" w:after="100" w:afterAutospacing="1"/>
    </w:pPr>
    <w:rPr>
      <w:sz w:val="24"/>
      <w:szCs w:val="24"/>
    </w:rPr>
  </w:style>
  <w:style w:type="paragraph" w:customStyle="1" w:styleId="formattext">
    <w:name w:val="formattext"/>
    <w:basedOn w:val="a"/>
    <w:rsid w:val="00497301"/>
    <w:pPr>
      <w:spacing w:before="100" w:beforeAutospacing="1" w:after="100" w:afterAutospacing="1"/>
    </w:pPr>
    <w:rPr>
      <w:sz w:val="24"/>
      <w:szCs w:val="24"/>
    </w:rPr>
  </w:style>
  <w:style w:type="paragraph" w:customStyle="1" w:styleId="headertext">
    <w:name w:val="headertext"/>
    <w:basedOn w:val="a"/>
    <w:rsid w:val="00497301"/>
    <w:pPr>
      <w:spacing w:before="100" w:beforeAutospacing="1" w:after="100" w:afterAutospacing="1"/>
    </w:pPr>
    <w:rPr>
      <w:sz w:val="24"/>
      <w:szCs w:val="24"/>
    </w:rPr>
  </w:style>
  <w:style w:type="character" w:styleId="a4">
    <w:name w:val="Hyperlink"/>
    <w:basedOn w:val="a0"/>
    <w:uiPriority w:val="99"/>
    <w:semiHidden/>
    <w:unhideWhenUsed/>
    <w:rsid w:val="00497301"/>
    <w:rPr>
      <w:color w:val="0000FF"/>
      <w:u w:val="single"/>
    </w:rPr>
  </w:style>
  <w:style w:type="paragraph" w:styleId="a5">
    <w:name w:val="No Spacing"/>
    <w:uiPriority w:val="1"/>
    <w:qFormat/>
    <w:rsid w:val="00FD19FA"/>
    <w:rPr>
      <w:rFonts w:ascii="Times New Roman" w:eastAsia="Times New Roman" w:hAnsi="Times New Roman"/>
    </w:rPr>
  </w:style>
  <w:style w:type="paragraph" w:customStyle="1" w:styleId="ConsPlusNonformat">
    <w:name w:val="ConsPlusNonformat"/>
    <w:uiPriority w:val="99"/>
    <w:rsid w:val="00E62EC5"/>
    <w:pPr>
      <w:widowControl w:val="0"/>
      <w:autoSpaceDE w:val="0"/>
      <w:autoSpaceDN w:val="0"/>
      <w:adjustRightInd w:val="0"/>
    </w:pPr>
    <w:rPr>
      <w:rFonts w:ascii="Courier New" w:eastAsia="Times New Roman" w:hAnsi="Courier New" w:cs="Courier New"/>
    </w:rPr>
  </w:style>
  <w:style w:type="character" w:customStyle="1" w:styleId="40">
    <w:name w:val="Заголовок 4 Знак"/>
    <w:basedOn w:val="a0"/>
    <w:link w:val="4"/>
    <w:semiHidden/>
    <w:rsid w:val="004F6AB0"/>
    <w:rPr>
      <w:rFonts w:ascii="Times New Roman" w:eastAsia="Times New Roman" w:hAnsi="Times New Roman"/>
      <w:b/>
      <w:spacing w:val="66"/>
      <w:sz w:val="28"/>
    </w:rPr>
  </w:style>
  <w:style w:type="character" w:customStyle="1" w:styleId="a6">
    <w:name w:val="Текст примечания Знак"/>
    <w:basedOn w:val="a0"/>
    <w:link w:val="a7"/>
    <w:semiHidden/>
    <w:rsid w:val="004F6AB0"/>
    <w:rPr>
      <w:rFonts w:ascii="Times New Roman" w:eastAsia="Times New Roman" w:hAnsi="Times New Roman"/>
    </w:rPr>
  </w:style>
  <w:style w:type="paragraph" w:styleId="a7">
    <w:name w:val="annotation text"/>
    <w:basedOn w:val="a"/>
    <w:link w:val="a6"/>
    <w:semiHidden/>
    <w:unhideWhenUsed/>
    <w:rsid w:val="004F6AB0"/>
  </w:style>
  <w:style w:type="character" w:customStyle="1" w:styleId="a8">
    <w:name w:val="Верхний колонтитул Знак"/>
    <w:basedOn w:val="a0"/>
    <w:link w:val="a9"/>
    <w:uiPriority w:val="99"/>
    <w:semiHidden/>
    <w:rsid w:val="004F6AB0"/>
    <w:rPr>
      <w:sz w:val="22"/>
      <w:szCs w:val="22"/>
      <w:lang w:eastAsia="en-US"/>
    </w:rPr>
  </w:style>
  <w:style w:type="paragraph" w:styleId="a9">
    <w:name w:val="header"/>
    <w:basedOn w:val="a"/>
    <w:link w:val="a8"/>
    <w:uiPriority w:val="99"/>
    <w:semiHidden/>
    <w:unhideWhenUsed/>
    <w:rsid w:val="004F6AB0"/>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Нижний колонтитул Знак"/>
    <w:basedOn w:val="a0"/>
    <w:link w:val="ab"/>
    <w:uiPriority w:val="99"/>
    <w:semiHidden/>
    <w:rsid w:val="004F6AB0"/>
    <w:rPr>
      <w:sz w:val="22"/>
      <w:szCs w:val="22"/>
      <w:lang w:eastAsia="en-US"/>
    </w:rPr>
  </w:style>
  <w:style w:type="paragraph" w:styleId="ab">
    <w:name w:val="footer"/>
    <w:basedOn w:val="a"/>
    <w:link w:val="aa"/>
    <w:uiPriority w:val="99"/>
    <w:semiHidden/>
    <w:unhideWhenUsed/>
    <w:rsid w:val="004F6AB0"/>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Основной текст с отступом Знак"/>
    <w:basedOn w:val="a0"/>
    <w:link w:val="ad"/>
    <w:semiHidden/>
    <w:rsid w:val="004F6AB0"/>
    <w:rPr>
      <w:rFonts w:ascii="Times New Roman" w:eastAsia="Times New Roman" w:hAnsi="Times New Roman"/>
      <w:sz w:val="28"/>
    </w:rPr>
  </w:style>
  <w:style w:type="paragraph" w:styleId="ad">
    <w:name w:val="Body Text Indent"/>
    <w:basedOn w:val="a"/>
    <w:link w:val="ac"/>
    <w:semiHidden/>
    <w:unhideWhenUsed/>
    <w:rsid w:val="004F6AB0"/>
    <w:pPr>
      <w:spacing w:line="360" w:lineRule="auto"/>
      <w:ind w:firstLine="709"/>
      <w:jc w:val="both"/>
    </w:pPr>
    <w:rPr>
      <w:sz w:val="28"/>
    </w:rPr>
  </w:style>
  <w:style w:type="character" w:customStyle="1" w:styleId="21">
    <w:name w:val="Основной текст 2 Знак"/>
    <w:basedOn w:val="a0"/>
    <w:link w:val="22"/>
    <w:uiPriority w:val="99"/>
    <w:semiHidden/>
    <w:rsid w:val="004F6AB0"/>
    <w:rPr>
      <w:sz w:val="22"/>
      <w:szCs w:val="22"/>
      <w:lang w:eastAsia="en-US"/>
    </w:rPr>
  </w:style>
  <w:style w:type="paragraph" w:styleId="22">
    <w:name w:val="Body Text 2"/>
    <w:basedOn w:val="a"/>
    <w:link w:val="21"/>
    <w:uiPriority w:val="99"/>
    <w:semiHidden/>
    <w:unhideWhenUsed/>
    <w:rsid w:val="004F6AB0"/>
    <w:pPr>
      <w:spacing w:after="120" w:line="480" w:lineRule="auto"/>
    </w:pPr>
    <w:rPr>
      <w:rFonts w:ascii="Calibri" w:eastAsia="Calibri" w:hAnsi="Calibri"/>
      <w:sz w:val="22"/>
      <w:szCs w:val="22"/>
      <w:lang w:eastAsia="en-US"/>
    </w:rPr>
  </w:style>
  <w:style w:type="character" w:customStyle="1" w:styleId="ae">
    <w:name w:val="Тема примечания Знак"/>
    <w:basedOn w:val="a6"/>
    <w:link w:val="af"/>
    <w:uiPriority w:val="99"/>
    <w:semiHidden/>
    <w:rsid w:val="004F6AB0"/>
    <w:rPr>
      <w:b/>
      <w:bCs/>
      <w:lang w:eastAsia="en-US"/>
    </w:rPr>
  </w:style>
  <w:style w:type="paragraph" w:styleId="af">
    <w:name w:val="annotation subject"/>
    <w:basedOn w:val="a7"/>
    <w:next w:val="a7"/>
    <w:link w:val="ae"/>
    <w:uiPriority w:val="99"/>
    <w:semiHidden/>
    <w:unhideWhenUsed/>
    <w:rsid w:val="004F6AB0"/>
    <w:pPr>
      <w:spacing w:after="200" w:line="276" w:lineRule="auto"/>
    </w:pPr>
    <w:rPr>
      <w:b/>
      <w:bCs/>
      <w:lang w:eastAsia="en-US"/>
    </w:rPr>
  </w:style>
  <w:style w:type="character" w:customStyle="1" w:styleId="af0">
    <w:name w:val="Текст выноски Знак"/>
    <w:basedOn w:val="a0"/>
    <w:link w:val="af1"/>
    <w:uiPriority w:val="99"/>
    <w:semiHidden/>
    <w:rsid w:val="004F6AB0"/>
    <w:rPr>
      <w:rFonts w:ascii="Tahoma" w:hAnsi="Tahoma"/>
      <w:sz w:val="16"/>
      <w:szCs w:val="16"/>
      <w:lang w:eastAsia="en-US"/>
    </w:rPr>
  </w:style>
  <w:style w:type="paragraph" w:styleId="af1">
    <w:name w:val="Balloon Text"/>
    <w:basedOn w:val="a"/>
    <w:link w:val="af0"/>
    <w:uiPriority w:val="99"/>
    <w:semiHidden/>
    <w:unhideWhenUsed/>
    <w:rsid w:val="004F6AB0"/>
    <w:rPr>
      <w:rFonts w:ascii="Tahoma" w:eastAsia="Calibri" w:hAnsi="Tahoma"/>
      <w:sz w:val="16"/>
      <w:szCs w:val="16"/>
      <w:lang w:eastAsia="en-US"/>
    </w:rPr>
  </w:style>
  <w:style w:type="paragraph" w:styleId="af2">
    <w:name w:val="List Paragraph"/>
    <w:basedOn w:val="a"/>
    <w:uiPriority w:val="99"/>
    <w:qFormat/>
    <w:rsid w:val="004F6AB0"/>
    <w:pPr>
      <w:spacing w:after="200" w:line="276" w:lineRule="auto"/>
      <w:ind w:left="708"/>
    </w:pPr>
    <w:rPr>
      <w:rFonts w:ascii="Calibri" w:eastAsia="Calibri" w:hAnsi="Calibri"/>
      <w:sz w:val="22"/>
      <w:szCs w:val="22"/>
      <w:lang w:eastAsia="en-US"/>
    </w:rPr>
  </w:style>
  <w:style w:type="table" w:styleId="af3">
    <w:name w:val="Table Grid"/>
    <w:basedOn w:val="a1"/>
    <w:uiPriority w:val="59"/>
    <w:rsid w:val="00CE2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4903">
      <w:bodyDiv w:val="1"/>
      <w:marLeft w:val="0"/>
      <w:marRight w:val="0"/>
      <w:marTop w:val="0"/>
      <w:marBottom w:val="0"/>
      <w:divBdr>
        <w:top w:val="none" w:sz="0" w:space="0" w:color="auto"/>
        <w:left w:val="none" w:sz="0" w:space="0" w:color="auto"/>
        <w:bottom w:val="none" w:sz="0" w:space="0" w:color="auto"/>
        <w:right w:val="none" w:sz="0" w:space="0" w:color="auto"/>
      </w:divBdr>
    </w:div>
    <w:div w:id="126439275">
      <w:bodyDiv w:val="1"/>
      <w:marLeft w:val="0"/>
      <w:marRight w:val="0"/>
      <w:marTop w:val="0"/>
      <w:marBottom w:val="0"/>
      <w:divBdr>
        <w:top w:val="none" w:sz="0" w:space="0" w:color="auto"/>
        <w:left w:val="none" w:sz="0" w:space="0" w:color="auto"/>
        <w:bottom w:val="none" w:sz="0" w:space="0" w:color="auto"/>
        <w:right w:val="none" w:sz="0" w:space="0" w:color="auto"/>
      </w:divBdr>
    </w:div>
    <w:div w:id="203103991">
      <w:bodyDiv w:val="1"/>
      <w:marLeft w:val="0"/>
      <w:marRight w:val="0"/>
      <w:marTop w:val="0"/>
      <w:marBottom w:val="0"/>
      <w:divBdr>
        <w:top w:val="none" w:sz="0" w:space="0" w:color="auto"/>
        <w:left w:val="none" w:sz="0" w:space="0" w:color="auto"/>
        <w:bottom w:val="none" w:sz="0" w:space="0" w:color="auto"/>
        <w:right w:val="none" w:sz="0" w:space="0" w:color="auto"/>
      </w:divBdr>
      <w:divsChild>
        <w:div w:id="639191486">
          <w:marLeft w:val="0"/>
          <w:marRight w:val="0"/>
          <w:marTop w:val="0"/>
          <w:marBottom w:val="0"/>
          <w:divBdr>
            <w:top w:val="none" w:sz="0" w:space="0" w:color="auto"/>
            <w:left w:val="none" w:sz="0" w:space="0" w:color="auto"/>
            <w:bottom w:val="none" w:sz="0" w:space="0" w:color="auto"/>
            <w:right w:val="none" w:sz="0" w:space="0" w:color="auto"/>
          </w:divBdr>
          <w:divsChild>
            <w:div w:id="1488595275">
              <w:marLeft w:val="0"/>
              <w:marRight w:val="0"/>
              <w:marTop w:val="0"/>
              <w:marBottom w:val="0"/>
              <w:divBdr>
                <w:top w:val="none" w:sz="0" w:space="0" w:color="auto"/>
                <w:left w:val="none" w:sz="0" w:space="0" w:color="auto"/>
                <w:bottom w:val="none" w:sz="0" w:space="0" w:color="auto"/>
                <w:right w:val="none" w:sz="0" w:space="0" w:color="auto"/>
              </w:divBdr>
              <w:divsChild>
                <w:div w:id="131754755">
                  <w:marLeft w:val="0"/>
                  <w:marRight w:val="0"/>
                  <w:marTop w:val="120"/>
                  <w:marBottom w:val="0"/>
                  <w:divBdr>
                    <w:top w:val="none" w:sz="0" w:space="0" w:color="auto"/>
                    <w:left w:val="none" w:sz="0" w:space="0" w:color="auto"/>
                    <w:bottom w:val="none" w:sz="0" w:space="0" w:color="auto"/>
                    <w:right w:val="none" w:sz="0" w:space="0" w:color="auto"/>
                  </w:divBdr>
                </w:div>
                <w:div w:id="210776839">
                  <w:marLeft w:val="0"/>
                  <w:marRight w:val="0"/>
                  <w:marTop w:val="120"/>
                  <w:marBottom w:val="0"/>
                  <w:divBdr>
                    <w:top w:val="none" w:sz="0" w:space="0" w:color="auto"/>
                    <w:left w:val="none" w:sz="0" w:space="0" w:color="auto"/>
                    <w:bottom w:val="none" w:sz="0" w:space="0" w:color="auto"/>
                    <w:right w:val="none" w:sz="0" w:space="0" w:color="auto"/>
                  </w:divBdr>
                </w:div>
                <w:div w:id="224413888">
                  <w:marLeft w:val="0"/>
                  <w:marRight w:val="0"/>
                  <w:marTop w:val="120"/>
                  <w:marBottom w:val="0"/>
                  <w:divBdr>
                    <w:top w:val="none" w:sz="0" w:space="0" w:color="auto"/>
                    <w:left w:val="none" w:sz="0" w:space="0" w:color="auto"/>
                    <w:bottom w:val="none" w:sz="0" w:space="0" w:color="auto"/>
                    <w:right w:val="none" w:sz="0" w:space="0" w:color="auto"/>
                  </w:divBdr>
                </w:div>
                <w:div w:id="232084800">
                  <w:marLeft w:val="0"/>
                  <w:marRight w:val="0"/>
                  <w:marTop w:val="120"/>
                  <w:marBottom w:val="0"/>
                  <w:divBdr>
                    <w:top w:val="none" w:sz="0" w:space="0" w:color="auto"/>
                    <w:left w:val="none" w:sz="0" w:space="0" w:color="auto"/>
                    <w:bottom w:val="none" w:sz="0" w:space="0" w:color="auto"/>
                    <w:right w:val="none" w:sz="0" w:space="0" w:color="auto"/>
                  </w:divBdr>
                </w:div>
                <w:div w:id="245843561">
                  <w:marLeft w:val="0"/>
                  <w:marRight w:val="0"/>
                  <w:marTop w:val="120"/>
                  <w:marBottom w:val="0"/>
                  <w:divBdr>
                    <w:top w:val="none" w:sz="0" w:space="0" w:color="auto"/>
                    <w:left w:val="none" w:sz="0" w:space="0" w:color="auto"/>
                    <w:bottom w:val="none" w:sz="0" w:space="0" w:color="auto"/>
                    <w:right w:val="none" w:sz="0" w:space="0" w:color="auto"/>
                  </w:divBdr>
                </w:div>
                <w:div w:id="291405099">
                  <w:marLeft w:val="0"/>
                  <w:marRight w:val="0"/>
                  <w:marTop w:val="120"/>
                  <w:marBottom w:val="0"/>
                  <w:divBdr>
                    <w:top w:val="none" w:sz="0" w:space="0" w:color="auto"/>
                    <w:left w:val="none" w:sz="0" w:space="0" w:color="auto"/>
                    <w:bottom w:val="none" w:sz="0" w:space="0" w:color="auto"/>
                    <w:right w:val="none" w:sz="0" w:space="0" w:color="auto"/>
                  </w:divBdr>
                </w:div>
                <w:div w:id="414860453">
                  <w:marLeft w:val="0"/>
                  <w:marRight w:val="0"/>
                  <w:marTop w:val="120"/>
                  <w:marBottom w:val="0"/>
                  <w:divBdr>
                    <w:top w:val="none" w:sz="0" w:space="0" w:color="auto"/>
                    <w:left w:val="none" w:sz="0" w:space="0" w:color="auto"/>
                    <w:bottom w:val="none" w:sz="0" w:space="0" w:color="auto"/>
                    <w:right w:val="none" w:sz="0" w:space="0" w:color="auto"/>
                  </w:divBdr>
                </w:div>
                <w:div w:id="466047557">
                  <w:marLeft w:val="0"/>
                  <w:marRight w:val="0"/>
                  <w:marTop w:val="120"/>
                  <w:marBottom w:val="0"/>
                  <w:divBdr>
                    <w:top w:val="none" w:sz="0" w:space="0" w:color="auto"/>
                    <w:left w:val="none" w:sz="0" w:space="0" w:color="auto"/>
                    <w:bottom w:val="none" w:sz="0" w:space="0" w:color="auto"/>
                    <w:right w:val="none" w:sz="0" w:space="0" w:color="auto"/>
                  </w:divBdr>
                </w:div>
                <w:div w:id="546767917">
                  <w:marLeft w:val="0"/>
                  <w:marRight w:val="0"/>
                  <w:marTop w:val="120"/>
                  <w:marBottom w:val="0"/>
                  <w:divBdr>
                    <w:top w:val="none" w:sz="0" w:space="0" w:color="auto"/>
                    <w:left w:val="none" w:sz="0" w:space="0" w:color="auto"/>
                    <w:bottom w:val="none" w:sz="0" w:space="0" w:color="auto"/>
                    <w:right w:val="none" w:sz="0" w:space="0" w:color="auto"/>
                  </w:divBdr>
                </w:div>
                <w:div w:id="812331424">
                  <w:marLeft w:val="0"/>
                  <w:marRight w:val="0"/>
                  <w:marTop w:val="120"/>
                  <w:marBottom w:val="0"/>
                  <w:divBdr>
                    <w:top w:val="none" w:sz="0" w:space="0" w:color="auto"/>
                    <w:left w:val="none" w:sz="0" w:space="0" w:color="auto"/>
                    <w:bottom w:val="none" w:sz="0" w:space="0" w:color="auto"/>
                    <w:right w:val="none" w:sz="0" w:space="0" w:color="auto"/>
                  </w:divBdr>
                </w:div>
                <w:div w:id="837236833">
                  <w:marLeft w:val="0"/>
                  <w:marRight w:val="0"/>
                  <w:marTop w:val="120"/>
                  <w:marBottom w:val="0"/>
                  <w:divBdr>
                    <w:top w:val="none" w:sz="0" w:space="0" w:color="auto"/>
                    <w:left w:val="none" w:sz="0" w:space="0" w:color="auto"/>
                    <w:bottom w:val="none" w:sz="0" w:space="0" w:color="auto"/>
                    <w:right w:val="none" w:sz="0" w:space="0" w:color="auto"/>
                  </w:divBdr>
                </w:div>
                <w:div w:id="1023093538">
                  <w:marLeft w:val="0"/>
                  <w:marRight w:val="0"/>
                  <w:marTop w:val="120"/>
                  <w:marBottom w:val="0"/>
                  <w:divBdr>
                    <w:top w:val="none" w:sz="0" w:space="0" w:color="auto"/>
                    <w:left w:val="none" w:sz="0" w:space="0" w:color="auto"/>
                    <w:bottom w:val="none" w:sz="0" w:space="0" w:color="auto"/>
                    <w:right w:val="none" w:sz="0" w:space="0" w:color="auto"/>
                  </w:divBdr>
                </w:div>
                <w:div w:id="1118069472">
                  <w:marLeft w:val="0"/>
                  <w:marRight w:val="0"/>
                  <w:marTop w:val="120"/>
                  <w:marBottom w:val="0"/>
                  <w:divBdr>
                    <w:top w:val="none" w:sz="0" w:space="0" w:color="auto"/>
                    <w:left w:val="none" w:sz="0" w:space="0" w:color="auto"/>
                    <w:bottom w:val="none" w:sz="0" w:space="0" w:color="auto"/>
                    <w:right w:val="none" w:sz="0" w:space="0" w:color="auto"/>
                  </w:divBdr>
                </w:div>
                <w:div w:id="1225408318">
                  <w:marLeft w:val="0"/>
                  <w:marRight w:val="0"/>
                  <w:marTop w:val="120"/>
                  <w:marBottom w:val="0"/>
                  <w:divBdr>
                    <w:top w:val="none" w:sz="0" w:space="0" w:color="auto"/>
                    <w:left w:val="none" w:sz="0" w:space="0" w:color="auto"/>
                    <w:bottom w:val="none" w:sz="0" w:space="0" w:color="auto"/>
                    <w:right w:val="none" w:sz="0" w:space="0" w:color="auto"/>
                  </w:divBdr>
                </w:div>
                <w:div w:id="1333607065">
                  <w:marLeft w:val="0"/>
                  <w:marRight w:val="0"/>
                  <w:marTop w:val="120"/>
                  <w:marBottom w:val="0"/>
                  <w:divBdr>
                    <w:top w:val="none" w:sz="0" w:space="0" w:color="auto"/>
                    <w:left w:val="none" w:sz="0" w:space="0" w:color="auto"/>
                    <w:bottom w:val="none" w:sz="0" w:space="0" w:color="auto"/>
                    <w:right w:val="none" w:sz="0" w:space="0" w:color="auto"/>
                  </w:divBdr>
                </w:div>
                <w:div w:id="1377388024">
                  <w:marLeft w:val="0"/>
                  <w:marRight w:val="0"/>
                  <w:marTop w:val="120"/>
                  <w:marBottom w:val="0"/>
                  <w:divBdr>
                    <w:top w:val="none" w:sz="0" w:space="0" w:color="auto"/>
                    <w:left w:val="none" w:sz="0" w:space="0" w:color="auto"/>
                    <w:bottom w:val="none" w:sz="0" w:space="0" w:color="auto"/>
                    <w:right w:val="none" w:sz="0" w:space="0" w:color="auto"/>
                  </w:divBdr>
                </w:div>
                <w:div w:id="1389260116">
                  <w:marLeft w:val="0"/>
                  <w:marRight w:val="0"/>
                  <w:marTop w:val="120"/>
                  <w:marBottom w:val="0"/>
                  <w:divBdr>
                    <w:top w:val="none" w:sz="0" w:space="0" w:color="auto"/>
                    <w:left w:val="none" w:sz="0" w:space="0" w:color="auto"/>
                    <w:bottom w:val="none" w:sz="0" w:space="0" w:color="auto"/>
                    <w:right w:val="none" w:sz="0" w:space="0" w:color="auto"/>
                  </w:divBdr>
                </w:div>
                <w:div w:id="1396969995">
                  <w:marLeft w:val="0"/>
                  <w:marRight w:val="0"/>
                  <w:marTop w:val="120"/>
                  <w:marBottom w:val="0"/>
                  <w:divBdr>
                    <w:top w:val="none" w:sz="0" w:space="0" w:color="auto"/>
                    <w:left w:val="none" w:sz="0" w:space="0" w:color="auto"/>
                    <w:bottom w:val="none" w:sz="0" w:space="0" w:color="auto"/>
                    <w:right w:val="none" w:sz="0" w:space="0" w:color="auto"/>
                  </w:divBdr>
                </w:div>
                <w:div w:id="1439255534">
                  <w:marLeft w:val="0"/>
                  <w:marRight w:val="0"/>
                  <w:marTop w:val="120"/>
                  <w:marBottom w:val="0"/>
                  <w:divBdr>
                    <w:top w:val="none" w:sz="0" w:space="0" w:color="auto"/>
                    <w:left w:val="none" w:sz="0" w:space="0" w:color="auto"/>
                    <w:bottom w:val="none" w:sz="0" w:space="0" w:color="auto"/>
                    <w:right w:val="none" w:sz="0" w:space="0" w:color="auto"/>
                  </w:divBdr>
                </w:div>
                <w:div w:id="1457790817">
                  <w:marLeft w:val="0"/>
                  <w:marRight w:val="0"/>
                  <w:marTop w:val="120"/>
                  <w:marBottom w:val="96"/>
                  <w:divBdr>
                    <w:top w:val="none" w:sz="0" w:space="0" w:color="auto"/>
                    <w:left w:val="single" w:sz="24" w:space="0" w:color="CED3F1"/>
                    <w:bottom w:val="none" w:sz="0" w:space="0" w:color="auto"/>
                    <w:right w:val="none" w:sz="0" w:space="0" w:color="auto"/>
                  </w:divBdr>
                </w:div>
                <w:div w:id="1494223252">
                  <w:marLeft w:val="0"/>
                  <w:marRight w:val="0"/>
                  <w:marTop w:val="120"/>
                  <w:marBottom w:val="0"/>
                  <w:divBdr>
                    <w:top w:val="none" w:sz="0" w:space="0" w:color="auto"/>
                    <w:left w:val="none" w:sz="0" w:space="0" w:color="auto"/>
                    <w:bottom w:val="none" w:sz="0" w:space="0" w:color="auto"/>
                    <w:right w:val="none" w:sz="0" w:space="0" w:color="auto"/>
                  </w:divBdr>
                </w:div>
                <w:div w:id="1558083371">
                  <w:marLeft w:val="0"/>
                  <w:marRight w:val="0"/>
                  <w:marTop w:val="120"/>
                  <w:marBottom w:val="0"/>
                  <w:divBdr>
                    <w:top w:val="none" w:sz="0" w:space="0" w:color="auto"/>
                    <w:left w:val="none" w:sz="0" w:space="0" w:color="auto"/>
                    <w:bottom w:val="none" w:sz="0" w:space="0" w:color="auto"/>
                    <w:right w:val="none" w:sz="0" w:space="0" w:color="auto"/>
                  </w:divBdr>
                </w:div>
                <w:div w:id="1627003906">
                  <w:marLeft w:val="0"/>
                  <w:marRight w:val="0"/>
                  <w:marTop w:val="120"/>
                  <w:marBottom w:val="0"/>
                  <w:divBdr>
                    <w:top w:val="none" w:sz="0" w:space="0" w:color="auto"/>
                    <w:left w:val="none" w:sz="0" w:space="0" w:color="auto"/>
                    <w:bottom w:val="none" w:sz="0" w:space="0" w:color="auto"/>
                    <w:right w:val="none" w:sz="0" w:space="0" w:color="auto"/>
                  </w:divBdr>
                </w:div>
                <w:div w:id="1637879427">
                  <w:marLeft w:val="0"/>
                  <w:marRight w:val="0"/>
                  <w:marTop w:val="120"/>
                  <w:marBottom w:val="0"/>
                  <w:divBdr>
                    <w:top w:val="none" w:sz="0" w:space="0" w:color="auto"/>
                    <w:left w:val="none" w:sz="0" w:space="0" w:color="auto"/>
                    <w:bottom w:val="none" w:sz="0" w:space="0" w:color="auto"/>
                    <w:right w:val="none" w:sz="0" w:space="0" w:color="auto"/>
                  </w:divBdr>
                </w:div>
                <w:div w:id="1684630978">
                  <w:marLeft w:val="0"/>
                  <w:marRight w:val="0"/>
                  <w:marTop w:val="120"/>
                  <w:marBottom w:val="0"/>
                  <w:divBdr>
                    <w:top w:val="none" w:sz="0" w:space="0" w:color="auto"/>
                    <w:left w:val="none" w:sz="0" w:space="0" w:color="auto"/>
                    <w:bottom w:val="none" w:sz="0" w:space="0" w:color="auto"/>
                    <w:right w:val="none" w:sz="0" w:space="0" w:color="auto"/>
                  </w:divBdr>
                </w:div>
                <w:div w:id="1767458263">
                  <w:marLeft w:val="0"/>
                  <w:marRight w:val="0"/>
                  <w:marTop w:val="120"/>
                  <w:marBottom w:val="0"/>
                  <w:divBdr>
                    <w:top w:val="none" w:sz="0" w:space="0" w:color="auto"/>
                    <w:left w:val="none" w:sz="0" w:space="0" w:color="auto"/>
                    <w:bottom w:val="none" w:sz="0" w:space="0" w:color="auto"/>
                    <w:right w:val="none" w:sz="0" w:space="0" w:color="auto"/>
                  </w:divBdr>
                </w:div>
                <w:div w:id="1805351129">
                  <w:marLeft w:val="0"/>
                  <w:marRight w:val="0"/>
                  <w:marTop w:val="120"/>
                  <w:marBottom w:val="0"/>
                  <w:divBdr>
                    <w:top w:val="none" w:sz="0" w:space="0" w:color="auto"/>
                    <w:left w:val="none" w:sz="0" w:space="0" w:color="auto"/>
                    <w:bottom w:val="none" w:sz="0" w:space="0" w:color="auto"/>
                    <w:right w:val="none" w:sz="0" w:space="0" w:color="auto"/>
                  </w:divBdr>
                </w:div>
                <w:div w:id="1838879781">
                  <w:marLeft w:val="0"/>
                  <w:marRight w:val="0"/>
                  <w:marTop w:val="120"/>
                  <w:marBottom w:val="0"/>
                  <w:divBdr>
                    <w:top w:val="none" w:sz="0" w:space="0" w:color="auto"/>
                    <w:left w:val="none" w:sz="0" w:space="0" w:color="auto"/>
                    <w:bottom w:val="none" w:sz="0" w:space="0" w:color="auto"/>
                    <w:right w:val="none" w:sz="0" w:space="0" w:color="auto"/>
                  </w:divBdr>
                </w:div>
                <w:div w:id="20857560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59337703">
      <w:bodyDiv w:val="1"/>
      <w:marLeft w:val="0"/>
      <w:marRight w:val="0"/>
      <w:marTop w:val="0"/>
      <w:marBottom w:val="0"/>
      <w:divBdr>
        <w:top w:val="none" w:sz="0" w:space="0" w:color="auto"/>
        <w:left w:val="none" w:sz="0" w:space="0" w:color="auto"/>
        <w:bottom w:val="none" w:sz="0" w:space="0" w:color="auto"/>
        <w:right w:val="none" w:sz="0" w:space="0" w:color="auto"/>
      </w:divBdr>
    </w:div>
    <w:div w:id="1734886546">
      <w:bodyDiv w:val="1"/>
      <w:marLeft w:val="0"/>
      <w:marRight w:val="0"/>
      <w:marTop w:val="0"/>
      <w:marBottom w:val="0"/>
      <w:divBdr>
        <w:top w:val="none" w:sz="0" w:space="0" w:color="auto"/>
        <w:left w:val="none" w:sz="0" w:space="0" w:color="auto"/>
        <w:bottom w:val="none" w:sz="0" w:space="0" w:color="auto"/>
        <w:right w:val="none" w:sz="0" w:space="0" w:color="auto"/>
      </w:divBdr>
    </w:div>
    <w:div w:id="1867021456">
      <w:bodyDiv w:val="1"/>
      <w:marLeft w:val="0"/>
      <w:marRight w:val="0"/>
      <w:marTop w:val="0"/>
      <w:marBottom w:val="0"/>
      <w:divBdr>
        <w:top w:val="none" w:sz="0" w:space="0" w:color="auto"/>
        <w:left w:val="none" w:sz="0" w:space="0" w:color="auto"/>
        <w:bottom w:val="none" w:sz="0" w:space="0" w:color="auto"/>
        <w:right w:val="none" w:sz="0" w:space="0" w:color="auto"/>
      </w:divBdr>
    </w:div>
    <w:div w:id="1905918559">
      <w:bodyDiv w:val="1"/>
      <w:marLeft w:val="0"/>
      <w:marRight w:val="0"/>
      <w:marTop w:val="0"/>
      <w:marBottom w:val="0"/>
      <w:divBdr>
        <w:top w:val="none" w:sz="0" w:space="0" w:color="auto"/>
        <w:left w:val="none" w:sz="0" w:space="0" w:color="auto"/>
        <w:bottom w:val="none" w:sz="0" w:space="0" w:color="auto"/>
        <w:right w:val="none" w:sz="0" w:space="0" w:color="auto"/>
      </w:divBdr>
      <w:divsChild>
        <w:div w:id="1355493159">
          <w:marLeft w:val="0"/>
          <w:marRight w:val="0"/>
          <w:marTop w:val="0"/>
          <w:marBottom w:val="0"/>
          <w:divBdr>
            <w:top w:val="none" w:sz="0" w:space="0" w:color="auto"/>
            <w:left w:val="none" w:sz="0" w:space="0" w:color="auto"/>
            <w:bottom w:val="none" w:sz="0" w:space="0" w:color="auto"/>
            <w:right w:val="none" w:sz="0" w:space="0" w:color="auto"/>
          </w:divBdr>
          <w:divsChild>
            <w:div w:id="1927500314">
              <w:marLeft w:val="0"/>
              <w:marRight w:val="0"/>
              <w:marTop w:val="0"/>
              <w:marBottom w:val="0"/>
              <w:divBdr>
                <w:top w:val="none" w:sz="0" w:space="0" w:color="auto"/>
                <w:left w:val="none" w:sz="0" w:space="0" w:color="auto"/>
                <w:bottom w:val="none" w:sz="0" w:space="0" w:color="auto"/>
                <w:right w:val="none" w:sz="0" w:space="0" w:color="auto"/>
              </w:divBdr>
              <w:divsChild>
                <w:div w:id="672802431">
                  <w:marLeft w:val="0"/>
                  <w:marRight w:val="0"/>
                  <w:marTop w:val="0"/>
                  <w:marBottom w:val="0"/>
                  <w:divBdr>
                    <w:top w:val="none" w:sz="0" w:space="0" w:color="auto"/>
                    <w:left w:val="none" w:sz="0" w:space="0" w:color="auto"/>
                    <w:bottom w:val="none" w:sz="0" w:space="0" w:color="auto"/>
                    <w:right w:val="none" w:sz="0" w:space="0" w:color="auto"/>
                  </w:divBdr>
                  <w:divsChild>
                    <w:div w:id="630676951">
                      <w:marLeft w:val="0"/>
                      <w:marRight w:val="0"/>
                      <w:marTop w:val="0"/>
                      <w:marBottom w:val="0"/>
                      <w:divBdr>
                        <w:top w:val="none" w:sz="0" w:space="0" w:color="auto"/>
                        <w:left w:val="none" w:sz="0" w:space="0" w:color="auto"/>
                        <w:bottom w:val="none" w:sz="0" w:space="0" w:color="auto"/>
                        <w:right w:val="none" w:sz="0" w:space="0" w:color="auto"/>
                      </w:divBdr>
                      <w:divsChild>
                        <w:div w:id="675183652">
                          <w:marLeft w:val="0"/>
                          <w:marRight w:val="0"/>
                          <w:marTop w:val="0"/>
                          <w:marBottom w:val="0"/>
                          <w:divBdr>
                            <w:top w:val="none" w:sz="0" w:space="0" w:color="auto"/>
                            <w:left w:val="none" w:sz="0" w:space="0" w:color="auto"/>
                            <w:bottom w:val="none" w:sz="0" w:space="0" w:color="auto"/>
                            <w:right w:val="none" w:sz="0" w:space="0" w:color="auto"/>
                          </w:divBdr>
                          <w:divsChild>
                            <w:div w:id="866451614">
                              <w:marLeft w:val="0"/>
                              <w:marRight w:val="0"/>
                              <w:marTop w:val="0"/>
                              <w:marBottom w:val="0"/>
                              <w:divBdr>
                                <w:top w:val="none" w:sz="0" w:space="0" w:color="auto"/>
                                <w:left w:val="none" w:sz="0" w:space="0" w:color="auto"/>
                                <w:bottom w:val="none" w:sz="0" w:space="0" w:color="auto"/>
                                <w:right w:val="none" w:sz="0" w:space="0" w:color="auto"/>
                              </w:divBdr>
                              <w:divsChild>
                                <w:div w:id="435059148">
                                  <w:marLeft w:val="0"/>
                                  <w:marRight w:val="0"/>
                                  <w:marTop w:val="0"/>
                                  <w:marBottom w:val="0"/>
                                  <w:divBdr>
                                    <w:top w:val="none" w:sz="0" w:space="0" w:color="auto"/>
                                    <w:left w:val="none" w:sz="0" w:space="0" w:color="auto"/>
                                    <w:bottom w:val="none" w:sz="0" w:space="0" w:color="auto"/>
                                    <w:right w:val="none" w:sz="0" w:space="0" w:color="auto"/>
                                  </w:divBdr>
                                  <w:divsChild>
                                    <w:div w:id="1815021292">
                                      <w:marLeft w:val="0"/>
                                      <w:marRight w:val="0"/>
                                      <w:marTop w:val="0"/>
                                      <w:marBottom w:val="0"/>
                                      <w:divBdr>
                                        <w:top w:val="none" w:sz="0" w:space="0" w:color="auto"/>
                                        <w:left w:val="none" w:sz="0" w:space="0" w:color="auto"/>
                                        <w:bottom w:val="none" w:sz="0" w:space="0" w:color="auto"/>
                                        <w:right w:val="none" w:sz="0" w:space="0" w:color="auto"/>
                                      </w:divBdr>
                                      <w:divsChild>
                                        <w:div w:id="769936495">
                                          <w:marLeft w:val="0"/>
                                          <w:marRight w:val="0"/>
                                          <w:marTop w:val="0"/>
                                          <w:marBottom w:val="0"/>
                                          <w:divBdr>
                                            <w:top w:val="none" w:sz="0" w:space="0" w:color="auto"/>
                                            <w:left w:val="none" w:sz="0" w:space="0" w:color="auto"/>
                                            <w:bottom w:val="none" w:sz="0" w:space="0" w:color="auto"/>
                                            <w:right w:val="none" w:sz="0" w:space="0" w:color="auto"/>
                                          </w:divBdr>
                                          <w:divsChild>
                                            <w:div w:id="17463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354267">
      <w:bodyDiv w:val="1"/>
      <w:marLeft w:val="0"/>
      <w:marRight w:val="0"/>
      <w:marTop w:val="0"/>
      <w:marBottom w:val="0"/>
      <w:divBdr>
        <w:top w:val="none" w:sz="0" w:space="0" w:color="auto"/>
        <w:left w:val="none" w:sz="0" w:space="0" w:color="auto"/>
        <w:bottom w:val="none" w:sz="0" w:space="0" w:color="auto"/>
        <w:right w:val="none" w:sz="0" w:space="0" w:color="auto"/>
      </w:divBdr>
    </w:div>
    <w:div w:id="21399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79D67-FE4B-48B3-9D8E-5AB9750A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4091</Words>
  <Characters>23323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2</cp:revision>
  <cp:lastPrinted>2022-01-25T05:57:00Z</cp:lastPrinted>
  <dcterms:created xsi:type="dcterms:W3CDTF">2025-03-14T08:51:00Z</dcterms:created>
  <dcterms:modified xsi:type="dcterms:W3CDTF">2025-03-14T08:51:00Z</dcterms:modified>
</cp:coreProperties>
</file>