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4A" w:rsidRPr="00755EE9" w:rsidRDefault="003E1B4A" w:rsidP="005551D4">
      <w:pPr>
        <w:spacing w:after="0" w:line="240" w:lineRule="auto"/>
        <w:jc w:val="center"/>
        <w:rPr>
          <w:rFonts w:ascii="Times New Roman" w:hAnsi="Times New Roman" w:cs="Times New Roman"/>
          <w:color w:val="000000" w:themeColor="text1"/>
          <w:sz w:val="23"/>
          <w:szCs w:val="23"/>
        </w:rPr>
      </w:pPr>
    </w:p>
    <w:p w:rsidR="003E1B4A" w:rsidRPr="00D71A07" w:rsidRDefault="003E1B4A" w:rsidP="003E1B4A">
      <w:pPr>
        <w:tabs>
          <w:tab w:val="left" w:pos="3600"/>
        </w:tabs>
        <w:spacing w:after="13"/>
        <w:ind w:left="5664" w:right="-5" w:hanging="5664"/>
        <w:jc w:val="right"/>
        <w:rPr>
          <w:rFonts w:ascii="Times New Roman" w:hAnsi="Times New Roman" w:cs="Times New Roman"/>
          <w:color w:val="000000" w:themeColor="text1"/>
          <w:sz w:val="28"/>
          <w:szCs w:val="28"/>
          <w:lang w:eastAsia="en-US"/>
        </w:rPr>
      </w:pPr>
      <w:r w:rsidRPr="00D71A07">
        <w:rPr>
          <w:rFonts w:ascii="Times New Roman" w:hAnsi="Times New Roman" w:cs="Times New Roman"/>
          <w:color w:val="000000" w:themeColor="text1"/>
          <w:sz w:val="28"/>
          <w:szCs w:val="28"/>
          <w:lang w:eastAsia="en-US"/>
        </w:rPr>
        <w:t>Приложение 1</w:t>
      </w:r>
    </w:p>
    <w:p w:rsidR="003E1B4A" w:rsidRPr="00D71A07" w:rsidRDefault="003E1B4A" w:rsidP="003E1B4A">
      <w:pPr>
        <w:tabs>
          <w:tab w:val="left" w:pos="3600"/>
        </w:tabs>
        <w:spacing w:after="13"/>
        <w:ind w:left="5664" w:right="-5" w:hanging="5664"/>
        <w:jc w:val="right"/>
        <w:rPr>
          <w:rFonts w:ascii="Times New Roman" w:hAnsi="Times New Roman" w:cs="Times New Roman"/>
          <w:color w:val="000000" w:themeColor="text1"/>
          <w:sz w:val="28"/>
          <w:szCs w:val="28"/>
          <w:lang w:eastAsia="en-US"/>
        </w:rPr>
      </w:pPr>
      <w:r w:rsidRPr="00D71A07">
        <w:rPr>
          <w:rFonts w:ascii="Times New Roman" w:hAnsi="Times New Roman" w:cs="Times New Roman"/>
          <w:color w:val="000000" w:themeColor="text1"/>
          <w:sz w:val="28"/>
          <w:szCs w:val="28"/>
          <w:lang w:eastAsia="en-US"/>
        </w:rPr>
        <w:tab/>
        <w:t xml:space="preserve">        к Распоряжению  администрации</w:t>
      </w:r>
    </w:p>
    <w:p w:rsidR="00A911EE" w:rsidRPr="00D71A07" w:rsidRDefault="003E1B4A" w:rsidP="00BC5491">
      <w:pPr>
        <w:tabs>
          <w:tab w:val="left" w:pos="3600"/>
        </w:tabs>
        <w:spacing w:after="13"/>
        <w:ind w:left="5664" w:right="-5" w:hanging="5664"/>
        <w:jc w:val="right"/>
        <w:rPr>
          <w:rFonts w:ascii="Times New Roman" w:hAnsi="Times New Roman" w:cs="Times New Roman"/>
          <w:color w:val="000000" w:themeColor="text1"/>
          <w:sz w:val="28"/>
          <w:szCs w:val="28"/>
          <w:lang w:eastAsia="en-US"/>
        </w:rPr>
      </w:pPr>
      <w:r w:rsidRPr="00D71A07">
        <w:rPr>
          <w:rFonts w:ascii="Times New Roman" w:hAnsi="Times New Roman" w:cs="Times New Roman"/>
          <w:color w:val="000000" w:themeColor="text1"/>
          <w:sz w:val="28"/>
          <w:szCs w:val="28"/>
          <w:lang w:eastAsia="en-US"/>
        </w:rPr>
        <w:tab/>
        <w:t xml:space="preserve">         Пудожского городского посел</w:t>
      </w:r>
      <w:r w:rsidR="00B5386D" w:rsidRPr="00D71A07">
        <w:rPr>
          <w:rFonts w:ascii="Times New Roman" w:hAnsi="Times New Roman" w:cs="Times New Roman"/>
          <w:color w:val="000000" w:themeColor="text1"/>
          <w:sz w:val="28"/>
          <w:szCs w:val="28"/>
          <w:lang w:eastAsia="en-US"/>
        </w:rPr>
        <w:t>ения</w:t>
      </w:r>
      <w:r w:rsidR="00A911EE" w:rsidRPr="00D71A07">
        <w:rPr>
          <w:rFonts w:ascii="Times New Roman" w:hAnsi="Times New Roman" w:cs="Times New Roman"/>
          <w:color w:val="000000" w:themeColor="text1"/>
          <w:sz w:val="28"/>
          <w:szCs w:val="28"/>
          <w:lang w:eastAsia="en-US"/>
        </w:rPr>
        <w:t xml:space="preserve"> </w:t>
      </w:r>
    </w:p>
    <w:p w:rsidR="003E1B4A" w:rsidRPr="00D71A07" w:rsidRDefault="0069243F" w:rsidP="00BC5491">
      <w:pPr>
        <w:tabs>
          <w:tab w:val="left" w:pos="3600"/>
        </w:tabs>
        <w:spacing w:after="13"/>
        <w:ind w:left="5664" w:right="-5" w:hanging="5664"/>
        <w:jc w:val="right"/>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101</w:t>
      </w:r>
      <w:r w:rsidR="00120431" w:rsidRPr="00D71A07">
        <w:rPr>
          <w:rFonts w:ascii="Times New Roman" w:hAnsi="Times New Roman" w:cs="Times New Roman"/>
          <w:color w:val="000000" w:themeColor="text1"/>
          <w:sz w:val="28"/>
          <w:szCs w:val="28"/>
          <w:lang w:eastAsia="en-US"/>
        </w:rPr>
        <w:t>-р</w:t>
      </w:r>
      <w:r w:rsidR="00A911EE" w:rsidRPr="00D71A07">
        <w:rPr>
          <w:rFonts w:ascii="Times New Roman" w:hAnsi="Times New Roman" w:cs="Times New Roman"/>
          <w:color w:val="000000" w:themeColor="text1"/>
          <w:sz w:val="28"/>
          <w:szCs w:val="28"/>
          <w:lang w:eastAsia="en-US"/>
        </w:rPr>
        <w:t xml:space="preserve"> от </w:t>
      </w:r>
      <w:r w:rsidR="00E23174" w:rsidRPr="00D71A07">
        <w:rPr>
          <w:rFonts w:ascii="Times New Roman" w:hAnsi="Times New Roman" w:cs="Times New Roman"/>
          <w:color w:val="000000" w:themeColor="text1"/>
          <w:sz w:val="28"/>
          <w:szCs w:val="28"/>
          <w:lang w:eastAsia="en-US"/>
        </w:rPr>
        <w:t>18</w:t>
      </w:r>
      <w:r w:rsidR="00E44C53" w:rsidRPr="00D71A07">
        <w:rPr>
          <w:rFonts w:ascii="Times New Roman" w:hAnsi="Times New Roman" w:cs="Times New Roman"/>
          <w:color w:val="000000" w:themeColor="text1"/>
          <w:sz w:val="28"/>
          <w:szCs w:val="28"/>
          <w:lang w:eastAsia="en-US"/>
        </w:rPr>
        <w:t>.05.2018</w:t>
      </w:r>
      <w:r w:rsidR="00A911EE" w:rsidRPr="00D71A07">
        <w:rPr>
          <w:rFonts w:ascii="Times New Roman" w:hAnsi="Times New Roman" w:cs="Times New Roman"/>
          <w:color w:val="000000" w:themeColor="text1"/>
          <w:sz w:val="28"/>
          <w:szCs w:val="28"/>
          <w:lang w:eastAsia="en-US"/>
        </w:rPr>
        <w:t>г.</w:t>
      </w:r>
      <w:r w:rsidR="002D5610" w:rsidRPr="00D71A07">
        <w:rPr>
          <w:rFonts w:ascii="Times New Roman" w:hAnsi="Times New Roman" w:cs="Times New Roman"/>
          <w:color w:val="000000" w:themeColor="text1"/>
          <w:sz w:val="28"/>
          <w:szCs w:val="28"/>
          <w:lang w:eastAsia="en-US"/>
        </w:rPr>
        <w:t xml:space="preserve">  </w:t>
      </w:r>
      <w:r w:rsidR="00820D23" w:rsidRPr="00D71A07">
        <w:rPr>
          <w:rFonts w:ascii="Times New Roman" w:hAnsi="Times New Roman" w:cs="Times New Roman"/>
          <w:color w:val="000000" w:themeColor="text1"/>
          <w:sz w:val="28"/>
          <w:szCs w:val="28"/>
          <w:lang w:eastAsia="en-US"/>
        </w:rPr>
        <w:t xml:space="preserve"> </w:t>
      </w:r>
    </w:p>
    <w:p w:rsidR="003E1B4A" w:rsidRPr="00D71A07" w:rsidRDefault="00C77227" w:rsidP="00C77227">
      <w:pPr>
        <w:spacing w:after="0" w:line="240" w:lineRule="auto"/>
        <w:jc w:val="right"/>
        <w:rPr>
          <w:rFonts w:ascii="Times New Roman" w:hAnsi="Times New Roman" w:cs="Times New Roman"/>
          <w:color w:val="000000" w:themeColor="text1"/>
          <w:sz w:val="28"/>
          <w:szCs w:val="28"/>
        </w:rPr>
      </w:pPr>
      <w:r w:rsidRPr="00D71A07">
        <w:rPr>
          <w:rFonts w:ascii="Times New Roman" w:hAnsi="Times New Roman" w:cs="Times New Roman"/>
          <w:color w:val="000000" w:themeColor="text1"/>
          <w:sz w:val="28"/>
          <w:szCs w:val="28"/>
          <w:lang w:eastAsia="en-US"/>
        </w:rPr>
        <w:t xml:space="preserve">          </w:t>
      </w:r>
    </w:p>
    <w:p w:rsidR="003E1B4A" w:rsidRPr="00D71A07" w:rsidRDefault="003E1B4A" w:rsidP="005551D4">
      <w:pPr>
        <w:spacing w:after="0" w:line="240" w:lineRule="auto"/>
        <w:jc w:val="center"/>
        <w:rPr>
          <w:rFonts w:ascii="Times New Roman" w:hAnsi="Times New Roman" w:cs="Times New Roman"/>
          <w:color w:val="000000" w:themeColor="text1"/>
          <w:sz w:val="28"/>
          <w:szCs w:val="28"/>
        </w:rPr>
      </w:pPr>
    </w:p>
    <w:p w:rsidR="003E1B4A" w:rsidRPr="00D71A07" w:rsidRDefault="003E1B4A" w:rsidP="005551D4">
      <w:pPr>
        <w:spacing w:after="0" w:line="240" w:lineRule="auto"/>
        <w:jc w:val="center"/>
        <w:rPr>
          <w:rFonts w:ascii="Times New Roman" w:hAnsi="Times New Roman" w:cs="Times New Roman"/>
          <w:color w:val="000000" w:themeColor="text1"/>
          <w:sz w:val="28"/>
          <w:szCs w:val="28"/>
        </w:rPr>
      </w:pPr>
    </w:p>
    <w:p w:rsidR="004F152F" w:rsidRPr="00D71A07" w:rsidRDefault="00BC5491" w:rsidP="005551D4">
      <w:pPr>
        <w:spacing w:after="0" w:line="240" w:lineRule="auto"/>
        <w:jc w:val="center"/>
        <w:rPr>
          <w:rFonts w:ascii="Times New Roman" w:hAnsi="Times New Roman" w:cs="Times New Roman"/>
          <w:color w:val="000000" w:themeColor="text1"/>
          <w:sz w:val="28"/>
          <w:szCs w:val="28"/>
        </w:rPr>
      </w:pPr>
      <w:r w:rsidRPr="00D71A07">
        <w:rPr>
          <w:rFonts w:ascii="Times New Roman" w:hAnsi="Times New Roman" w:cs="Times New Roman"/>
          <w:color w:val="000000" w:themeColor="text1"/>
          <w:sz w:val="28"/>
          <w:szCs w:val="28"/>
        </w:rPr>
        <w:t xml:space="preserve">КОНКУРСНАЯ </w:t>
      </w:r>
      <w:r w:rsidR="004F152F" w:rsidRPr="00D71A07">
        <w:rPr>
          <w:rFonts w:ascii="Times New Roman" w:hAnsi="Times New Roman" w:cs="Times New Roman"/>
          <w:color w:val="000000" w:themeColor="text1"/>
          <w:sz w:val="28"/>
          <w:szCs w:val="28"/>
        </w:rPr>
        <w:t xml:space="preserve"> ДОКУМЕНТАЦИЯ</w:t>
      </w:r>
    </w:p>
    <w:p w:rsidR="00150771" w:rsidRPr="00D71A07" w:rsidRDefault="004F152F" w:rsidP="00BC5491">
      <w:pPr>
        <w:spacing w:after="0" w:line="240" w:lineRule="auto"/>
        <w:jc w:val="center"/>
        <w:rPr>
          <w:rFonts w:ascii="Times New Roman" w:hAnsi="Times New Roman" w:cs="Times New Roman"/>
          <w:color w:val="000000" w:themeColor="text1"/>
          <w:sz w:val="28"/>
          <w:szCs w:val="28"/>
        </w:rPr>
      </w:pPr>
      <w:r w:rsidRPr="00D71A07">
        <w:rPr>
          <w:rFonts w:ascii="Times New Roman" w:hAnsi="Times New Roman" w:cs="Times New Roman"/>
          <w:color w:val="000000" w:themeColor="text1"/>
          <w:sz w:val="28"/>
          <w:szCs w:val="28"/>
        </w:rPr>
        <w:t xml:space="preserve">для проведения открытого </w:t>
      </w:r>
      <w:r w:rsidR="00BC5491" w:rsidRPr="00D71A07">
        <w:rPr>
          <w:rFonts w:ascii="Times New Roman" w:hAnsi="Times New Roman" w:cs="Times New Roman"/>
          <w:color w:val="000000" w:themeColor="text1"/>
          <w:sz w:val="28"/>
          <w:szCs w:val="28"/>
        </w:rPr>
        <w:t>конкурсного отбора хозяйствующих субъектов на право размещения нестационарных торговых объектов</w:t>
      </w:r>
    </w:p>
    <w:p w:rsidR="00A355CB" w:rsidRPr="00D71A07" w:rsidRDefault="00A355CB" w:rsidP="002F0117">
      <w:pPr>
        <w:spacing w:after="0" w:line="240" w:lineRule="auto"/>
        <w:jc w:val="center"/>
        <w:rPr>
          <w:rFonts w:ascii="Times New Roman" w:hAnsi="Times New Roman" w:cs="Times New Roman"/>
          <w:color w:val="000000" w:themeColor="text1"/>
          <w:sz w:val="28"/>
          <w:szCs w:val="28"/>
        </w:rPr>
      </w:pPr>
    </w:p>
    <w:p w:rsidR="00DB1424" w:rsidRPr="00D71A07" w:rsidRDefault="004F152F" w:rsidP="005551D4">
      <w:pPr>
        <w:spacing w:after="0" w:line="240" w:lineRule="auto"/>
        <w:jc w:val="both"/>
        <w:rPr>
          <w:rFonts w:ascii="Times New Roman" w:hAnsi="Times New Roman" w:cs="Times New Roman"/>
          <w:color w:val="000000" w:themeColor="text1"/>
          <w:sz w:val="28"/>
          <w:szCs w:val="28"/>
        </w:rPr>
      </w:pPr>
      <w:r w:rsidRPr="00D71A07">
        <w:rPr>
          <w:rFonts w:ascii="Times New Roman" w:hAnsi="Times New Roman" w:cs="Times New Roman"/>
          <w:color w:val="000000" w:themeColor="text1"/>
          <w:sz w:val="28"/>
          <w:szCs w:val="28"/>
        </w:rPr>
        <w:t xml:space="preserve"> </w:t>
      </w:r>
    </w:p>
    <w:p w:rsidR="00C77227" w:rsidRPr="00D71A07" w:rsidRDefault="00C77227" w:rsidP="005551D4">
      <w:pPr>
        <w:spacing w:after="0" w:line="240" w:lineRule="auto"/>
        <w:jc w:val="both"/>
        <w:rPr>
          <w:rFonts w:ascii="Times New Roman" w:hAnsi="Times New Roman" w:cs="Times New Roman"/>
          <w:color w:val="000000" w:themeColor="text1"/>
          <w:sz w:val="28"/>
          <w:szCs w:val="28"/>
        </w:rPr>
      </w:pPr>
    </w:p>
    <w:p w:rsidR="00E23174" w:rsidRPr="00E23174" w:rsidRDefault="00E23174" w:rsidP="00E23174">
      <w:pPr>
        <w:spacing w:after="0" w:line="240" w:lineRule="auto"/>
        <w:jc w:val="both"/>
        <w:rPr>
          <w:rFonts w:ascii="Times New Roman" w:eastAsia="Times New Roman" w:hAnsi="Times New Roman" w:cs="Times New Roman"/>
          <w:color w:val="000000" w:themeColor="text1"/>
          <w:sz w:val="28"/>
          <w:szCs w:val="28"/>
        </w:rPr>
      </w:pPr>
      <w:proofErr w:type="gramStart"/>
      <w:r w:rsidRPr="00E23174">
        <w:rPr>
          <w:rFonts w:ascii="Times New Roman" w:eastAsia="Times New Roman" w:hAnsi="Times New Roman" w:cs="Times New Roman"/>
          <w:b/>
          <w:color w:val="000000" w:themeColor="text1"/>
          <w:sz w:val="28"/>
          <w:szCs w:val="28"/>
        </w:rPr>
        <w:t xml:space="preserve">лот №1 </w:t>
      </w:r>
      <w:r w:rsidRPr="00E23174">
        <w:rPr>
          <w:rFonts w:ascii="Times New Roman" w:eastAsia="Times New Roman" w:hAnsi="Times New Roman" w:cs="Times New Roman"/>
          <w:color w:val="000000" w:themeColor="text1"/>
          <w:sz w:val="28"/>
          <w:szCs w:val="28"/>
        </w:rPr>
        <w:t>– общая площадь объекта 15 кв.м., Республика Карелия, г. Пудож, ул. Строителей, д.1 (на противоположной сторон</w:t>
      </w:r>
      <w:r w:rsidRPr="00D71A07">
        <w:rPr>
          <w:rFonts w:ascii="Times New Roman" w:eastAsia="Times New Roman" w:hAnsi="Times New Roman" w:cs="Times New Roman"/>
          <w:color w:val="000000" w:themeColor="text1"/>
          <w:sz w:val="28"/>
          <w:szCs w:val="28"/>
        </w:rPr>
        <w:t>е от дома</w:t>
      </w:r>
      <w:r w:rsidRPr="00E23174">
        <w:rPr>
          <w:rFonts w:ascii="Times New Roman" w:eastAsia="Times New Roman" w:hAnsi="Times New Roman" w:cs="Times New Roman"/>
          <w:color w:val="000000" w:themeColor="text1"/>
          <w:sz w:val="28"/>
          <w:szCs w:val="28"/>
        </w:rPr>
        <w:t>), количество объектов – один, специализация – непродовольственные товары;</w:t>
      </w:r>
      <w:proofErr w:type="gramEnd"/>
    </w:p>
    <w:p w:rsidR="005B6702" w:rsidRPr="00D71A07" w:rsidRDefault="005B6702" w:rsidP="005B6702">
      <w:pPr>
        <w:spacing w:after="0" w:line="240" w:lineRule="auto"/>
        <w:jc w:val="both"/>
        <w:rPr>
          <w:rFonts w:ascii="Times New Roman" w:hAnsi="Times New Roman" w:cs="Times New Roman"/>
          <w:color w:val="000000" w:themeColor="text1"/>
          <w:sz w:val="28"/>
          <w:szCs w:val="28"/>
        </w:rPr>
      </w:pPr>
    </w:p>
    <w:p w:rsidR="00E906F3" w:rsidRPr="00D71A07" w:rsidRDefault="00E906F3" w:rsidP="00D56EAA">
      <w:pPr>
        <w:rPr>
          <w:rFonts w:ascii="Times New Roman" w:hAnsi="Times New Roman" w:cs="Times New Roman"/>
          <w:color w:val="000000" w:themeColor="text1"/>
          <w:sz w:val="28"/>
          <w:szCs w:val="28"/>
        </w:rPr>
      </w:pPr>
    </w:p>
    <w:p w:rsidR="00D56EAA" w:rsidRPr="00D71A07" w:rsidRDefault="00D56EAA" w:rsidP="00D56EAA">
      <w:pPr>
        <w:rPr>
          <w:rFonts w:ascii="Times New Roman" w:hAnsi="Times New Roman" w:cs="Times New Roman"/>
          <w:color w:val="000000" w:themeColor="text1"/>
          <w:sz w:val="28"/>
          <w:szCs w:val="28"/>
        </w:rPr>
      </w:pPr>
    </w:p>
    <w:p w:rsidR="00D56EAA" w:rsidRPr="00D71A07" w:rsidRDefault="00D56EAA" w:rsidP="00D56EAA">
      <w:pPr>
        <w:rPr>
          <w:rFonts w:ascii="Times New Roman" w:hAnsi="Times New Roman" w:cs="Times New Roman"/>
          <w:color w:val="000000" w:themeColor="text1"/>
          <w:sz w:val="28"/>
          <w:szCs w:val="28"/>
        </w:rPr>
      </w:pPr>
    </w:p>
    <w:p w:rsidR="00D56EAA" w:rsidRPr="00D71A07" w:rsidRDefault="00DB3094" w:rsidP="00C01A24">
      <w:pPr>
        <w:jc w:val="center"/>
        <w:rPr>
          <w:rFonts w:ascii="Times New Roman" w:hAnsi="Times New Roman" w:cs="Times New Roman"/>
          <w:color w:val="000000" w:themeColor="text1"/>
          <w:sz w:val="28"/>
          <w:szCs w:val="28"/>
        </w:rPr>
      </w:pPr>
      <w:r w:rsidRPr="00D71A07">
        <w:rPr>
          <w:rFonts w:ascii="Times New Roman" w:hAnsi="Times New Roman" w:cs="Times New Roman"/>
          <w:color w:val="000000" w:themeColor="text1"/>
          <w:sz w:val="28"/>
          <w:szCs w:val="28"/>
        </w:rPr>
        <w:t>201</w:t>
      </w:r>
      <w:r w:rsidR="00D71A07">
        <w:rPr>
          <w:rFonts w:ascii="Times New Roman" w:hAnsi="Times New Roman" w:cs="Times New Roman"/>
          <w:color w:val="000000" w:themeColor="text1"/>
          <w:sz w:val="28"/>
          <w:szCs w:val="28"/>
        </w:rPr>
        <w:t>8</w:t>
      </w:r>
      <w:bookmarkStart w:id="0" w:name="_GoBack"/>
      <w:bookmarkEnd w:id="0"/>
      <w:r w:rsidR="00D56EAA" w:rsidRPr="00D71A07">
        <w:rPr>
          <w:rFonts w:ascii="Times New Roman" w:hAnsi="Times New Roman" w:cs="Times New Roman"/>
          <w:color w:val="000000" w:themeColor="text1"/>
          <w:sz w:val="28"/>
          <w:szCs w:val="28"/>
        </w:rPr>
        <w:t xml:space="preserve"> г</w:t>
      </w:r>
    </w:p>
    <w:p w:rsidR="006915CE" w:rsidRPr="00D71A07" w:rsidRDefault="006915CE" w:rsidP="00090F60">
      <w:pPr>
        <w:spacing w:after="0" w:line="240" w:lineRule="auto"/>
        <w:jc w:val="center"/>
        <w:rPr>
          <w:rFonts w:ascii="Times New Roman" w:hAnsi="Times New Roman" w:cs="Times New Roman"/>
          <w:color w:val="000000" w:themeColor="text1"/>
          <w:sz w:val="28"/>
          <w:szCs w:val="28"/>
        </w:rPr>
      </w:pPr>
    </w:p>
    <w:p w:rsidR="00C77227" w:rsidRPr="00D71A07" w:rsidRDefault="00C77227" w:rsidP="00090F60">
      <w:pPr>
        <w:spacing w:after="0" w:line="240" w:lineRule="auto"/>
        <w:jc w:val="center"/>
        <w:rPr>
          <w:rFonts w:ascii="Times New Roman" w:hAnsi="Times New Roman" w:cs="Times New Roman"/>
          <w:color w:val="000000" w:themeColor="text1"/>
          <w:sz w:val="28"/>
          <w:szCs w:val="28"/>
        </w:rPr>
      </w:pPr>
    </w:p>
    <w:p w:rsidR="00E23174" w:rsidRPr="00D71A07" w:rsidRDefault="00E23174" w:rsidP="00090F60">
      <w:pPr>
        <w:spacing w:after="0" w:line="240" w:lineRule="auto"/>
        <w:jc w:val="center"/>
        <w:rPr>
          <w:rFonts w:ascii="Times New Roman" w:hAnsi="Times New Roman" w:cs="Times New Roman"/>
          <w:color w:val="000000" w:themeColor="text1"/>
          <w:sz w:val="28"/>
          <w:szCs w:val="28"/>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Default="00E23174" w:rsidP="00090F60">
      <w:pPr>
        <w:spacing w:after="0" w:line="240" w:lineRule="auto"/>
        <w:jc w:val="center"/>
        <w:rPr>
          <w:rFonts w:ascii="Times New Roman" w:hAnsi="Times New Roman" w:cs="Times New Roman"/>
          <w:color w:val="000000" w:themeColor="text1"/>
          <w:sz w:val="23"/>
          <w:szCs w:val="23"/>
        </w:rPr>
      </w:pPr>
    </w:p>
    <w:p w:rsidR="00E23174" w:rsidRPr="00755EE9" w:rsidRDefault="00E23174" w:rsidP="00090F60">
      <w:pPr>
        <w:spacing w:after="0" w:line="240" w:lineRule="auto"/>
        <w:jc w:val="center"/>
        <w:rPr>
          <w:rFonts w:ascii="Times New Roman" w:hAnsi="Times New Roman" w:cs="Times New Roman"/>
          <w:color w:val="000000" w:themeColor="text1"/>
          <w:sz w:val="23"/>
          <w:szCs w:val="23"/>
        </w:rPr>
      </w:pPr>
    </w:p>
    <w:p w:rsidR="00C77227" w:rsidRPr="00755EE9" w:rsidRDefault="00C77227" w:rsidP="00090F60">
      <w:pPr>
        <w:spacing w:after="0" w:line="240" w:lineRule="auto"/>
        <w:jc w:val="center"/>
        <w:rPr>
          <w:rFonts w:ascii="Times New Roman" w:hAnsi="Times New Roman" w:cs="Times New Roman"/>
          <w:color w:val="000000" w:themeColor="text1"/>
          <w:sz w:val="23"/>
          <w:szCs w:val="23"/>
        </w:rPr>
      </w:pPr>
    </w:p>
    <w:p w:rsidR="004F152F" w:rsidRPr="00755EE9" w:rsidRDefault="004F152F" w:rsidP="00090F60">
      <w:pPr>
        <w:spacing w:after="0" w:line="240" w:lineRule="auto"/>
        <w:jc w:val="center"/>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СОДЕРЖАНИЕ ДОКУМЕНТАЦИИ</w:t>
      </w:r>
    </w:p>
    <w:p w:rsidR="005E5FB5" w:rsidRPr="00755EE9" w:rsidRDefault="005E5FB5" w:rsidP="00090F60">
      <w:pPr>
        <w:spacing w:after="0" w:line="240" w:lineRule="auto"/>
        <w:jc w:val="center"/>
        <w:rPr>
          <w:rFonts w:ascii="Times New Roman" w:hAnsi="Times New Roman" w:cs="Times New Roman"/>
          <w:color w:val="000000" w:themeColor="text1"/>
          <w:sz w:val="23"/>
          <w:szCs w:val="23"/>
        </w:rPr>
      </w:pPr>
    </w:p>
    <w:p w:rsidR="004F152F" w:rsidRPr="00755EE9" w:rsidRDefault="004F152F" w:rsidP="005551D4">
      <w:pPr>
        <w:spacing w:after="0" w:line="240" w:lineRule="auto"/>
        <w:jc w:val="both"/>
        <w:rPr>
          <w:rFonts w:ascii="Times New Roman" w:hAnsi="Times New Roman" w:cs="Times New Roman"/>
          <w:color w:val="000000" w:themeColor="text1"/>
          <w:sz w:val="23"/>
          <w:szCs w:val="23"/>
        </w:rPr>
      </w:pPr>
    </w:p>
    <w:p w:rsidR="005E5FB5" w:rsidRP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1.  Порядок размещения нестационарных торговых объектов в местах, согласно схеме размещения нестационарных торговых объектов на территории Пудожского городского поселения. </w:t>
      </w:r>
    </w:p>
    <w:p w:rsid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2. Договор на размещение нестационарного торгового объекта на территории Пудожского городского поселения. </w:t>
      </w:r>
    </w:p>
    <w:p w:rsid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3. Методику определения начальной цены лота конкурса на право заключения договора на размещение нестационарного торгового объекта. </w:t>
      </w:r>
    </w:p>
    <w:p w:rsid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4. Форму заявления о заключении договора на размещение нестационарного торгового объекта без проведения торгов.  </w:t>
      </w:r>
    </w:p>
    <w:p w:rsid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5.Паспорт нестационарного торгового объекта. </w:t>
      </w:r>
    </w:p>
    <w:p w:rsidR="004F152F" w:rsidRP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6. Форму расписки. </w:t>
      </w:r>
    </w:p>
    <w:p w:rsidR="00755EE9" w:rsidRPr="00755EE9" w:rsidRDefault="00755EE9" w:rsidP="00755EE9">
      <w:pPr>
        <w:spacing w:after="0" w:line="240" w:lineRule="auto"/>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7.</w:t>
      </w:r>
      <w:r w:rsidRPr="00755EE9">
        <w:rPr>
          <w:rFonts w:ascii="Times New Roman" w:hAnsi="Times New Roman" w:cs="Times New Roman"/>
          <w:color w:val="000000" w:themeColor="text1"/>
          <w:sz w:val="23"/>
          <w:szCs w:val="23"/>
        </w:rPr>
        <w:t xml:space="preserve"> Информационная карта</w:t>
      </w:r>
    </w:p>
    <w:p w:rsidR="002F0117" w:rsidRPr="00755EE9" w:rsidRDefault="002F0117" w:rsidP="00755EE9">
      <w:pPr>
        <w:spacing w:after="0" w:line="240" w:lineRule="auto"/>
        <w:jc w:val="both"/>
        <w:rPr>
          <w:rFonts w:ascii="Times New Roman" w:hAnsi="Times New Roman" w:cs="Times New Roman"/>
          <w:color w:val="000000" w:themeColor="text1"/>
          <w:sz w:val="23"/>
          <w:szCs w:val="23"/>
        </w:rPr>
      </w:pPr>
    </w:p>
    <w:p w:rsidR="005E5FB5" w:rsidRPr="00755EE9" w:rsidRDefault="005E5FB5" w:rsidP="00755EE9">
      <w:pPr>
        <w:spacing w:after="0" w:line="240" w:lineRule="auto"/>
        <w:jc w:val="center"/>
        <w:rPr>
          <w:rFonts w:ascii="Times New Roman" w:eastAsia="Times New Roman" w:hAnsi="Times New Roman" w:cs="Times New Roman"/>
          <w:sz w:val="24"/>
          <w:szCs w:val="24"/>
        </w:rPr>
      </w:pPr>
    </w:p>
    <w:p w:rsidR="005E5FB5" w:rsidRPr="00755EE9" w:rsidRDefault="005E5FB5" w:rsidP="00755EE9">
      <w:pPr>
        <w:spacing w:after="0" w:line="240" w:lineRule="auto"/>
        <w:jc w:val="center"/>
        <w:rPr>
          <w:rFonts w:ascii="Times New Roman" w:eastAsia="Times New Roman" w:hAnsi="Times New Roman" w:cs="Times New Roman"/>
          <w:sz w:val="24"/>
          <w:szCs w:val="24"/>
        </w:rPr>
      </w:pPr>
    </w:p>
    <w:p w:rsidR="005E5FB5" w:rsidRPr="00755EE9" w:rsidRDefault="0096043C" w:rsidP="00755EE9">
      <w:pPr>
        <w:spacing w:after="0" w:line="240" w:lineRule="auto"/>
        <w:jc w:val="right"/>
        <w:rPr>
          <w:rFonts w:ascii="Times New Roman" w:eastAsia="Times New Roman" w:hAnsi="Times New Roman" w:cs="Times New Roman"/>
          <w:sz w:val="24"/>
          <w:szCs w:val="24"/>
        </w:rPr>
      </w:pPr>
      <w:r w:rsidRPr="00755EE9">
        <w:rPr>
          <w:rFonts w:ascii="Times New Roman" w:eastAsia="Times New Roman" w:hAnsi="Times New Roman" w:cs="Times New Roman"/>
          <w:sz w:val="24"/>
          <w:szCs w:val="24"/>
        </w:rPr>
        <w:t>Приложение</w:t>
      </w:r>
      <w:proofErr w:type="gramStart"/>
      <w:r w:rsidRPr="00755EE9">
        <w:rPr>
          <w:rFonts w:ascii="Times New Roman" w:eastAsia="Times New Roman" w:hAnsi="Times New Roman" w:cs="Times New Roman"/>
          <w:sz w:val="24"/>
          <w:szCs w:val="24"/>
        </w:rPr>
        <w:t>1</w:t>
      </w:r>
      <w:proofErr w:type="gramEnd"/>
    </w:p>
    <w:p w:rsidR="005E5FB5" w:rsidRPr="00755EE9" w:rsidRDefault="005E5FB5" w:rsidP="00755EE9">
      <w:pPr>
        <w:spacing w:after="0" w:line="240" w:lineRule="auto"/>
        <w:jc w:val="center"/>
        <w:rPr>
          <w:rFonts w:ascii="Times New Roman" w:eastAsia="Times New Roman" w:hAnsi="Times New Roman" w:cs="Times New Roman"/>
          <w:sz w:val="24"/>
          <w:szCs w:val="24"/>
        </w:rPr>
      </w:pPr>
      <w:r w:rsidRPr="00755EE9">
        <w:rPr>
          <w:rFonts w:ascii="Times New Roman" w:eastAsia="Times New Roman" w:hAnsi="Times New Roman" w:cs="Times New Roman"/>
          <w:sz w:val="24"/>
          <w:szCs w:val="24"/>
        </w:rPr>
        <w:t>ПОРЯДОК</w:t>
      </w:r>
    </w:p>
    <w:p w:rsidR="005E5FB5" w:rsidRPr="00755EE9" w:rsidRDefault="005E5FB5" w:rsidP="00755EE9">
      <w:pPr>
        <w:spacing w:after="0" w:line="240" w:lineRule="auto"/>
        <w:jc w:val="center"/>
        <w:rPr>
          <w:rFonts w:ascii="Times New Roman" w:eastAsia="Times New Roman" w:hAnsi="Times New Roman" w:cs="Times New Roman"/>
          <w:sz w:val="24"/>
          <w:szCs w:val="24"/>
        </w:rPr>
      </w:pPr>
      <w:r w:rsidRPr="00755EE9">
        <w:rPr>
          <w:rFonts w:ascii="Times New Roman" w:eastAsia="Times New Roman" w:hAnsi="Times New Roman" w:cs="Times New Roman"/>
          <w:sz w:val="24"/>
          <w:szCs w:val="24"/>
        </w:rPr>
        <w:t>размещения нестационарных торговых объектов в местах,</w:t>
      </w:r>
    </w:p>
    <w:p w:rsidR="005E5FB5" w:rsidRPr="00755EE9" w:rsidRDefault="005E5FB5" w:rsidP="00755EE9">
      <w:pPr>
        <w:spacing w:after="0" w:line="240" w:lineRule="auto"/>
        <w:jc w:val="center"/>
        <w:rPr>
          <w:rFonts w:ascii="Times New Roman" w:eastAsia="Times New Roman" w:hAnsi="Times New Roman" w:cs="Times New Roman"/>
          <w:sz w:val="24"/>
          <w:szCs w:val="24"/>
        </w:rPr>
      </w:pPr>
      <w:r w:rsidRPr="00755EE9">
        <w:rPr>
          <w:rFonts w:ascii="Times New Roman" w:eastAsia="Times New Roman" w:hAnsi="Times New Roman" w:cs="Times New Roman"/>
          <w:sz w:val="24"/>
          <w:szCs w:val="24"/>
        </w:rPr>
        <w:t xml:space="preserve"> согласно схеме размещения нестационарных торговых объектов на территории</w:t>
      </w:r>
    </w:p>
    <w:p w:rsidR="005E5FB5" w:rsidRPr="00755EE9" w:rsidRDefault="005E5FB5" w:rsidP="00755EE9">
      <w:pPr>
        <w:spacing w:after="0" w:line="240" w:lineRule="auto"/>
        <w:jc w:val="center"/>
        <w:rPr>
          <w:rFonts w:ascii="Times New Roman" w:eastAsia="Times New Roman" w:hAnsi="Times New Roman" w:cs="Times New Roman"/>
          <w:sz w:val="24"/>
          <w:szCs w:val="24"/>
        </w:rPr>
      </w:pPr>
      <w:r w:rsidRPr="00755EE9">
        <w:rPr>
          <w:rFonts w:ascii="Times New Roman" w:eastAsia="Times New Roman" w:hAnsi="Times New Roman" w:cs="Times New Roman"/>
          <w:sz w:val="24"/>
          <w:szCs w:val="24"/>
        </w:rPr>
        <w:t xml:space="preserve"> Пудожского городского поселения</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1. Общие положения</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 xml:space="preserve">1.1. </w:t>
      </w:r>
      <w:proofErr w:type="gramStart"/>
      <w:r w:rsidRPr="00755EE9">
        <w:rPr>
          <w:rFonts w:ascii="Times New Roman" w:hAnsi="Times New Roman" w:cs="Times New Roman"/>
        </w:rPr>
        <w:t>Настоящий порядок размещения нестационарных торговых объектов в местах согласно схеме размещения нестационарных торговых объектов на территории Пудожского городского поселения (далее – Порядок) определяет основания для размещения нестационарных торговых объектов (далее – Объекты) в местах, согласно схеме размещения нестационарных торговых объектов на территории Пудожского городского поселения (далее – Схема НТО), а также требования к Объектам,  к их размещению и эксплуатации.</w:t>
      </w:r>
      <w:proofErr w:type="gramEnd"/>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1.2. Термины и определения, используемые в настоящем Порядке, применяются в значениях, установленных законодательством Российской Федерации.</w:t>
      </w:r>
    </w:p>
    <w:p w:rsidR="00755EE9" w:rsidRPr="00755EE9" w:rsidRDefault="00755EE9" w:rsidP="00755EE9">
      <w:pPr>
        <w:spacing w:after="0" w:line="240" w:lineRule="auto"/>
        <w:ind w:firstLine="720"/>
        <w:jc w:val="center"/>
        <w:rPr>
          <w:rFonts w:ascii="Times New Roman" w:hAnsi="Times New Roman" w:cs="Times New Roman"/>
        </w:rPr>
      </w:pPr>
      <w:r w:rsidRPr="00755EE9">
        <w:rPr>
          <w:rFonts w:ascii="Times New Roman" w:hAnsi="Times New Roman" w:cs="Times New Roman"/>
        </w:rPr>
        <w:t xml:space="preserve">2 . Основания для размещения Объектов в местах, согласно  схеме НТО </w:t>
      </w:r>
    </w:p>
    <w:p w:rsidR="00755EE9" w:rsidRPr="00755EE9" w:rsidRDefault="00755EE9" w:rsidP="00755EE9">
      <w:pPr>
        <w:spacing w:after="0" w:line="240" w:lineRule="auto"/>
        <w:ind w:firstLine="567"/>
        <w:jc w:val="both"/>
        <w:rPr>
          <w:rFonts w:ascii="Times New Roman" w:hAnsi="Times New Roman" w:cs="Times New Roman"/>
        </w:rPr>
      </w:pPr>
      <w:r w:rsidRPr="00755EE9">
        <w:rPr>
          <w:rFonts w:ascii="Times New Roman" w:hAnsi="Times New Roman" w:cs="Times New Roman"/>
        </w:rPr>
        <w:t>2.1. Объекты на территории Пудожского городского поселения размещаются в местах согласно Схеме НТО, утверждаемой  постановлением Администрации Пудожского городского поселения.</w:t>
      </w:r>
    </w:p>
    <w:p w:rsidR="00755EE9" w:rsidRPr="00755EE9" w:rsidRDefault="00755EE9" w:rsidP="00755EE9">
      <w:pPr>
        <w:pStyle w:val="ConsPlusNormal"/>
        <w:ind w:firstLine="540"/>
        <w:jc w:val="both"/>
        <w:rPr>
          <w:rFonts w:ascii="Times New Roman" w:hAnsi="Times New Roman" w:cs="Times New Roman"/>
          <w:sz w:val="24"/>
          <w:szCs w:val="24"/>
        </w:rPr>
      </w:pPr>
      <w:proofErr w:type="gramStart"/>
      <w:r w:rsidRPr="00755EE9">
        <w:rPr>
          <w:rFonts w:ascii="Times New Roman" w:hAnsi="Times New Roman" w:cs="Times New Roman"/>
          <w:sz w:val="24"/>
          <w:szCs w:val="24"/>
        </w:rPr>
        <w:t xml:space="preserve">2.2 Основанием для размещения нестационарного торгового объекта на территории Пудожского городского поселения является </w:t>
      </w:r>
      <w:hyperlink w:anchor="Par381" w:tooltip="                                  Договор" w:history="1">
        <w:r w:rsidRPr="00755EE9">
          <w:rPr>
            <w:rFonts w:ascii="Times New Roman" w:hAnsi="Times New Roman" w:cs="Times New Roman"/>
            <w:sz w:val="24"/>
            <w:szCs w:val="24"/>
          </w:rPr>
          <w:t>договор</w:t>
        </w:r>
      </w:hyperlink>
      <w:r w:rsidRPr="00755EE9">
        <w:rPr>
          <w:rFonts w:ascii="Times New Roman" w:hAnsi="Times New Roman" w:cs="Times New Roman"/>
          <w:sz w:val="24"/>
          <w:szCs w:val="24"/>
        </w:rPr>
        <w:t xml:space="preserve"> на право размещения нестационарного торгового объекта, заключенный между администрацией Пудожского городского поселения и хозяйствующим субъектом, физическим лицом (далее - Договор) по форме согласно приложению № 4 к настоящему Постановлению, оплата по Договору на право размещения нестационарного торгового объекта на территории Пудожского городского поселения определяется в соответствии с </w:t>
      </w:r>
      <w:hyperlink w:anchor="Par502" w:tooltip="МЕТОДИКА" w:history="1">
        <w:r w:rsidRPr="00755EE9">
          <w:rPr>
            <w:rFonts w:ascii="Times New Roman" w:hAnsi="Times New Roman" w:cs="Times New Roman"/>
            <w:sz w:val="24"/>
            <w:szCs w:val="24"/>
          </w:rPr>
          <w:t>Методикой</w:t>
        </w:r>
        <w:proofErr w:type="gramEnd"/>
      </w:hyperlink>
      <w:r w:rsidRPr="00755EE9">
        <w:rPr>
          <w:rFonts w:ascii="Times New Roman" w:hAnsi="Times New Roman" w:cs="Times New Roman"/>
          <w:sz w:val="24"/>
          <w:szCs w:val="24"/>
        </w:rPr>
        <w:t xml:space="preserve"> определения размера платы по договору на право размещения нестационарного объекта на территории Пудожского городского поселения согласно приложению № 5 к настоящему Постановлению и </w:t>
      </w:r>
      <w:hyperlink w:anchor="Par633" w:tooltip="                                  Паспорт" w:history="1">
        <w:r w:rsidRPr="00755EE9">
          <w:rPr>
            <w:rFonts w:ascii="Times New Roman" w:hAnsi="Times New Roman" w:cs="Times New Roman"/>
            <w:sz w:val="24"/>
            <w:szCs w:val="24"/>
          </w:rPr>
          <w:t>паспортом</w:t>
        </w:r>
      </w:hyperlink>
      <w:r w:rsidRPr="00755EE9">
        <w:rPr>
          <w:rFonts w:ascii="Times New Roman" w:hAnsi="Times New Roman" w:cs="Times New Roman"/>
          <w:sz w:val="24"/>
          <w:szCs w:val="24"/>
        </w:rPr>
        <w:t xml:space="preserve"> нестационарного торгового объекта (далее - Паспорт), оформленным по форме согласно приложению № 7 к настоящему Постановлению.</w:t>
      </w:r>
    </w:p>
    <w:p w:rsidR="00755EE9" w:rsidRPr="00755EE9" w:rsidRDefault="00755EE9" w:rsidP="00755EE9">
      <w:pPr>
        <w:pStyle w:val="ConsPlusNormal"/>
        <w:ind w:firstLine="540"/>
        <w:jc w:val="both"/>
        <w:rPr>
          <w:rFonts w:ascii="Times New Roman" w:hAnsi="Times New Roman" w:cs="Times New Roman"/>
        </w:rPr>
      </w:pPr>
      <w:r w:rsidRPr="00755EE9">
        <w:rPr>
          <w:rFonts w:ascii="Times New Roman" w:hAnsi="Times New Roman" w:cs="Times New Roman"/>
          <w:sz w:val="24"/>
          <w:szCs w:val="24"/>
        </w:rPr>
        <w:t xml:space="preserve">2.3 Паспорт - документ, в котором указаны сведения о хозяйствующем субъекте, физическом </w:t>
      </w:r>
      <w:proofErr w:type="gramStart"/>
      <w:r w:rsidRPr="00755EE9">
        <w:rPr>
          <w:rFonts w:ascii="Times New Roman" w:hAnsi="Times New Roman" w:cs="Times New Roman"/>
          <w:sz w:val="24"/>
          <w:szCs w:val="24"/>
        </w:rPr>
        <w:t>лице</w:t>
      </w:r>
      <w:proofErr w:type="gramEnd"/>
      <w:r w:rsidRPr="00755EE9">
        <w:rPr>
          <w:rFonts w:ascii="Times New Roman" w:hAnsi="Times New Roman" w:cs="Times New Roman"/>
          <w:sz w:val="24"/>
          <w:szCs w:val="24"/>
        </w:rPr>
        <w:t xml:space="preserve"> а также виде, специализации, площади, месте нахождения, сроке размещения </w:t>
      </w:r>
      <w:r w:rsidRPr="00755EE9">
        <w:rPr>
          <w:rFonts w:ascii="Times New Roman" w:hAnsi="Times New Roman" w:cs="Times New Roman"/>
          <w:sz w:val="24"/>
          <w:szCs w:val="24"/>
        </w:rPr>
        <w:lastRenderedPageBreak/>
        <w:t>нестационарного торгового объекта, форме собственности земельного участка, на котором расположен объект, реквизиты Договора на размещение нестационарного торгового объекта, иные определенные администрацией Пудожского городского поселения сведения. Паспорт утверждается главой Пудожского городского поселения. Срок действия Паспорта равен сроку действия Договора. Оригинал Паспорта находится у хозяйствующего субъекта, заверенная копия в администрации Пудожского городского поселения.</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2.4  Срок размещения Объекта соответствует периоду функционирования Объекта, утвержденному Схемой НТО.</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2.5 Право на заключение договора на размещение нестационарного торгового объекта без проведения конкурса на месте, включенном в схему НТО, по начальной цене предмета конкурса на размещение нестационарного торгового объекта, определяемой по методике  (далее – приоритетное право на заключение договора на размещение нестационарного торгового объекта)  имеет субъект или физическое лицо:</w:t>
      </w:r>
    </w:p>
    <w:p w:rsidR="00755EE9" w:rsidRPr="00755EE9" w:rsidRDefault="00755EE9" w:rsidP="00755EE9">
      <w:pPr>
        <w:spacing w:after="0" w:line="240" w:lineRule="auto"/>
        <w:ind w:firstLine="720"/>
        <w:jc w:val="both"/>
        <w:rPr>
          <w:rFonts w:ascii="Times New Roman" w:hAnsi="Times New Roman" w:cs="Times New Roman"/>
        </w:rPr>
      </w:pPr>
      <w:proofErr w:type="gramStart"/>
      <w:r w:rsidRPr="00755EE9">
        <w:rPr>
          <w:rFonts w:ascii="Times New Roman" w:hAnsi="Times New Roman" w:cs="Times New Roman"/>
        </w:rPr>
        <w:t>- оплачивающий на момент утверждения схемы фактическое использование земельного участка под размещение торгового павильона, киоска по ранее заключенному договору аренды земельного участка;</w:t>
      </w:r>
      <w:proofErr w:type="gramEnd"/>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 имеющий действующий договор аренды земельного участка или разрешение о временной торговле, при условии отсутствия задолженности по оплате в соответствии с условиями договора или разрешения;</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 xml:space="preserve">- </w:t>
      </w:r>
      <w:proofErr w:type="gramStart"/>
      <w:r w:rsidRPr="00755EE9">
        <w:rPr>
          <w:rFonts w:ascii="Times New Roman" w:hAnsi="Times New Roman" w:cs="Times New Roman"/>
        </w:rPr>
        <w:t>планирующий</w:t>
      </w:r>
      <w:proofErr w:type="gramEnd"/>
      <w:r w:rsidRPr="00755EE9">
        <w:rPr>
          <w:rFonts w:ascii="Times New Roman" w:hAnsi="Times New Roman" w:cs="Times New Roman"/>
        </w:rPr>
        <w:t xml:space="preserve"> размещение нестационарного торгового объекта по реализации товаров (работ, услуг) собственного производства.</w:t>
      </w:r>
    </w:p>
    <w:p w:rsidR="00755EE9" w:rsidRPr="00755EE9" w:rsidRDefault="00755EE9" w:rsidP="00755EE9">
      <w:pPr>
        <w:pStyle w:val="consplusnormal0"/>
        <w:spacing w:before="0" w:beforeAutospacing="0" w:after="0" w:afterAutospacing="0"/>
        <w:jc w:val="center"/>
        <w:rPr>
          <w:rStyle w:val="af5"/>
          <w:b w:val="0"/>
        </w:rPr>
      </w:pPr>
      <w:r w:rsidRPr="00755EE9">
        <w:rPr>
          <w:rStyle w:val="af5"/>
          <w:b w:val="0"/>
        </w:rPr>
        <w:t>3. Требования к размещению и внешнему виду</w:t>
      </w:r>
      <w:r w:rsidRPr="00755EE9">
        <w:rPr>
          <w:sz w:val="18"/>
          <w:szCs w:val="18"/>
        </w:rPr>
        <w:t xml:space="preserve"> </w:t>
      </w:r>
      <w:r w:rsidRPr="00755EE9">
        <w:rPr>
          <w:rStyle w:val="af5"/>
          <w:b w:val="0"/>
        </w:rPr>
        <w:t xml:space="preserve">нестационарных торговых объектов </w:t>
      </w:r>
    </w:p>
    <w:p w:rsidR="00755EE9" w:rsidRPr="00755EE9" w:rsidRDefault="00755EE9" w:rsidP="00755EE9">
      <w:pPr>
        <w:pStyle w:val="consplusnormal0"/>
        <w:spacing w:before="0" w:beforeAutospacing="0" w:after="0" w:afterAutospacing="0"/>
        <w:jc w:val="center"/>
        <w:rPr>
          <w:sz w:val="18"/>
          <w:szCs w:val="18"/>
        </w:rPr>
      </w:pPr>
    </w:p>
    <w:p w:rsidR="00755EE9" w:rsidRPr="00755EE9" w:rsidRDefault="00755EE9" w:rsidP="00755EE9">
      <w:pPr>
        <w:pStyle w:val="consplusnormal0"/>
        <w:spacing w:before="0" w:beforeAutospacing="0" w:after="0" w:afterAutospacing="0"/>
        <w:ind w:firstLine="709"/>
        <w:jc w:val="both"/>
      </w:pPr>
      <w:r w:rsidRPr="00755EE9">
        <w:t>3.1 Размещение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755EE9" w:rsidRPr="00755EE9" w:rsidRDefault="00755EE9" w:rsidP="00755EE9">
      <w:pPr>
        <w:pStyle w:val="consplusnormal0"/>
        <w:spacing w:before="0" w:beforeAutospacing="0" w:after="0" w:afterAutospacing="0"/>
        <w:ind w:firstLine="709"/>
        <w:jc w:val="both"/>
        <w:rPr>
          <w:sz w:val="18"/>
          <w:szCs w:val="18"/>
        </w:rPr>
      </w:pPr>
      <w:r w:rsidRPr="00755EE9">
        <w:t>3.2 Объекты должны содержаться в технически исправном состоянии, соответствовать санитарным нормам.</w:t>
      </w:r>
    </w:p>
    <w:p w:rsidR="00755EE9" w:rsidRPr="00755EE9" w:rsidRDefault="00755EE9" w:rsidP="00755EE9">
      <w:pPr>
        <w:pStyle w:val="consplusnormal0"/>
        <w:spacing w:before="0" w:beforeAutospacing="0" w:after="0" w:afterAutospacing="0"/>
        <w:ind w:firstLine="709"/>
        <w:jc w:val="both"/>
      </w:pPr>
      <w:r w:rsidRPr="00755EE9">
        <w:t>3.3 Размещаемые Объекты не должны препятствовать доступу пожарных подразделений к существующим зданиям и сооружениям.</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3.4</w:t>
      </w:r>
      <w:proofErr w:type="gramStart"/>
      <w:r w:rsidRPr="00755EE9">
        <w:rPr>
          <w:rFonts w:ascii="Times New Roman" w:hAnsi="Times New Roman" w:cs="Times New Roman"/>
        </w:rPr>
        <w:t xml:space="preserve"> П</w:t>
      </w:r>
      <w:proofErr w:type="gramEnd"/>
      <w:r w:rsidRPr="00755EE9">
        <w:rPr>
          <w:rFonts w:ascii="Times New Roman" w:hAnsi="Times New Roman" w:cs="Times New Roman"/>
        </w:rPr>
        <w:t>ри размещении Объектов должен быть предусмотрен удобный подъезд автотранспорта, не препятствующий движению пешеходов и автотранспорта. Размещение Объектов не должно препятствовать движению пешеходов.</w:t>
      </w:r>
    </w:p>
    <w:p w:rsidR="00755EE9" w:rsidRPr="00755EE9" w:rsidRDefault="00755EE9" w:rsidP="00755EE9">
      <w:pPr>
        <w:pStyle w:val="consplusnormal0"/>
        <w:spacing w:before="0" w:beforeAutospacing="0" w:after="0" w:afterAutospacing="0"/>
        <w:ind w:firstLine="709"/>
        <w:jc w:val="both"/>
        <w:rPr>
          <w:sz w:val="18"/>
          <w:szCs w:val="18"/>
        </w:rPr>
      </w:pPr>
      <w:r w:rsidRPr="00755EE9">
        <w:t>3.5</w:t>
      </w:r>
      <w:proofErr w:type="gramStart"/>
      <w:r w:rsidRPr="00755EE9">
        <w:t xml:space="preserve"> Н</w:t>
      </w:r>
      <w:proofErr w:type="gramEnd"/>
      <w:r w:rsidRPr="00755EE9">
        <w:t>е допускается размещать у Объектов столики, зонтики и другие подобные объекты.</w:t>
      </w:r>
    </w:p>
    <w:p w:rsidR="00755EE9" w:rsidRPr="00755EE9" w:rsidRDefault="00755EE9" w:rsidP="00755EE9">
      <w:pPr>
        <w:pStyle w:val="consplusnormal0"/>
        <w:spacing w:before="0" w:beforeAutospacing="0" w:after="0" w:afterAutospacing="0"/>
        <w:ind w:firstLine="709"/>
        <w:jc w:val="both"/>
        <w:rPr>
          <w:sz w:val="18"/>
          <w:szCs w:val="18"/>
        </w:rPr>
      </w:pPr>
      <w:r w:rsidRPr="00755EE9">
        <w:t>3.6</w:t>
      </w:r>
      <w:proofErr w:type="gramStart"/>
      <w:r w:rsidRPr="00755EE9">
        <w:t xml:space="preserve"> З</w:t>
      </w:r>
      <w:proofErr w:type="gramEnd"/>
      <w:r w:rsidRPr="00755EE9">
        <w:t>апрещается:</w:t>
      </w:r>
    </w:p>
    <w:p w:rsidR="00755EE9" w:rsidRPr="00755EE9" w:rsidRDefault="00755EE9" w:rsidP="00755EE9">
      <w:pPr>
        <w:pStyle w:val="consplusnormal0"/>
        <w:spacing w:before="0" w:beforeAutospacing="0" w:after="0" w:afterAutospacing="0"/>
        <w:ind w:firstLine="709"/>
        <w:jc w:val="both"/>
        <w:rPr>
          <w:sz w:val="18"/>
          <w:szCs w:val="18"/>
        </w:rPr>
      </w:pPr>
      <w:r w:rsidRPr="00755EE9">
        <w:t>- заглубление фундаментов для размещения Объектов и применение капитальных строительных конструкций для их сооружения;</w:t>
      </w:r>
    </w:p>
    <w:p w:rsidR="00755EE9" w:rsidRPr="00755EE9" w:rsidRDefault="00755EE9" w:rsidP="00755EE9">
      <w:pPr>
        <w:pStyle w:val="consplusnormal0"/>
        <w:spacing w:before="0" w:beforeAutospacing="0" w:after="0" w:afterAutospacing="0"/>
        <w:ind w:firstLine="709"/>
        <w:jc w:val="both"/>
        <w:rPr>
          <w:sz w:val="18"/>
          <w:szCs w:val="18"/>
        </w:rPr>
      </w:pPr>
      <w:r w:rsidRPr="00755EE9">
        <w:t>- раскладка товаров, а также складирование тары и запаса продуктов на прилегающей к Объекту территории;</w:t>
      </w:r>
    </w:p>
    <w:p w:rsidR="00755EE9" w:rsidRPr="00755EE9" w:rsidRDefault="00755EE9" w:rsidP="00755EE9">
      <w:pPr>
        <w:pStyle w:val="consplusnormal0"/>
        <w:spacing w:before="0" w:beforeAutospacing="0" w:after="0" w:afterAutospacing="0"/>
        <w:ind w:firstLine="709"/>
        <w:jc w:val="both"/>
        <w:rPr>
          <w:sz w:val="18"/>
          <w:szCs w:val="18"/>
        </w:rPr>
      </w:pPr>
      <w:r w:rsidRPr="00755EE9">
        <w:t>- реализация скоропортящихся пищевых продуктов при отсутствии холодильного оборудования для их хранения.</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3.7 Эксплуатация Объектов должна осуществляться в соответствии с Правилами благоустройства территории Пудожского городского поселения.</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3.10  Субъектом или физическим лицом должна соблюдаться специализация Объекта, установленная Схемой НТО.</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 xml:space="preserve">3.11  Киоски, павильоны и иные временные торговые объекты подлежат обязательному демонтажу Субъектом или физическим лицом в течение 10 календарных дней </w:t>
      </w:r>
      <w:proofErr w:type="gramStart"/>
      <w:r w:rsidRPr="00755EE9">
        <w:rPr>
          <w:rFonts w:ascii="Times New Roman" w:hAnsi="Times New Roman" w:cs="Times New Roman"/>
        </w:rPr>
        <w:t>с даты окончания</w:t>
      </w:r>
      <w:proofErr w:type="gramEnd"/>
      <w:r w:rsidRPr="00755EE9">
        <w:rPr>
          <w:rFonts w:ascii="Times New Roman" w:hAnsi="Times New Roman" w:cs="Times New Roman"/>
        </w:rPr>
        <w:t xml:space="preserve"> срока действия Договора, либо с даты расторжения Договора.</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 xml:space="preserve">  Палатки и объекты развозной и разносной торговли подлежат ежедневному демонтажу после окончания времени работы объекта. </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 xml:space="preserve">3.12 Субъект или физическое лицо после демонтажа Объекта обязан очистить территорию от мусора в специально отведенные для этого места. В случае демонтажа киосков и павильонов не должно оставаться конструктивных частей указанных объектов, поверхность участка должна быть ровной. При повреждении асфальта или плиточного покрытия территория должна быть восстановлена. </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lastRenderedPageBreak/>
        <w:t>4.  Порядок проведения конкурса на размещение нестационарных торговых объектов на территории Пудожского городского поселения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w:t>
      </w:r>
      <w:proofErr w:type="gramStart"/>
      <w:r w:rsidRPr="00755EE9">
        <w:rPr>
          <w:rFonts w:ascii="Times New Roman" w:hAnsi="Times New Roman" w:cs="Times New Roman"/>
          <w:sz w:val="24"/>
          <w:szCs w:val="24"/>
        </w:rPr>
        <w:t xml:space="preserve"> Д</w:t>
      </w:r>
      <w:proofErr w:type="gramEnd"/>
      <w:r w:rsidRPr="00755EE9">
        <w:rPr>
          <w:rFonts w:ascii="Times New Roman" w:hAnsi="Times New Roman" w:cs="Times New Roman"/>
          <w:sz w:val="24"/>
          <w:szCs w:val="24"/>
        </w:rPr>
        <w:t>ля размещения нестационарных торговых объектов на территории Пудожского городского поселения проводит конкурсный отбор хозяйствующих субъектов и физических лиц в соответствии с законодательством Российской Федерации (далее - Организатор Конкурса, Конкурс).</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 Предметом Конкурса является право на размещение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4.3. Извещение о проведении Конкурса </w:t>
      </w:r>
      <w:proofErr w:type="gramStart"/>
      <w:r w:rsidRPr="00755EE9">
        <w:rPr>
          <w:rFonts w:ascii="Times New Roman" w:hAnsi="Times New Roman" w:cs="Times New Roman"/>
          <w:sz w:val="24"/>
          <w:szCs w:val="24"/>
        </w:rPr>
        <w:t>публикуется Организатором Конкурса в печатном средстве Пудожского городского поселения и размещается</w:t>
      </w:r>
      <w:proofErr w:type="gramEnd"/>
      <w:r w:rsidRPr="00755EE9">
        <w:rPr>
          <w:rFonts w:ascii="Times New Roman" w:hAnsi="Times New Roman" w:cs="Times New Roman"/>
          <w:sz w:val="24"/>
          <w:szCs w:val="24"/>
        </w:rPr>
        <w:t xml:space="preserve"> на официальном сайте администрации Пудожского городского поселения не менее чем за 30 дней до дня окончания подачи заявок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Извещение содержит следующие сведения: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наименование, местонахождение, почтовые адреса и адреса электронной почты, номера контактных телефонов Организатора Конкурса и Конкурсной комиссии;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решение Организатора Конкурса о проведении Конкурса, предметом которого является право на размещение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дата, время и место вскрытия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срок и место подачи документов для участия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предметы Конкурса (лоты) с указанием их номеров и местонахождения;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размер платы за право размещения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условия и сроки заключения договора на право размещения нестационарного торгового объекта и его специализации.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4.4. Не допускается включение в лот более одного места размещения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4.5. Оценка и сопоставление заявок на участие в Конкурсе осуществляются Комиссией по проведению Конкурсов на размещение нестационарных торговых объектов (далее – Конкурсная комиссия) в целях выявления лучших предложений об условиях исполнения договора в соответствии с критериями и в порядке, которые установлены конкурсной документацией.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4.6. Состав Комиссии утверждается постановлением администрации Пудожского городского поселения.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4.7. Срок представления победителем Конкурса Организатору Конкурса подписанного им договора на размещение нестационарного торгового объекта составляет не менее чем десять дней и не более двадцати дней со дня подписания итогового протокола оценки и сопоставления заявок.</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4.8. Организатор Конкурса, разместивший извещение, вправе при наличии объективных причин отказаться от проведения Конкурса, но не </w:t>
      </w:r>
      <w:proofErr w:type="gramStart"/>
      <w:r w:rsidRPr="00755EE9">
        <w:rPr>
          <w:rFonts w:ascii="Times New Roman" w:hAnsi="Times New Roman" w:cs="Times New Roman"/>
          <w:sz w:val="24"/>
          <w:szCs w:val="24"/>
        </w:rPr>
        <w:t>позднее</w:t>
      </w:r>
      <w:proofErr w:type="gramEnd"/>
      <w:r w:rsidRPr="00755EE9">
        <w:rPr>
          <w:rFonts w:ascii="Times New Roman" w:hAnsi="Times New Roman" w:cs="Times New Roman"/>
          <w:sz w:val="24"/>
          <w:szCs w:val="24"/>
        </w:rPr>
        <w:t xml:space="preserve"> чем за пять дней до даты окончания срока подачи заявок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4.9. В случае отказа от проведения Конкурса Организатор Конкурса в течение 2 дней со дня принятия решения об отказе от проведения Конкурса размещает соответствующее извещение в порядке установленным уставом Пудожского городского поселения и  на официальном сайте администрации Пудожского городского поселения.</w:t>
      </w:r>
    </w:p>
    <w:p w:rsidR="00755EE9" w:rsidRPr="00755EE9" w:rsidRDefault="00755EE9" w:rsidP="00755EE9">
      <w:pPr>
        <w:pStyle w:val="ConsPlusNormal"/>
        <w:ind w:firstLine="540"/>
        <w:jc w:val="both"/>
        <w:rPr>
          <w:rFonts w:ascii="Times New Roman" w:hAnsi="Times New Roman" w:cs="Times New Roman"/>
          <w:sz w:val="24"/>
          <w:szCs w:val="24"/>
        </w:rPr>
      </w:pPr>
      <w:bookmarkStart w:id="1" w:name="Par270"/>
      <w:bookmarkEnd w:id="1"/>
      <w:r w:rsidRPr="00755EE9">
        <w:rPr>
          <w:rFonts w:ascii="Times New Roman" w:hAnsi="Times New Roman" w:cs="Times New Roman"/>
          <w:sz w:val="24"/>
          <w:szCs w:val="24"/>
        </w:rPr>
        <w:t>4.10. В Конкурсе могут принять участие любое юридическое, физическое лицо независимо от организационно-правовой формы, а также индивидуальные предприниматели, осуществляющие предпринимательскую деятельность на законных основаниях и отвечающие требованиям настоящего Порядка и действующего законодательства Российской Федерации.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В Конкурсе не могут принимать участие юридические лица и индивидуальные предприниматели, физические лица, имеющие неисполненную обязанность по уплате налогов, </w:t>
      </w:r>
      <w:r w:rsidRPr="00755EE9">
        <w:rPr>
          <w:rFonts w:ascii="Times New Roman" w:hAnsi="Times New Roman" w:cs="Times New Roman"/>
          <w:sz w:val="24"/>
          <w:szCs w:val="24"/>
        </w:rPr>
        <w:lastRenderedPageBreak/>
        <w:t>сборов, пеней и санкций, подлежащих уплате в соответствии с законодательством Российской Федерации.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целях создания условий для предпринимательской деятельности инвалидов предусматривается квота при проведении Конкурса не менее 10 процентов от общего количества предусмотренных Схемой мест для размещения нестационарных торговых объектов на территории Пудожского городского поселения инвалидами. В случае если предусмотренная квота не выбрана, то она распределяется среди других участников Конкурса на общих основаниях.</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4.11. Для участия в Конкурсе лица, указанные в </w:t>
      </w:r>
      <w:hyperlink w:anchor="Par270" w:tooltip="10. В Конкурсе могут принять участие любое юридическое лицо независимо от организационно-правовой формы, а также индивидуальные предприниматели, основным видом деятельности которых является осуществление розничной торговли." w:history="1">
        <w:r w:rsidRPr="00755EE9">
          <w:rPr>
            <w:rFonts w:ascii="Times New Roman" w:hAnsi="Times New Roman" w:cs="Times New Roman"/>
            <w:sz w:val="24"/>
            <w:szCs w:val="24"/>
          </w:rPr>
          <w:t>п. 4.10</w:t>
        </w:r>
      </w:hyperlink>
      <w:r w:rsidRPr="00755EE9">
        <w:rPr>
          <w:rFonts w:ascii="Times New Roman" w:hAnsi="Times New Roman" w:cs="Times New Roman"/>
          <w:sz w:val="24"/>
          <w:szCs w:val="24"/>
        </w:rPr>
        <w:t xml:space="preserve"> настоящего Порядка, представляют Организатору Конкурса документы, указанные в конкурсной документации.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4.12. Конкурсная документация </w:t>
      </w:r>
      <w:proofErr w:type="gramStart"/>
      <w:r w:rsidRPr="00755EE9">
        <w:rPr>
          <w:rFonts w:ascii="Times New Roman" w:hAnsi="Times New Roman" w:cs="Times New Roman"/>
          <w:sz w:val="24"/>
          <w:szCs w:val="24"/>
        </w:rPr>
        <w:t>разрабатывается Организатором Конкурса и содержит</w:t>
      </w:r>
      <w:proofErr w:type="gramEnd"/>
      <w:r w:rsidRPr="00755EE9">
        <w:rPr>
          <w:rFonts w:ascii="Times New Roman" w:hAnsi="Times New Roman" w:cs="Times New Roman"/>
          <w:sz w:val="24"/>
          <w:szCs w:val="24"/>
        </w:rPr>
        <w:t xml:space="preserve"> критерии оценки предложений о функциональных и качественных характеристиках оказываемых услуг, в том числе: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А) Эскизное предложение, проект нестационарного торгового объекта и благоустройства прилегающей к планируемому объекту территории, а также благоустройство планируемых путей подхода (подъезда) к данному торговому объекту. </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2 балла получает участник конкурса, чье эскизное предложение признано Конкурсной комиссией лучшим по данному лоту;</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1 балл получают остальные участники конкурса по данному лоту.</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Б) Ассортимент. Специализация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proofErr w:type="gramStart"/>
      <w:r w:rsidRPr="00755EE9">
        <w:rPr>
          <w:rFonts w:ascii="Times New Roman" w:hAnsi="Times New Roman" w:cs="Times New Roman"/>
          <w:sz w:val="24"/>
          <w:szCs w:val="24"/>
        </w:rPr>
        <w:t>непродовольственная</w:t>
      </w:r>
      <w:proofErr w:type="gramEnd"/>
      <w:r w:rsidRPr="00755EE9">
        <w:rPr>
          <w:rFonts w:ascii="Times New Roman" w:hAnsi="Times New Roman" w:cs="Times New Roman"/>
          <w:sz w:val="24"/>
          <w:szCs w:val="24"/>
        </w:rPr>
        <w:t xml:space="preserve"> + 1 балл;</w:t>
      </w:r>
    </w:p>
    <w:p w:rsidR="00755EE9" w:rsidRPr="00755EE9" w:rsidRDefault="00755EE9" w:rsidP="00755EE9">
      <w:pPr>
        <w:pStyle w:val="ConsPlusNormal"/>
        <w:ind w:firstLine="540"/>
        <w:jc w:val="both"/>
        <w:rPr>
          <w:rFonts w:ascii="Times New Roman" w:hAnsi="Times New Roman" w:cs="Times New Roman"/>
          <w:sz w:val="24"/>
          <w:szCs w:val="24"/>
        </w:rPr>
      </w:pPr>
      <w:proofErr w:type="gramStart"/>
      <w:r w:rsidRPr="00755EE9">
        <w:rPr>
          <w:rFonts w:ascii="Times New Roman" w:hAnsi="Times New Roman" w:cs="Times New Roman"/>
          <w:sz w:val="24"/>
          <w:szCs w:val="24"/>
        </w:rPr>
        <w:t>продовольственная</w:t>
      </w:r>
      <w:proofErr w:type="gramEnd"/>
      <w:r w:rsidRPr="00755EE9">
        <w:rPr>
          <w:rFonts w:ascii="Times New Roman" w:hAnsi="Times New Roman" w:cs="Times New Roman"/>
          <w:sz w:val="24"/>
          <w:szCs w:val="24"/>
        </w:rPr>
        <w:t xml:space="preserve"> + 2 балла;</w:t>
      </w:r>
    </w:p>
    <w:p w:rsidR="00755EE9" w:rsidRPr="00755EE9" w:rsidRDefault="00755EE9" w:rsidP="00755EE9">
      <w:pPr>
        <w:pStyle w:val="ConsPlusNormal"/>
        <w:ind w:firstLine="540"/>
        <w:jc w:val="both"/>
        <w:rPr>
          <w:rFonts w:ascii="Times New Roman" w:hAnsi="Times New Roman" w:cs="Times New Roman"/>
          <w:sz w:val="24"/>
          <w:szCs w:val="24"/>
        </w:rPr>
      </w:pPr>
      <w:proofErr w:type="gramStart"/>
      <w:r w:rsidRPr="00755EE9">
        <w:rPr>
          <w:rFonts w:ascii="Times New Roman" w:hAnsi="Times New Roman" w:cs="Times New Roman"/>
          <w:sz w:val="24"/>
          <w:szCs w:val="24"/>
        </w:rPr>
        <w:t>прочая</w:t>
      </w:r>
      <w:proofErr w:type="gramEnd"/>
      <w:r w:rsidRPr="00755EE9">
        <w:rPr>
          <w:rFonts w:ascii="Times New Roman" w:hAnsi="Times New Roman" w:cs="Times New Roman"/>
          <w:sz w:val="24"/>
          <w:szCs w:val="24"/>
        </w:rPr>
        <w:t xml:space="preserve"> (цветы, газеты, журналы и т.д.) + 2 балла;</w:t>
      </w:r>
    </w:p>
    <w:p w:rsidR="00755EE9" w:rsidRPr="00755EE9" w:rsidRDefault="00755EE9" w:rsidP="00755EE9">
      <w:pPr>
        <w:pStyle w:val="ConsPlusNormal"/>
        <w:ind w:firstLine="540"/>
        <w:jc w:val="both"/>
        <w:rPr>
          <w:rFonts w:ascii="Times New Roman" w:hAnsi="Times New Roman" w:cs="Times New Roman"/>
          <w:sz w:val="24"/>
          <w:szCs w:val="24"/>
        </w:rPr>
      </w:pPr>
      <w:proofErr w:type="gramStart"/>
      <w:r w:rsidRPr="00755EE9">
        <w:rPr>
          <w:rFonts w:ascii="Times New Roman" w:hAnsi="Times New Roman" w:cs="Times New Roman"/>
          <w:sz w:val="24"/>
          <w:szCs w:val="24"/>
        </w:rPr>
        <w:t>продовольственная</w:t>
      </w:r>
      <w:proofErr w:type="gramEnd"/>
      <w:r w:rsidRPr="00755EE9">
        <w:rPr>
          <w:rFonts w:ascii="Times New Roman" w:hAnsi="Times New Roman" w:cs="Times New Roman"/>
          <w:sz w:val="24"/>
          <w:szCs w:val="24"/>
        </w:rPr>
        <w:t>, состоящая более чем на 80 процентов из продукции отечественных сельхозпроизводителей, + 3 балла.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Цена предмета конкурса, под которой понимается размер платы по договору:</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Участник конкурса, предложивший самую большую цену предмета конкурса из всех </w:t>
      </w:r>
      <w:proofErr w:type="gramStart"/>
      <w:r w:rsidRPr="00755EE9">
        <w:rPr>
          <w:rFonts w:ascii="Times New Roman" w:hAnsi="Times New Roman" w:cs="Times New Roman"/>
          <w:sz w:val="24"/>
          <w:szCs w:val="24"/>
        </w:rPr>
        <w:t>участников</w:t>
      </w:r>
      <w:proofErr w:type="gramEnd"/>
      <w:r w:rsidRPr="00755EE9">
        <w:rPr>
          <w:rFonts w:ascii="Times New Roman" w:hAnsi="Times New Roman" w:cs="Times New Roman"/>
          <w:sz w:val="24"/>
          <w:szCs w:val="24"/>
        </w:rPr>
        <w:t xml:space="preserve"> подавших заявку на данный лот + 3 балла,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Участник конкурса, предложивший вторую по величине  цену предмета конкурса из всех </w:t>
      </w:r>
      <w:proofErr w:type="gramStart"/>
      <w:r w:rsidRPr="00755EE9">
        <w:rPr>
          <w:rFonts w:ascii="Times New Roman" w:hAnsi="Times New Roman" w:cs="Times New Roman"/>
          <w:sz w:val="24"/>
          <w:szCs w:val="24"/>
        </w:rPr>
        <w:t>участников</w:t>
      </w:r>
      <w:proofErr w:type="gramEnd"/>
      <w:r w:rsidRPr="00755EE9">
        <w:rPr>
          <w:rFonts w:ascii="Times New Roman" w:hAnsi="Times New Roman" w:cs="Times New Roman"/>
          <w:sz w:val="24"/>
          <w:szCs w:val="24"/>
        </w:rPr>
        <w:t xml:space="preserve"> подавших заявку на данный лот + 2 балла,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Участник конкурса, предложивший третью  по величине  цену предмета конкурса из всех </w:t>
      </w:r>
      <w:proofErr w:type="gramStart"/>
      <w:r w:rsidRPr="00755EE9">
        <w:rPr>
          <w:rFonts w:ascii="Times New Roman" w:hAnsi="Times New Roman" w:cs="Times New Roman"/>
          <w:sz w:val="24"/>
          <w:szCs w:val="24"/>
        </w:rPr>
        <w:t>участников</w:t>
      </w:r>
      <w:proofErr w:type="gramEnd"/>
      <w:r w:rsidRPr="00755EE9">
        <w:rPr>
          <w:rFonts w:ascii="Times New Roman" w:hAnsi="Times New Roman" w:cs="Times New Roman"/>
          <w:sz w:val="24"/>
          <w:szCs w:val="24"/>
        </w:rPr>
        <w:t xml:space="preserve"> подавших заявку на данный лот + 1 балла,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Остальным участникам конкурса, подавшим заявки на данный лот, но если указанная ими цена предмета конкурса ниже цены предмета первых трех участников, баллы не начисляются.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случае полдачи Заявок на предмет конкурса от двух участников начисляется 3 балла и 2 балла соответственно.</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При сдаче документов заявитель обязан </w:t>
      </w:r>
      <w:proofErr w:type="gramStart"/>
      <w:r w:rsidRPr="00755EE9">
        <w:rPr>
          <w:rFonts w:ascii="Times New Roman" w:hAnsi="Times New Roman" w:cs="Times New Roman"/>
          <w:sz w:val="24"/>
          <w:szCs w:val="24"/>
        </w:rPr>
        <w:t>предоставить документы</w:t>
      </w:r>
      <w:proofErr w:type="gramEnd"/>
      <w:r w:rsidRPr="00755EE9">
        <w:rPr>
          <w:rFonts w:ascii="Times New Roman" w:hAnsi="Times New Roman" w:cs="Times New Roman"/>
          <w:sz w:val="24"/>
          <w:szCs w:val="24"/>
        </w:rPr>
        <w:t>, подтверждающие право владения конструкцией нестационарного торгового объекта (договор купли-продажи, или договор аренды данной конструкции, или иные документы).</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4.13. Представленные в составе заявки на участие в Конкурсе документы заявителю не возвращаются.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4.14. Организатор проверяет комплектность и оформление представленных документов, их соответствие требованиям, установленным настоящим Порядком, и направляет в Конкурсную комиссию для рассмотрения.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4.15. Требования к оформлению заявок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1) требования к описанию оказываемых услуг устанавливаются конкурсной документацией;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2) при описании условий и предложений участников Конкурса по исполнению договора должны приниматься общепринятые обозначения и наименования в соответствии с требованиями действующих нормативных правовых актов;</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3) сведения, которые содержатся в заявках участников Конкурса, не должны допускать двусмысленных толкований;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lastRenderedPageBreak/>
        <w:t xml:space="preserve">4) все документы должны быть прошиты, скреплены печатью, заверены подписью физического </w:t>
      </w:r>
      <w:proofErr w:type="spellStart"/>
      <w:r w:rsidRPr="00755EE9">
        <w:rPr>
          <w:rFonts w:ascii="Times New Roman" w:hAnsi="Times New Roman" w:cs="Times New Roman"/>
          <w:sz w:val="24"/>
          <w:szCs w:val="24"/>
        </w:rPr>
        <w:t>лица</w:t>
      </w:r>
      <w:proofErr w:type="gramStart"/>
      <w:r w:rsidRPr="00755EE9">
        <w:rPr>
          <w:rFonts w:ascii="Times New Roman" w:hAnsi="Times New Roman" w:cs="Times New Roman"/>
          <w:sz w:val="24"/>
          <w:szCs w:val="24"/>
        </w:rPr>
        <w:t>,р</w:t>
      </w:r>
      <w:proofErr w:type="gramEnd"/>
      <w:r w:rsidRPr="00755EE9">
        <w:rPr>
          <w:rFonts w:ascii="Times New Roman" w:hAnsi="Times New Roman" w:cs="Times New Roman"/>
          <w:sz w:val="24"/>
          <w:szCs w:val="24"/>
        </w:rPr>
        <w:t>уководителя</w:t>
      </w:r>
      <w:proofErr w:type="spellEnd"/>
      <w:r w:rsidRPr="00755EE9">
        <w:rPr>
          <w:rFonts w:ascii="Times New Roman" w:hAnsi="Times New Roman" w:cs="Times New Roman"/>
          <w:sz w:val="24"/>
          <w:szCs w:val="24"/>
        </w:rPr>
        <w:t xml:space="preserve"> юридического лица или прошиты и заверены подписью индивидуального предпринимателя и иметь сквозную нумерацию страниц. Верность копий документов, представляемых в составе заявки на участие в Конкурсе, должна быть подтверждена печатью и подписью руководителя юридического лица или подписью индивидуального предпринимателя. Факсимильные подписи не допускаются;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5)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руководителя юридического лица или заверенных подписью индивидуального предпринимателя, физического лица;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6) все документы, представляемые участниками Конкурса в составе заявки на участие в Конкурсе, должны быть заполнены по всем пунктам.</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4.16. Срок и порядок подачи и регистрации заявок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Прием заявок осуществляется Администрацией Пудожского городского поселения по адресу: </w:t>
      </w:r>
      <w:proofErr w:type="gramStart"/>
      <w:r w:rsidRPr="00755EE9">
        <w:rPr>
          <w:rFonts w:ascii="Times New Roman" w:hAnsi="Times New Roman" w:cs="Times New Roman"/>
          <w:sz w:val="24"/>
          <w:szCs w:val="24"/>
        </w:rPr>
        <w:t>г</w:t>
      </w:r>
      <w:proofErr w:type="gramEnd"/>
      <w:r w:rsidRPr="00755EE9">
        <w:rPr>
          <w:rFonts w:ascii="Times New Roman" w:hAnsi="Times New Roman" w:cs="Times New Roman"/>
          <w:sz w:val="24"/>
          <w:szCs w:val="24"/>
        </w:rPr>
        <w:t>. Пудож, ул. Ленина, д. 90, 1 этаж, приемная тел.: (81452) 5-32-90, режим работы: понедельник - пятница с 8.30 до 16.00, обед с 13.00 до 14.00.</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Лицу, вручившему конверт с заявкой на участие в Конкурсе, выдается расписка в получении конверта с заявкой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Все заявки </w:t>
      </w:r>
      <w:proofErr w:type="gramStart"/>
      <w:r w:rsidRPr="00755EE9">
        <w:rPr>
          <w:rFonts w:ascii="Times New Roman" w:hAnsi="Times New Roman" w:cs="Times New Roman"/>
          <w:sz w:val="24"/>
          <w:szCs w:val="24"/>
        </w:rPr>
        <w:t>нумеруются и регистрируются</w:t>
      </w:r>
      <w:proofErr w:type="gramEnd"/>
      <w:r w:rsidRPr="00755EE9">
        <w:rPr>
          <w:rFonts w:ascii="Times New Roman" w:hAnsi="Times New Roman" w:cs="Times New Roman"/>
          <w:sz w:val="24"/>
          <w:szCs w:val="24"/>
        </w:rPr>
        <w:t>.</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Прием заявок (изменений в заявки) прекращается в день вскрытия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4.17. Участник Конкурса подает заявку на участие в Конкурсе в запечатанном конверте. На таком конверте указывается: "Заявка на участие в открытом Конкурсе на размещение нестационарного торгового объекта, расположенного по адресу: ___________. Специализация "_______". Лот N "___".</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4.18. Участникам Конкурса, подавшим заявки,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4.19. После осуществления процедуры вскрытия конвертов с заявками на участие в Конкурсе на заседании Конкурсной комиссии не допускается внесение изменений в заявки.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Конверты с изменениями заявок вскрываются Конкурсной комиссией одновременно с конвертами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Участник Конкурса,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4.20. Порядок вскрытия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день, во время и в месте, которые указаны в извещении о проведении Конкурса, Конкурсной комиссией вскрываются конверты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proofErr w:type="gramStart"/>
      <w:r w:rsidRPr="00755EE9">
        <w:rPr>
          <w:rFonts w:ascii="Times New Roman" w:hAnsi="Times New Roman" w:cs="Times New Roman"/>
          <w:sz w:val="24"/>
          <w:szCs w:val="24"/>
        </w:rPr>
        <w:t>Наименование (для юридического лица), фамилия, имя, отчество (для индивидуального предпринимателя, физического лица) и почтовый адрес каждого участника Конкурса, конверт с заявкой на участие в Конкурсе, наличие сведений и документов, предусмотренных конкурсной документацией и являющихся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w:t>
      </w:r>
      <w:proofErr w:type="gramEnd"/>
      <w:r w:rsidRPr="00755EE9">
        <w:rPr>
          <w:rFonts w:ascii="Times New Roman" w:hAnsi="Times New Roman" w:cs="Times New Roman"/>
          <w:sz w:val="24"/>
          <w:szCs w:val="24"/>
        </w:rPr>
        <w:t xml:space="preserve">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4.21. В случае если по истечении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случае признания Конкурса несостоявшимся по причине подачи единственной заявки на участие в Конкурсе либо признания участником Конкурса только одного заявителя договор заключается с признанным единственным участником Конкурса по начальной цене договора, указанной в извещении о проведении Конкурса.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lastRenderedPageBreak/>
        <w:t xml:space="preserve">В случае если открытый Конкурс </w:t>
      </w:r>
      <w:proofErr w:type="gramStart"/>
      <w:r w:rsidRPr="00755EE9">
        <w:rPr>
          <w:rFonts w:ascii="Times New Roman" w:hAnsi="Times New Roman" w:cs="Times New Roman"/>
          <w:sz w:val="24"/>
          <w:szCs w:val="24"/>
        </w:rPr>
        <w:t>признан несостоявшимся и договор не заключен</w:t>
      </w:r>
      <w:proofErr w:type="gramEnd"/>
      <w:r w:rsidRPr="00755EE9">
        <w:rPr>
          <w:rFonts w:ascii="Times New Roman" w:hAnsi="Times New Roman" w:cs="Times New Roman"/>
          <w:sz w:val="24"/>
          <w:szCs w:val="24"/>
        </w:rPr>
        <w:t xml:space="preserve"> с единственным участником Конкурса, который подал единственную заявку на участие в Конкурсе, Организатор проводит повторный Конкурс.</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Конкурсная комиссия рассматривает заявки на участие в Конкурсе на соответствие требованиям, установленным конкурсной документацией.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4.22. Срок рассмотрения заявок на участие в Конкурсе не может превышать двадцати дней со дня вскрытия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4.23. На основании результатов рассмотрения заявок на участие в Конкурсе Конкурсной комиссией принимается решение: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о допуске к участию в Конкурсе и признании участниками Конкурса, о рассмотрении заявок </w:t>
      </w:r>
      <w:proofErr w:type="gramStart"/>
      <w:r w:rsidRPr="00755EE9">
        <w:rPr>
          <w:rFonts w:ascii="Times New Roman" w:hAnsi="Times New Roman" w:cs="Times New Roman"/>
          <w:sz w:val="24"/>
          <w:szCs w:val="24"/>
        </w:rPr>
        <w:t>и</w:t>
      </w:r>
      <w:proofErr w:type="gramEnd"/>
      <w:r w:rsidRPr="00755EE9">
        <w:rPr>
          <w:rFonts w:ascii="Times New Roman" w:hAnsi="Times New Roman" w:cs="Times New Roman"/>
          <w:sz w:val="24"/>
          <w:szCs w:val="24"/>
        </w:rPr>
        <w:t xml:space="preserve"> об определении победителей;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об отказе в допуске к участию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4.24. Участнику Конкурса отказывается в допуске к участию в Конкурсе в случае: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непредставления определенных конкурсной документацией документов в составе заявки на участие в Конкурсе по обязательным требованиям либо наличия в таких документах недостоверных сведений об участнике Конкурса;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представления недостоверных данных или поддельных документов, проведения в отношении участника Конкурса процедуры банкротства, приостановления деятельности участника Конкурса;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несоответствия заявки на участие в Конкурсе требованиям конкурсной документации;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неисполнения требований, предъявляемых к оформлению документации.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4.25</w:t>
      </w:r>
      <w:proofErr w:type="gramStart"/>
      <w:r w:rsidRPr="00755EE9">
        <w:rPr>
          <w:rFonts w:ascii="Times New Roman" w:hAnsi="Times New Roman" w:cs="Times New Roman"/>
          <w:sz w:val="24"/>
          <w:szCs w:val="24"/>
        </w:rPr>
        <w:t xml:space="preserve"> В</w:t>
      </w:r>
      <w:proofErr w:type="gramEnd"/>
      <w:r w:rsidRPr="00755EE9">
        <w:rPr>
          <w:rFonts w:ascii="Times New Roman" w:hAnsi="Times New Roman" w:cs="Times New Roman"/>
          <w:sz w:val="24"/>
          <w:szCs w:val="24"/>
        </w:rPr>
        <w:t xml:space="preserve">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или признании предложений по критериям оценки всех участников Конкурса не </w:t>
      </w:r>
      <w:proofErr w:type="gramStart"/>
      <w:r w:rsidRPr="00755EE9">
        <w:rPr>
          <w:rFonts w:ascii="Times New Roman" w:hAnsi="Times New Roman" w:cs="Times New Roman"/>
          <w:sz w:val="24"/>
          <w:szCs w:val="24"/>
        </w:rPr>
        <w:t>соответствующими</w:t>
      </w:r>
      <w:proofErr w:type="gramEnd"/>
      <w:r w:rsidRPr="00755EE9">
        <w:rPr>
          <w:rFonts w:ascii="Times New Roman" w:hAnsi="Times New Roman" w:cs="Times New Roman"/>
          <w:sz w:val="24"/>
          <w:szCs w:val="24"/>
        </w:rPr>
        <w:t xml:space="preserve"> требованиям, предъявляемым конкурсной документацией, Конкурс признается несостоявшимся.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4.26 Конкурсной комиссией ведется протокол, который подписывается всеми присутствующими на заседании членами Конкурсной комиссии в течение дня после окончания рассмотрения заявок.</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4.27 Итоговый протокол не позднее дня, следующего после подписания, размещается на официальном сайте администрации Пудожского городского поселения в сети Интернет.</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4.28 Конкурсной комиссией осуществляется выявление лучших условий исполнения договора в соответствии с критериями и в порядке, которые установлены конкурсной документацией.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4.29</w:t>
      </w:r>
      <w:proofErr w:type="gramStart"/>
      <w:r w:rsidRPr="00755EE9">
        <w:rPr>
          <w:rFonts w:ascii="Times New Roman" w:hAnsi="Times New Roman" w:cs="Times New Roman"/>
          <w:sz w:val="24"/>
          <w:szCs w:val="24"/>
        </w:rPr>
        <w:t xml:space="preserve"> Н</w:t>
      </w:r>
      <w:proofErr w:type="gramEnd"/>
      <w:r w:rsidRPr="00755EE9">
        <w:rPr>
          <w:rFonts w:ascii="Times New Roman" w:hAnsi="Times New Roman" w:cs="Times New Roman"/>
          <w:sz w:val="24"/>
          <w:szCs w:val="24"/>
        </w:rPr>
        <w:t>а основании результатов рассмотрения заявок на участие в Конкурсе Конкурсной комиссией каждой заявке на участие в Конкурсе относительно других по мере уменьшения соответствия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4.30</w:t>
      </w:r>
      <w:proofErr w:type="gramStart"/>
      <w:r w:rsidRPr="00755EE9">
        <w:rPr>
          <w:rFonts w:ascii="Times New Roman" w:hAnsi="Times New Roman" w:cs="Times New Roman"/>
          <w:sz w:val="24"/>
          <w:szCs w:val="24"/>
        </w:rPr>
        <w:t xml:space="preserve"> В</w:t>
      </w:r>
      <w:proofErr w:type="gramEnd"/>
      <w:r w:rsidRPr="00755EE9">
        <w:rPr>
          <w:rFonts w:ascii="Times New Roman" w:hAnsi="Times New Roman" w:cs="Times New Roman"/>
          <w:sz w:val="24"/>
          <w:szCs w:val="24"/>
        </w:rPr>
        <w:t xml:space="preserve"> случае если два и более участника в равной мере соответствуют критериям, установленным конкурсной документацией, победителем Конкурса признается участник, чья заявка была подана раньше.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4.31</w:t>
      </w:r>
      <w:proofErr w:type="gramStart"/>
      <w:r w:rsidRPr="00755EE9">
        <w:rPr>
          <w:rFonts w:ascii="Times New Roman" w:hAnsi="Times New Roman" w:cs="Times New Roman"/>
          <w:sz w:val="24"/>
          <w:szCs w:val="24"/>
        </w:rPr>
        <w:t xml:space="preserve"> В</w:t>
      </w:r>
      <w:proofErr w:type="gramEnd"/>
      <w:r w:rsidRPr="00755EE9">
        <w:rPr>
          <w:rFonts w:ascii="Times New Roman" w:hAnsi="Times New Roman" w:cs="Times New Roman"/>
          <w:sz w:val="24"/>
          <w:szCs w:val="24"/>
        </w:rPr>
        <w:t xml:space="preserve"> случае если победитель Конкурса уклонился от подписания договора, Конкурсная комиссия вправе определить победителя из числа оставшихся участников Конкурса. При этом победителем Конкурса признается лицо, предложения которого наиболее полно соответствуют условиям Конкурса после предложений лица, уклонившегося от подписания договора на размещение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случае если представленные предложения ни одного из участников по определенному лоту не соответствуют условиям конкурсной документации, Конкурс по данному лоту считается несостоявшимся.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lastRenderedPageBreak/>
        <w:t>4.32 Организатор Конкурса в течение трех рабочих дней со дня подписания протокола передает победителю Конкурса один экземпляр протокола и проект договора на право размещения нестационарного торгового объекта,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4.33 Специализация нестационарного торгового объекта является существенным условием договора. Изменение специализации не допускается.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4.34 Договор не может быть заключен на срок, превышающий срок действия Схемы. Действие Договора и Паспорта распространяется только на нестационарный торговый объект, указанный в них.</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4.35 Заключение Договора и оформление Паспорта производятся одновременно. Договор заключается отдельно на каждый нестационарный торговый объект. Паспорт выдается заявителю (руководителю организации, если заявителем является юридическое лицо, индивидуальному предпринимателю) или уполномоченному им лицу. Передача Паспорта третьим лицам запрещается.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4.36 Победитель Конкурса не вправе передавать право на размещение нестационарного торгового объекта третьим лицам и самостоятельно изменять специализацию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4.37</w:t>
      </w:r>
      <w:proofErr w:type="gramStart"/>
      <w:r w:rsidRPr="00755EE9">
        <w:rPr>
          <w:rFonts w:ascii="Times New Roman" w:hAnsi="Times New Roman" w:cs="Times New Roman"/>
          <w:sz w:val="24"/>
          <w:szCs w:val="24"/>
        </w:rPr>
        <w:t xml:space="preserve"> В</w:t>
      </w:r>
      <w:proofErr w:type="gramEnd"/>
      <w:r w:rsidRPr="00755EE9">
        <w:rPr>
          <w:rFonts w:ascii="Times New Roman" w:hAnsi="Times New Roman" w:cs="Times New Roman"/>
          <w:sz w:val="24"/>
          <w:szCs w:val="24"/>
        </w:rPr>
        <w:t xml:space="preserve"> случае реорганизации, изменения наименования и (или) адреса юридического лица, адреса и (или) паспортных данных индивидуального предпринимателя, физического лица, изменений условий владения (пользования) земельным участком, на котором расположен нестационарный торговый объект, в Договор вносятся соответствующие изменения, выдается новый Паспорт при условии возврата ранее выданного Паспорта.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4.38 Хозяйствующий субъект, физическое лицо несет ответственность за содержание нестационарного торгового объекта и прилегающей территории в соответствии с законодательством Российской Федерации.</w:t>
      </w:r>
    </w:p>
    <w:p w:rsidR="00755EE9" w:rsidRPr="00755EE9" w:rsidRDefault="00755EE9" w:rsidP="00755EE9">
      <w:pPr>
        <w:pStyle w:val="ConsPlusNormal"/>
        <w:jc w:val="right"/>
        <w:outlineLvl w:val="0"/>
        <w:rPr>
          <w:rFonts w:ascii="Times New Roman" w:hAnsi="Times New Roman" w:cs="Times New Roman"/>
          <w:sz w:val="24"/>
          <w:szCs w:val="24"/>
        </w:rPr>
      </w:pP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ДОГОВОР</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на размещение нестационарного торгового объекта на территории</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Пудожского городского поселения</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г. Пудож                                                                                            «____»__________ 201</w:t>
      </w:r>
      <w:r>
        <w:rPr>
          <w:rFonts w:ascii="Times New Roman" w:hAnsi="Times New Roman" w:cs="Times New Roman"/>
        </w:rPr>
        <w:t xml:space="preserve">  </w:t>
      </w:r>
      <w:r w:rsidRPr="00755EE9">
        <w:rPr>
          <w:rFonts w:ascii="Times New Roman" w:hAnsi="Times New Roman" w:cs="Times New Roman"/>
        </w:rPr>
        <w:t xml:space="preserve"> г.</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Администрация Пудожского городского поселения ОГРН 1051002568055, ИНН 1015006293, КПП 101501001, в лице </w:t>
      </w:r>
      <w:r w:rsidRPr="00755EE9">
        <w:rPr>
          <w:rFonts w:ascii="Times New Roman" w:hAnsi="Times New Roman" w:cs="Times New Roman"/>
          <w:color w:val="000000"/>
          <w:spacing w:val="8"/>
        </w:rPr>
        <w:t>Главы Пудожского городского поселения Ладыгина Андрея Владимировича</w:t>
      </w:r>
      <w:r w:rsidRPr="00755EE9">
        <w:rPr>
          <w:rFonts w:ascii="Times New Roman" w:hAnsi="Times New Roman" w:cs="Times New Roman"/>
          <w:color w:val="000000"/>
          <w:spacing w:val="2"/>
        </w:rPr>
        <w:t>, действующего на основании Устава Пудожского городского поселения</w:t>
      </w:r>
      <w:r w:rsidRPr="00755EE9">
        <w:rPr>
          <w:rFonts w:ascii="Times New Roman" w:hAnsi="Times New Roman" w:cs="Times New Roman"/>
        </w:rPr>
        <w:t>, именуемая в дальнейшем «Сторона 1», с одной стороны, и _____________________________________________________________________________</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в лице _______________________________________________________________________,</w:t>
      </w:r>
    </w:p>
    <w:p w:rsidR="00755EE9" w:rsidRDefault="00755EE9" w:rsidP="00755EE9">
      <w:pPr>
        <w:spacing w:after="0" w:line="240" w:lineRule="auto"/>
        <w:jc w:val="both"/>
        <w:rPr>
          <w:rFonts w:ascii="Times New Roman" w:hAnsi="Times New Roman" w:cs="Times New Roman"/>
        </w:rPr>
      </w:pPr>
      <w:proofErr w:type="gramStart"/>
      <w:r w:rsidRPr="00755EE9">
        <w:rPr>
          <w:rFonts w:ascii="Times New Roman" w:hAnsi="Times New Roman" w:cs="Times New Roman"/>
        </w:rPr>
        <w:t>действующего</w:t>
      </w:r>
      <w:proofErr w:type="gramEnd"/>
      <w:r w:rsidRPr="00755EE9">
        <w:rPr>
          <w:rFonts w:ascii="Times New Roman" w:hAnsi="Times New Roman" w:cs="Times New Roman"/>
        </w:rPr>
        <w:t xml:space="preserve"> на основании ___________________________________________, именуемое  в дальнейшем «Сторона 2», с другой стороны, далее совместно именуемые Стороны, заключили настоящий Договор о нижеследующем.</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1. Предмет Договора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1.1 Сторона 1 предоставляет Стороне 2 право </w:t>
      </w:r>
      <w:proofErr w:type="gramStart"/>
      <w:r w:rsidRPr="00755EE9">
        <w:rPr>
          <w:rFonts w:ascii="Times New Roman" w:hAnsi="Times New Roman" w:cs="Times New Roman"/>
        </w:rPr>
        <w:t>разместить</w:t>
      </w:r>
      <w:proofErr w:type="gramEnd"/>
      <w:r w:rsidRPr="00755EE9">
        <w:rPr>
          <w:rFonts w:ascii="Times New Roman" w:hAnsi="Times New Roman" w:cs="Times New Roman"/>
        </w:rPr>
        <w:t xml:space="preserve">  нестационарный объект, не являющийся объектом недвижимого имущества, (далее – Объект) по адресу: _____________________________________________________________________________ в соответствии со Схемой размещения нестационарных торговых  объектов на территории Пудожского городского поселения, утвержденной Постановлением Администрации Пудожского городского поселения                   (номер в схеме _______) (далее – Схема) на срок действия Схемы.</w:t>
      </w:r>
    </w:p>
    <w:p w:rsidR="00755EE9" w:rsidRPr="00755EE9" w:rsidRDefault="00755EE9" w:rsidP="00755EE9">
      <w:pPr>
        <w:pStyle w:val="ConsPlusNonformat"/>
        <w:ind w:firstLine="708"/>
        <w:jc w:val="both"/>
        <w:rPr>
          <w:rFonts w:ascii="Times New Roman" w:hAnsi="Times New Roman" w:cs="Times New Roman"/>
          <w:sz w:val="24"/>
          <w:szCs w:val="24"/>
        </w:rPr>
      </w:pPr>
      <w:r w:rsidRPr="00755EE9">
        <w:rPr>
          <w:rFonts w:ascii="Times New Roman" w:hAnsi="Times New Roman" w:cs="Times New Roman"/>
          <w:sz w:val="24"/>
          <w:szCs w:val="24"/>
        </w:rPr>
        <w:t>Настоящий  Договор  вступает  в  силу  с момента его подписания.</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1.2. Технические характеристики Объекта: </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тип Объекта - ______________________;</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площадь Объекта _______________ кв</w:t>
      </w:r>
      <w:proofErr w:type="gramStart"/>
      <w:r w:rsidRPr="00755EE9">
        <w:rPr>
          <w:rFonts w:ascii="Times New Roman" w:hAnsi="Times New Roman" w:cs="Times New Roman"/>
        </w:rPr>
        <w:t>.м</w:t>
      </w:r>
      <w:proofErr w:type="gramEnd"/>
      <w:r w:rsidRPr="00755EE9">
        <w:rPr>
          <w:rFonts w:ascii="Times New Roman" w:hAnsi="Times New Roman" w:cs="Times New Roman"/>
        </w:rPr>
        <w:t>;</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площадь территории для размещения Объекта и благоустройства –______ кв</w:t>
      </w:r>
      <w:proofErr w:type="gramStart"/>
      <w:r w:rsidRPr="00755EE9">
        <w:rPr>
          <w:rFonts w:ascii="Times New Roman" w:hAnsi="Times New Roman" w:cs="Times New Roman"/>
        </w:rPr>
        <w:t>.м</w:t>
      </w:r>
      <w:proofErr w:type="gramEnd"/>
      <w:r w:rsidRPr="00755EE9">
        <w:rPr>
          <w:rFonts w:ascii="Times New Roman" w:hAnsi="Times New Roman" w:cs="Times New Roman"/>
        </w:rPr>
        <w:t>;</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прочее___________________________________________________________.</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1.3. Специализация Объекта  - _____________________.</w:t>
      </w:r>
    </w:p>
    <w:p w:rsidR="00755EE9" w:rsidRPr="00755EE9" w:rsidRDefault="00755EE9" w:rsidP="00755EE9">
      <w:pPr>
        <w:tabs>
          <w:tab w:val="left" w:pos="1134"/>
        </w:tabs>
        <w:spacing w:after="0" w:line="240" w:lineRule="auto"/>
        <w:ind w:firstLine="709"/>
        <w:jc w:val="both"/>
        <w:rPr>
          <w:rFonts w:ascii="Times New Roman" w:hAnsi="Times New Roman" w:cs="Times New Roman"/>
        </w:rPr>
      </w:pPr>
      <w:r w:rsidRPr="00755EE9">
        <w:rPr>
          <w:rFonts w:ascii="Times New Roman" w:hAnsi="Times New Roman" w:cs="Times New Roman"/>
        </w:rPr>
        <w:lastRenderedPageBreak/>
        <w:t>1.4.Специализация Объекта является существенным условием настоящего Договора. Одностороннее изменение Стороной 2 специализации не допускается.</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2. Права и обязанности сторон</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2.1. Сторона 1 имеет право:</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2.1.1</w:t>
      </w:r>
      <w:proofErr w:type="gramStart"/>
      <w:r w:rsidRPr="00755EE9">
        <w:rPr>
          <w:color w:val="000000"/>
        </w:rPr>
        <w:t xml:space="preserve"> О</w:t>
      </w:r>
      <w:proofErr w:type="gramEnd"/>
      <w:r w:rsidRPr="00755EE9">
        <w:rPr>
          <w:color w:val="000000"/>
        </w:rPr>
        <w:t>существлять контроль за выполнением Стороной 2 условий настоящего договора и требований нормативно-правовых актов, регулирующих размещение Объектов на территории Пудожского городского поселения;</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2.1.2. В случаях и порядке, которые установлены настоящим договором и действующим законодательством Российской Федерации, в одностороннем порядке отказаться от исполнения условий настоящего договора;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2.1.3.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755EE9" w:rsidRPr="00755EE9" w:rsidRDefault="00755EE9" w:rsidP="00755EE9">
      <w:pPr>
        <w:pStyle w:val="af4"/>
        <w:shd w:val="clear" w:color="auto" w:fill="FFFFFF"/>
        <w:spacing w:before="0" w:beforeAutospacing="0" w:after="0" w:afterAutospacing="0"/>
        <w:ind w:firstLine="708"/>
        <w:jc w:val="both"/>
        <w:rPr>
          <w:color w:val="000000"/>
        </w:rPr>
      </w:pPr>
      <w:r w:rsidRPr="00755EE9">
        <w:rPr>
          <w:color w:val="000000"/>
        </w:rPr>
        <w:t xml:space="preserve">2.2. Сторона 1  обязана: </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2.2.1</w:t>
      </w:r>
      <w:proofErr w:type="gramStart"/>
      <w:r w:rsidRPr="00755EE9">
        <w:rPr>
          <w:color w:val="000000"/>
        </w:rPr>
        <w:t xml:space="preserve"> В</w:t>
      </w:r>
      <w:proofErr w:type="gramEnd"/>
      <w:r w:rsidRPr="00755EE9">
        <w:rPr>
          <w:color w:val="000000"/>
        </w:rPr>
        <w:t>ыполнять в полном объеме все условия настоящего Договора.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2.2.2</w:t>
      </w:r>
      <w:proofErr w:type="gramStart"/>
      <w:r w:rsidRPr="00755EE9">
        <w:rPr>
          <w:color w:val="000000"/>
        </w:rPr>
        <w:t xml:space="preserve"> П</w:t>
      </w:r>
      <w:proofErr w:type="gramEnd"/>
      <w:r w:rsidRPr="00755EE9">
        <w:rPr>
          <w:color w:val="000000"/>
        </w:rPr>
        <w:t>редоставить Стороне 2 право на размещение Объекта в соответствии со схемой размещения нестационарных торговых объектов на территории Пудожского городского поселения по адресному ориентиру, указанному в пункте 1.1 настоящего договора. Право, предоставленное Стороне 2 по настоящему договору, не может быть предоставлено Стороной 1 другим лицам.</w:t>
      </w:r>
    </w:p>
    <w:p w:rsidR="00755EE9" w:rsidRPr="00755EE9" w:rsidRDefault="00755EE9" w:rsidP="00755EE9">
      <w:pPr>
        <w:pStyle w:val="af4"/>
        <w:shd w:val="clear" w:color="auto" w:fill="FFFFFF"/>
        <w:spacing w:before="0" w:beforeAutospacing="0" w:after="0" w:afterAutospacing="0"/>
        <w:ind w:firstLine="708"/>
        <w:jc w:val="both"/>
        <w:rPr>
          <w:color w:val="000000"/>
        </w:rPr>
      </w:pPr>
      <w:r w:rsidRPr="00755EE9">
        <w:rPr>
          <w:color w:val="000000"/>
        </w:rPr>
        <w:t>2.3. Сторона 2 имеет право:</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2.3.1. Досрочно отказаться от исполнения условий настоящего договора по основаниям и в порядке, которые предусмотрены настоящим договором и действующим законодательством Российской Федерации;</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2.3.2.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755EE9" w:rsidRPr="00755EE9" w:rsidRDefault="00755EE9" w:rsidP="00755EE9">
      <w:pPr>
        <w:pStyle w:val="af4"/>
        <w:shd w:val="clear" w:color="auto" w:fill="FFFFFF"/>
        <w:spacing w:before="0" w:beforeAutospacing="0" w:after="0" w:afterAutospacing="0"/>
        <w:ind w:firstLine="708"/>
        <w:jc w:val="both"/>
        <w:rPr>
          <w:color w:val="000000"/>
        </w:rPr>
      </w:pPr>
      <w:r w:rsidRPr="00755EE9">
        <w:rPr>
          <w:color w:val="000000"/>
        </w:rPr>
        <w:t>2.4. Сторона 2 обязана: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2.4.1. Обеспечить размещение Объекта и его готовность к использованию в соответствии с типовым проектом в срок до ___________;</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2.4.2. Использовать Объект по назначению, указанному в пункте 1.1 настоящего договора;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2.4.3. Своевременно и полностью внести плату согласно настоящему договору в размере и порядке, которые установлены настоящим договором;</w:t>
      </w:r>
    </w:p>
    <w:p w:rsidR="00755EE9" w:rsidRPr="00755EE9" w:rsidRDefault="00755EE9" w:rsidP="00755EE9">
      <w:pPr>
        <w:pStyle w:val="af4"/>
        <w:shd w:val="clear" w:color="auto" w:fill="FFFFFF"/>
        <w:spacing w:before="0" w:beforeAutospacing="0" w:after="0" w:afterAutospacing="0"/>
        <w:jc w:val="both"/>
        <w:rPr>
          <w:color w:val="000000"/>
        </w:rPr>
      </w:pPr>
      <w:r w:rsidRPr="00755EE9">
        <w:t>2.4.4</w:t>
      </w:r>
      <w:proofErr w:type="gramStart"/>
      <w:r w:rsidRPr="00755EE9">
        <w:t xml:space="preserve"> В</w:t>
      </w:r>
      <w:proofErr w:type="gramEnd"/>
      <w:r w:rsidRPr="00755EE9">
        <w:t xml:space="preserve"> случае направления Стороне 2 письменного предупреждения о неисполнении им обязательств по внесению платы она обязана внести плату в течение 5 (пять) рабочих дней со дня получения такого предупреждения.</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2.4.5. Обеспечить сохранение внешнего вида, типа, местоположения и размеров Объекта в течение установленного периода размещения. Не размещать дополнительное оборудование рядом с Объектом.</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2.4.6</w:t>
      </w:r>
      <w:proofErr w:type="gramStart"/>
      <w:r w:rsidRPr="00755EE9">
        <w:rPr>
          <w:color w:val="000000"/>
        </w:rPr>
        <w:t xml:space="preserve"> Н</w:t>
      </w:r>
      <w:proofErr w:type="gramEnd"/>
      <w:r w:rsidRPr="00755EE9">
        <w:rPr>
          <w:color w:val="000000"/>
        </w:rPr>
        <w:t>а фасаде нестационарного торгового объекта поместить вывеску с указанием наименования хозяйствующего субъекта, режима работы;</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2.4.7. Обеспечить соблюдение санитарных норм и правил, вывоз мусора и иных отходов, образовавшихся в результате использования Объекта;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2.4.8</w:t>
      </w:r>
      <w:proofErr w:type="gramStart"/>
      <w:r w:rsidRPr="00755EE9">
        <w:rPr>
          <w:color w:val="000000"/>
        </w:rPr>
        <w:t xml:space="preserve"> Н</w:t>
      </w:r>
      <w:proofErr w:type="gramEnd"/>
      <w:r w:rsidRPr="00755EE9">
        <w:rPr>
          <w:color w:val="000000"/>
        </w:rPr>
        <w:t>е допускать загрязнения, захламления места размещения Объекта;</w:t>
      </w:r>
    </w:p>
    <w:p w:rsidR="00755EE9" w:rsidRPr="00755EE9" w:rsidRDefault="00755EE9" w:rsidP="00755EE9">
      <w:pPr>
        <w:pStyle w:val="af4"/>
        <w:shd w:val="clear" w:color="auto" w:fill="FFFFFF"/>
        <w:spacing w:before="0" w:beforeAutospacing="0" w:after="0" w:afterAutospacing="0"/>
        <w:jc w:val="both"/>
        <w:rPr>
          <w:color w:val="000000"/>
        </w:rPr>
      </w:pPr>
      <w:proofErr w:type="gramStart"/>
      <w:r w:rsidRPr="00755EE9">
        <w:rPr>
          <w:color w:val="000000"/>
        </w:rPr>
        <w:t xml:space="preserve">2.4.9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даты окончания срока действия </w:t>
      </w:r>
      <w:r w:rsidRPr="00755EE9">
        <w:rPr>
          <w:color w:val="000000"/>
        </w:rPr>
        <w:lastRenderedPageBreak/>
        <w:t>договора, а также в случае досрочного отказа в одностороннем порядке от исполнения условий настоящего договора по инициативе Стороны 1.</w:t>
      </w:r>
      <w:proofErr w:type="gramEnd"/>
    </w:p>
    <w:p w:rsidR="00755EE9" w:rsidRPr="00755EE9" w:rsidRDefault="00755EE9" w:rsidP="00755EE9">
      <w:pPr>
        <w:pStyle w:val="af4"/>
        <w:shd w:val="clear" w:color="auto" w:fill="FFFFFF"/>
        <w:spacing w:before="0" w:beforeAutospacing="0" w:after="0" w:afterAutospacing="0"/>
        <w:jc w:val="both"/>
      </w:pPr>
      <w:r w:rsidRPr="00755EE9">
        <w:rPr>
          <w:color w:val="000000"/>
        </w:rPr>
        <w:t>2.4.10</w:t>
      </w:r>
      <w:proofErr w:type="gramStart"/>
      <w:r w:rsidRPr="00755EE9">
        <w:rPr>
          <w:color w:val="000000"/>
        </w:rPr>
        <w:t xml:space="preserve"> </w:t>
      </w:r>
      <w:r w:rsidRPr="00755EE9">
        <w:t>И</w:t>
      </w:r>
      <w:proofErr w:type="gramEnd"/>
      <w:r w:rsidRPr="00755EE9">
        <w:t>спользовать Объект в соответствии со специализацией, указанной в пункте 1.</w:t>
      </w:r>
      <w:hyperlink w:anchor="Par378" w:history="1">
        <w:r w:rsidRPr="00755EE9">
          <w:t>3</w:t>
        </w:r>
      </w:hyperlink>
      <w:r w:rsidRPr="00755EE9">
        <w:t xml:space="preserve"> настоящего Договора, без права передачи его третьему лицу и без уступки своих прав и обязанностей по настоящему Договору третьему лицу, без письменного согласования со Стороной1. Изменение специализации объекта не допускается;</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2.4.11</w:t>
      </w:r>
      <w:proofErr w:type="gramStart"/>
      <w:r w:rsidRPr="00755EE9">
        <w:rPr>
          <w:rFonts w:ascii="Times New Roman" w:hAnsi="Times New Roman" w:cs="Times New Roman"/>
        </w:rPr>
        <w:t xml:space="preserve"> В</w:t>
      </w:r>
      <w:proofErr w:type="gramEnd"/>
      <w:r w:rsidRPr="00755EE9">
        <w:rPr>
          <w:rFonts w:ascii="Times New Roman" w:hAnsi="Times New Roman" w:cs="Times New Roman"/>
        </w:rPr>
        <w:t xml:space="preserve">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2.4.12</w:t>
      </w:r>
      <w:proofErr w:type="gramStart"/>
      <w:r w:rsidRPr="00755EE9">
        <w:rPr>
          <w:rFonts w:ascii="Times New Roman" w:hAnsi="Times New Roman" w:cs="Times New Roman"/>
        </w:rPr>
        <w:t xml:space="preserve"> П</w:t>
      </w:r>
      <w:proofErr w:type="gramEnd"/>
      <w:r w:rsidRPr="00755EE9">
        <w:rPr>
          <w:rFonts w:ascii="Times New Roman" w:hAnsi="Times New Roman" w:cs="Times New Roman"/>
        </w:rPr>
        <w:t>ри эксплуатации Объекта соблюдать Правила благоустройства Пудожского городского поселения, в пределах границ территории, указанной в пункте 1.2 настоящего Договора;</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2.4.13</w:t>
      </w:r>
      <w:proofErr w:type="gramStart"/>
      <w:r w:rsidRPr="00755EE9">
        <w:rPr>
          <w:rFonts w:ascii="Times New Roman" w:hAnsi="Times New Roman" w:cs="Times New Roman"/>
        </w:rPr>
        <w:t xml:space="preserve"> В</w:t>
      </w:r>
      <w:proofErr w:type="gramEnd"/>
      <w:r w:rsidRPr="00755EE9">
        <w:rPr>
          <w:rFonts w:ascii="Times New Roman" w:hAnsi="Times New Roman" w:cs="Times New Roman"/>
        </w:rPr>
        <w:t xml:space="preserve"> случае нахождения Объекта полностью или частично в охранной зоне, установленной в отношении линейных объектов обеспечить допуск представителей собственника линейных объектов или представителей организации, осуществляющей эксплуатацию линейных объектов, к данному объекту в целях обеспечения его безопасности и эксплуатации.</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3. Платежи и расчеты по Договору</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3.1. Размер платы по Договору в год составляет</w:t>
      </w:r>
      <w:proofErr w:type="gramStart"/>
      <w:r w:rsidRPr="00755EE9">
        <w:rPr>
          <w:rFonts w:ascii="Times New Roman" w:hAnsi="Times New Roman" w:cs="Times New Roman"/>
        </w:rPr>
        <w:t xml:space="preserve"> _____________________________________________________ (_______) </w:t>
      </w:r>
      <w:proofErr w:type="gramEnd"/>
      <w:r w:rsidRPr="00755EE9">
        <w:rPr>
          <w:rFonts w:ascii="Times New Roman" w:hAnsi="Times New Roman" w:cs="Times New Roman"/>
        </w:rPr>
        <w:t xml:space="preserve">руб. </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Размер платы по Договору в месяц составляет</w:t>
      </w:r>
      <w:proofErr w:type="gramStart"/>
      <w:r w:rsidRPr="00755EE9">
        <w:rPr>
          <w:rFonts w:ascii="Times New Roman" w:hAnsi="Times New Roman" w:cs="Times New Roman"/>
        </w:rPr>
        <w:t xml:space="preserve"> _____________________________________________________ (_______) </w:t>
      </w:r>
      <w:proofErr w:type="gramEnd"/>
      <w:r w:rsidRPr="00755EE9">
        <w:rPr>
          <w:rFonts w:ascii="Times New Roman" w:hAnsi="Times New Roman" w:cs="Times New Roman"/>
        </w:rPr>
        <w:t xml:space="preserve">руб. </w:t>
      </w:r>
    </w:p>
    <w:p w:rsidR="00755EE9" w:rsidRPr="00755EE9" w:rsidRDefault="00755EE9" w:rsidP="00755EE9">
      <w:pPr>
        <w:spacing w:after="0" w:line="240" w:lineRule="auto"/>
        <w:ind w:left="-284"/>
        <w:jc w:val="both"/>
        <w:rPr>
          <w:rFonts w:ascii="Times New Roman" w:hAnsi="Times New Roman" w:cs="Times New Roman"/>
        </w:rPr>
      </w:pPr>
    </w:p>
    <w:p w:rsidR="00755EE9" w:rsidRPr="00755EE9" w:rsidRDefault="00755EE9" w:rsidP="00755EE9">
      <w:pPr>
        <w:spacing w:after="0" w:line="240" w:lineRule="auto"/>
        <w:ind w:left="-284"/>
        <w:jc w:val="both"/>
        <w:rPr>
          <w:rFonts w:ascii="Times New Roman" w:hAnsi="Times New Roman" w:cs="Times New Roman"/>
        </w:rPr>
      </w:pPr>
      <w:r w:rsidRPr="00755EE9">
        <w:rPr>
          <w:rFonts w:ascii="Times New Roman" w:hAnsi="Times New Roman" w:cs="Times New Roman"/>
        </w:rPr>
        <w:t xml:space="preserve">Плата вносится Стороной 2 на счет получателя платежа: УФК по Республике Карелия (Администрация Пудожского городского поселения л/с 03063003490),  на расчетный счет 40101810600000010006 в </w:t>
      </w:r>
      <w:proofErr w:type="spellStart"/>
      <w:r w:rsidRPr="00755EE9">
        <w:rPr>
          <w:rFonts w:ascii="Times New Roman" w:hAnsi="Times New Roman" w:cs="Times New Roman"/>
        </w:rPr>
        <w:t>отделении-НБ</w:t>
      </w:r>
      <w:proofErr w:type="spellEnd"/>
      <w:r w:rsidRPr="00755EE9">
        <w:rPr>
          <w:rFonts w:ascii="Times New Roman" w:hAnsi="Times New Roman" w:cs="Times New Roman"/>
        </w:rPr>
        <w:t xml:space="preserve"> Республики  Карелия Банка России, БИК 048602001,  ИНН 1015006293, КПП 101501001, ОГРН 1051002568055, ОКТМО 86642101, код бюджетной классификации 009 117 0505013 0000 180 </w:t>
      </w:r>
      <w:r w:rsidRPr="00755EE9">
        <w:rPr>
          <w:rFonts w:ascii="Times New Roman" w:hAnsi="Times New Roman" w:cs="Times New Roman"/>
          <w:u w:val="single"/>
        </w:rPr>
        <w:t>ежемесячно</w:t>
      </w:r>
      <w:r w:rsidRPr="00755EE9">
        <w:rPr>
          <w:rFonts w:ascii="Times New Roman" w:hAnsi="Times New Roman" w:cs="Times New Roman"/>
        </w:rPr>
        <w:t xml:space="preserve"> до 05 числа текущего месяца.</w:t>
      </w:r>
    </w:p>
    <w:p w:rsidR="00755EE9" w:rsidRPr="00755EE9" w:rsidRDefault="00755EE9" w:rsidP="00755EE9">
      <w:pPr>
        <w:pStyle w:val="af2"/>
        <w:numPr>
          <w:ilvl w:val="1"/>
          <w:numId w:val="16"/>
        </w:numPr>
        <w:tabs>
          <w:tab w:val="left" w:pos="-1843"/>
          <w:tab w:val="center" w:pos="-1701"/>
        </w:tabs>
        <w:autoSpaceDE w:val="0"/>
        <w:autoSpaceDN w:val="0"/>
        <w:spacing w:after="0" w:line="240" w:lineRule="auto"/>
        <w:ind w:left="0" w:firstLine="709"/>
        <w:jc w:val="both"/>
        <w:rPr>
          <w:rFonts w:ascii="Times New Roman" w:hAnsi="Times New Roman" w:cs="Times New Roman"/>
          <w:sz w:val="24"/>
          <w:szCs w:val="24"/>
        </w:rPr>
      </w:pPr>
      <w:r w:rsidRPr="00755EE9">
        <w:rPr>
          <w:rFonts w:ascii="Times New Roman" w:hAnsi="Times New Roman" w:cs="Times New Roman"/>
          <w:sz w:val="24"/>
          <w:szCs w:val="24"/>
        </w:rPr>
        <w:t xml:space="preserve">При этом в платежных документах в обязательном порядке указывается номер настоящего Договора, назначение платежа и месяц (период), в счёт которого вносится плата. В случае отсутствия такой информации и при наличии задолженности по платежам </w:t>
      </w:r>
      <w:r w:rsidRPr="00755EE9">
        <w:rPr>
          <w:rFonts w:ascii="Times New Roman" w:hAnsi="Times New Roman" w:cs="Times New Roman"/>
          <w:bCs/>
          <w:sz w:val="24"/>
          <w:szCs w:val="24"/>
        </w:rPr>
        <w:t>Сторона 1</w:t>
      </w:r>
      <w:r w:rsidRPr="00755EE9">
        <w:rPr>
          <w:rFonts w:ascii="Times New Roman" w:hAnsi="Times New Roman" w:cs="Times New Roman"/>
          <w:sz w:val="24"/>
          <w:szCs w:val="24"/>
        </w:rPr>
        <w:t xml:space="preserve"> вправе зачесть поступившую сумму в счёт их частичного (полного) погашения.</w:t>
      </w:r>
    </w:p>
    <w:p w:rsidR="00755EE9" w:rsidRPr="00755EE9" w:rsidRDefault="00755EE9" w:rsidP="00755EE9">
      <w:pPr>
        <w:pStyle w:val="af2"/>
        <w:numPr>
          <w:ilvl w:val="1"/>
          <w:numId w:val="16"/>
        </w:numPr>
        <w:tabs>
          <w:tab w:val="num" w:pos="360"/>
        </w:tabs>
        <w:autoSpaceDE w:val="0"/>
        <w:autoSpaceDN w:val="0"/>
        <w:spacing w:after="0" w:line="240" w:lineRule="auto"/>
        <w:ind w:firstLine="349"/>
        <w:jc w:val="both"/>
        <w:rPr>
          <w:rFonts w:ascii="Times New Roman" w:hAnsi="Times New Roman" w:cs="Times New Roman"/>
          <w:sz w:val="24"/>
          <w:szCs w:val="24"/>
        </w:rPr>
      </w:pPr>
      <w:r w:rsidRPr="00755EE9">
        <w:rPr>
          <w:rFonts w:ascii="Times New Roman" w:hAnsi="Times New Roman" w:cs="Times New Roman"/>
          <w:sz w:val="24"/>
          <w:szCs w:val="24"/>
        </w:rPr>
        <w:t>Плата начисляется с момента подписания Сторонами Договора.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Исполнением обязательства по внесению платы является </w:t>
      </w:r>
      <w:r w:rsidRPr="00755EE9">
        <w:rPr>
          <w:rFonts w:ascii="Times New Roman" w:hAnsi="Times New Roman" w:cs="Times New Roman"/>
          <w:u w:val="single"/>
        </w:rPr>
        <w:t>поступление денежных средств на счет Стороны</w:t>
      </w:r>
      <w:proofErr w:type="gramStart"/>
      <w:r w:rsidRPr="00755EE9">
        <w:rPr>
          <w:rFonts w:ascii="Times New Roman" w:hAnsi="Times New Roman" w:cs="Times New Roman"/>
          <w:u w:val="single"/>
        </w:rPr>
        <w:t>1</w:t>
      </w:r>
      <w:proofErr w:type="gramEnd"/>
      <w:r w:rsidRPr="00755EE9">
        <w:rPr>
          <w:rFonts w:ascii="Times New Roman" w:hAnsi="Times New Roman" w:cs="Times New Roman"/>
        </w:rPr>
        <w:t>.</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Расчёт платы определён в приложении к Договору, которое является неотъемлемой частью Договора.</w:t>
      </w:r>
    </w:p>
    <w:p w:rsidR="00755EE9" w:rsidRPr="00755EE9" w:rsidRDefault="00755EE9" w:rsidP="00755EE9">
      <w:pPr>
        <w:pStyle w:val="af2"/>
        <w:numPr>
          <w:ilvl w:val="1"/>
          <w:numId w:val="16"/>
        </w:numPr>
        <w:tabs>
          <w:tab w:val="left" w:pos="-1843"/>
        </w:tabs>
        <w:autoSpaceDE w:val="0"/>
        <w:autoSpaceDN w:val="0"/>
        <w:spacing w:after="0" w:line="240" w:lineRule="auto"/>
        <w:ind w:left="0" w:firstLine="709"/>
        <w:jc w:val="both"/>
        <w:rPr>
          <w:rFonts w:ascii="Times New Roman" w:hAnsi="Times New Roman" w:cs="Times New Roman"/>
          <w:sz w:val="24"/>
          <w:szCs w:val="24"/>
        </w:rPr>
      </w:pPr>
      <w:r w:rsidRPr="00755EE9">
        <w:rPr>
          <w:rFonts w:ascii="Times New Roman" w:hAnsi="Times New Roman" w:cs="Times New Roman"/>
          <w:sz w:val="24"/>
          <w:szCs w:val="24"/>
        </w:rPr>
        <w:t>Размер платы изменяется, и плата подлежит обязательной уплате Стороной 2 в каждом случае изменения базовой цены без согласования со Стороной 2 и без внесения изменений и дополнений в настоящий Договор путём направления уведомления простым письмом в адрес Стороны 2, указанный в настоящем Договоре. При этом плата подлежит перерасчету по состоянию на 1 января года, следующего за годом, в котором произошло изменение базовой цены.</w:t>
      </w:r>
    </w:p>
    <w:p w:rsidR="00755EE9" w:rsidRPr="00755EE9" w:rsidRDefault="00755EE9" w:rsidP="00755EE9">
      <w:pPr>
        <w:numPr>
          <w:ilvl w:val="1"/>
          <w:numId w:val="16"/>
        </w:numPr>
        <w:tabs>
          <w:tab w:val="left" w:pos="-1843"/>
        </w:tabs>
        <w:autoSpaceDE w:val="0"/>
        <w:autoSpaceDN w:val="0"/>
        <w:spacing w:after="0" w:line="240" w:lineRule="auto"/>
        <w:ind w:left="0" w:firstLine="709"/>
        <w:jc w:val="both"/>
        <w:rPr>
          <w:rFonts w:ascii="Times New Roman" w:hAnsi="Times New Roman" w:cs="Times New Roman"/>
          <w:color w:val="FF0000"/>
        </w:rPr>
      </w:pPr>
      <w:r w:rsidRPr="00755EE9">
        <w:rPr>
          <w:rFonts w:ascii="Times New Roman" w:hAnsi="Times New Roman" w:cs="Times New Roman"/>
        </w:rPr>
        <w:t>Плата за период, предшествующий заключению и переоформлению Договора (если земельный участок для размещения нестационарного торгового объекта фактически уже использовался Стороной 2), вносится  в течение 30 дней с момента подписания Договора.</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4. Ответственность сторон</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4.2. В случае невнесения платы за размещение Объекта в сроки, установленные Договором, Сторона 2 уплачивает Стороне 1 пени в размере 1% от просроченной суммы платы, за каждый день просрочки.</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4.3. Сторона 2 уплачивает Стороне 1 штраф в размере 10% от суммы годового размера платы за право размещения Объекта в случаях:</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lastRenderedPageBreak/>
        <w:t xml:space="preserve">4.3.1. несоответствия типа Объекта и его специализации, </w:t>
      </w:r>
      <w:proofErr w:type="gramStart"/>
      <w:r w:rsidRPr="00755EE9">
        <w:rPr>
          <w:rFonts w:ascii="Times New Roman" w:hAnsi="Times New Roman" w:cs="Times New Roman"/>
        </w:rPr>
        <w:t>установленных</w:t>
      </w:r>
      <w:proofErr w:type="gramEnd"/>
      <w:r w:rsidRPr="00755EE9">
        <w:rPr>
          <w:rFonts w:ascii="Times New Roman" w:hAnsi="Times New Roman" w:cs="Times New Roman"/>
        </w:rPr>
        <w:t xml:space="preserve"> настоящим Договором; </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 xml:space="preserve">4.3.2. несоответствия места размещения Объекта, установленного настоящим Договором; </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4.3.3. превышения размеров занимаемой площади Объекта, установленной настоящим Договором;</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4.3.4. неосуществления благоустройства территории, прилегающей к Объекту;</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4.3.5. размещения дополнительного оборудования рядом с Объектом за каждый допущенный случай.</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4.4. Сторона 2 уплачивает Стороне 1 штраф в размере 50% от суммы годового размера платы по Договору в случае нарушения правил продажи табачных изделий, алкогольной и спиртосодержащей продукции, а также пива и напитков, изготавливаемых на его основе, установленных законодательством Российской Федерации.</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4.5.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 xml:space="preserve">4.6. </w:t>
      </w:r>
      <w:proofErr w:type="spellStart"/>
      <w:r w:rsidRPr="00755EE9">
        <w:rPr>
          <w:rFonts w:ascii="Times New Roman" w:hAnsi="Times New Roman" w:cs="Times New Roman"/>
          <w:sz w:val="24"/>
          <w:szCs w:val="24"/>
        </w:rPr>
        <w:t>Неразмещение</w:t>
      </w:r>
      <w:proofErr w:type="spellEnd"/>
      <w:r w:rsidRPr="00755EE9">
        <w:rPr>
          <w:rFonts w:ascii="Times New Roman" w:hAnsi="Times New Roman" w:cs="Times New Roman"/>
          <w:sz w:val="24"/>
          <w:szCs w:val="24"/>
        </w:rPr>
        <w:t xml:space="preserve"> и неиспользование Объекта Стороной 2 не может служить основанием для отказа в выплате платы по настоящему Договору. </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5. Изменение, расторжение и прекращение Договора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5.1.  По окончании срока действия настоящего Договора, обязательства Сторон по настоящему Договору прекращаются.</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5.2. Настоящий </w:t>
      </w:r>
      <w:proofErr w:type="gramStart"/>
      <w:r w:rsidRPr="00755EE9">
        <w:rPr>
          <w:rFonts w:ascii="Times New Roman" w:hAnsi="Times New Roman" w:cs="Times New Roman"/>
        </w:rPr>
        <w:t>Договор</w:t>
      </w:r>
      <w:proofErr w:type="gramEnd"/>
      <w:r w:rsidRPr="00755EE9">
        <w:rPr>
          <w:rFonts w:ascii="Times New Roman" w:hAnsi="Times New Roman" w:cs="Times New Roman"/>
        </w:rPr>
        <w:t xml:space="preserve"> может быть расторгнут по соглашению Сторон, а также в одностороннем порядке Стороной 1 в случаях:</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5.2.1. неоднократного нарушения Стороной 2 (более двух раз) специализации Объекта, предусмотренной настоящим Договором;</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5.2.2. невнесения Стороной 2 платы Стороне 1, </w:t>
      </w:r>
      <w:r w:rsidRPr="00755EE9">
        <w:rPr>
          <w:rFonts w:ascii="Times New Roman" w:hAnsi="Times New Roman" w:cs="Times New Roman"/>
          <w:color w:val="000000"/>
        </w:rPr>
        <w:t>в срок, установленный в п.3.2 Договора в течение 2-х раз подряд</w:t>
      </w:r>
      <w:proofErr w:type="gramStart"/>
      <w:r w:rsidRPr="00755EE9">
        <w:rPr>
          <w:rFonts w:ascii="Times New Roman" w:hAnsi="Times New Roman" w:cs="Times New Roman"/>
          <w:color w:val="000000"/>
        </w:rPr>
        <w:t>;</w:t>
      </w:r>
      <w:r w:rsidRPr="00755EE9">
        <w:rPr>
          <w:rFonts w:ascii="Times New Roman" w:hAnsi="Times New Roman" w:cs="Times New Roman"/>
        </w:rPr>
        <w:t>;</w:t>
      </w:r>
      <w:proofErr w:type="gramEnd"/>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5.2.3.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5.2.4. прекращения Стороной 2 в установленном законом порядке своей деятельности;</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5.2.5. неосуществления Стороной 2 предпринимательской деятельности в Объекте в течение 30 календарных дней подряд в течение срока размещения Объекта.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5.3. При принятии решения об одностороннем расторжении настоящего Договора Сторона 1 направляет Стороне 2 по адресу, указанному в Договоре, письменное уведомление о его расторжении, с указанием причин такого расторжения. Настоящий Договор будет считаться расторгнутым по </w:t>
      </w:r>
      <w:proofErr w:type="gramStart"/>
      <w:r w:rsidRPr="00755EE9">
        <w:rPr>
          <w:rFonts w:ascii="Times New Roman" w:hAnsi="Times New Roman" w:cs="Times New Roman"/>
        </w:rPr>
        <w:t>истечении</w:t>
      </w:r>
      <w:proofErr w:type="gramEnd"/>
      <w:r w:rsidRPr="00755EE9">
        <w:rPr>
          <w:rFonts w:ascii="Times New Roman" w:hAnsi="Times New Roman" w:cs="Times New Roman"/>
        </w:rPr>
        <w:t xml:space="preserve"> 30 календарных дней с момента получения Стороной 2 указанного уведомления. </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6. Прочие условия</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6.1. Настоящий Договор составлен в двух экземплярах, имеющих одинаковую юридическую силу, по одному для каждой стороны.</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6.2. Все изменения и (или) дополнения к настоящему Договору оформляются в письменной форме.</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6.3. Вопросы, не урегулированные настоящим Договором, разрешаются в соответствии с законодательством Российской Федерации.</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6.4. </w:t>
      </w:r>
      <w:r w:rsidRPr="00755EE9">
        <w:rPr>
          <w:rFonts w:ascii="Times New Roman" w:hAnsi="Times New Roman" w:cs="Times New Roman"/>
          <w:color w:val="000000"/>
        </w:rPr>
        <w:t xml:space="preserve">Все споры между </w:t>
      </w:r>
      <w:r w:rsidRPr="00755EE9">
        <w:rPr>
          <w:rFonts w:ascii="Times New Roman" w:hAnsi="Times New Roman" w:cs="Times New Roman"/>
          <w:bCs/>
          <w:color w:val="000000"/>
        </w:rPr>
        <w:t xml:space="preserve">Сторонами, </w:t>
      </w:r>
      <w:r w:rsidRPr="00755EE9">
        <w:rPr>
          <w:rFonts w:ascii="Times New Roman" w:hAnsi="Times New Roman" w:cs="Times New Roman"/>
          <w:color w:val="000000"/>
        </w:rPr>
        <w:t xml:space="preserve">возникающие по </w:t>
      </w:r>
      <w:r w:rsidRPr="00755EE9">
        <w:rPr>
          <w:rFonts w:ascii="Times New Roman" w:hAnsi="Times New Roman" w:cs="Times New Roman"/>
          <w:bCs/>
          <w:color w:val="000000"/>
        </w:rPr>
        <w:t xml:space="preserve">Договору, </w:t>
      </w:r>
      <w:r w:rsidRPr="00755EE9">
        <w:rPr>
          <w:rFonts w:ascii="Times New Roman" w:hAnsi="Times New Roman" w:cs="Times New Roman"/>
          <w:color w:val="000000"/>
        </w:rPr>
        <w:t>разрешаются в соответствии с законодательством Российской Федерации</w:t>
      </w:r>
      <w:r w:rsidRPr="00755EE9">
        <w:rPr>
          <w:rFonts w:ascii="Times New Roman" w:hAnsi="Times New Roman" w:cs="Times New Roman"/>
        </w:rPr>
        <w:t>.</w:t>
      </w:r>
    </w:p>
    <w:p w:rsidR="00755EE9" w:rsidRPr="00755EE9" w:rsidRDefault="00755EE9" w:rsidP="00755EE9">
      <w:pPr>
        <w:shd w:val="clear" w:color="auto" w:fill="FFFFFF"/>
        <w:spacing w:after="0" w:line="240" w:lineRule="auto"/>
        <w:jc w:val="center"/>
        <w:rPr>
          <w:rFonts w:ascii="Times New Roman" w:hAnsi="Times New Roman" w:cs="Times New Roman"/>
          <w:bCs/>
          <w:i/>
          <w:iCs/>
          <w:color w:val="000000"/>
        </w:rPr>
      </w:pPr>
      <w:r w:rsidRPr="00755EE9">
        <w:rPr>
          <w:rFonts w:ascii="Times New Roman" w:hAnsi="Times New Roman" w:cs="Times New Roman"/>
          <w:bCs/>
          <w:color w:val="000000"/>
        </w:rPr>
        <w:t xml:space="preserve">7. </w:t>
      </w:r>
      <w:r w:rsidRPr="00755EE9">
        <w:rPr>
          <w:rFonts w:ascii="Times New Roman" w:hAnsi="Times New Roman" w:cs="Times New Roman"/>
          <w:bCs/>
          <w:i/>
          <w:iCs/>
          <w:color w:val="000000"/>
        </w:rPr>
        <w:t>РЕКВИЗИТЫ СТОРОН</w:t>
      </w:r>
    </w:p>
    <w:p w:rsidR="00755EE9" w:rsidRPr="00755EE9" w:rsidRDefault="00755EE9" w:rsidP="00755EE9">
      <w:pPr>
        <w:spacing w:after="0" w:line="240" w:lineRule="auto"/>
        <w:ind w:firstLine="540"/>
        <w:jc w:val="both"/>
        <w:rPr>
          <w:rFonts w:ascii="Times New Roman" w:hAnsi="Times New Roman" w:cs="Times New Roman"/>
          <w:bCs/>
          <w:color w:val="000000"/>
        </w:rPr>
      </w:pPr>
      <w:r w:rsidRPr="00755EE9">
        <w:rPr>
          <w:rFonts w:ascii="Times New Roman" w:hAnsi="Times New Roman" w:cs="Times New Roman"/>
          <w:bCs/>
          <w:color w:val="000000"/>
        </w:rPr>
        <w:t xml:space="preserve">7.1       </w:t>
      </w:r>
      <w:r w:rsidRPr="00755EE9">
        <w:rPr>
          <w:rFonts w:ascii="Times New Roman" w:hAnsi="Times New Roman" w:cs="Times New Roman"/>
          <w:bCs/>
          <w:color w:val="000000"/>
          <w:u w:val="single"/>
        </w:rPr>
        <w:t>Сторона 1</w:t>
      </w:r>
      <w:r w:rsidRPr="00755EE9">
        <w:rPr>
          <w:rFonts w:ascii="Times New Roman" w:hAnsi="Times New Roman" w:cs="Times New Roman"/>
          <w:bCs/>
          <w:color w:val="000000"/>
        </w:rPr>
        <w:t>:</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bCs/>
          <w:color w:val="000000"/>
        </w:rPr>
        <w:t xml:space="preserve"> </w:t>
      </w:r>
      <w:r w:rsidRPr="00755EE9">
        <w:rPr>
          <w:rFonts w:ascii="Times New Roman" w:hAnsi="Times New Roman" w:cs="Times New Roman"/>
        </w:rPr>
        <w:t>Администрация Пудожского городского поселения</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 xml:space="preserve"> 186150 Республика Карелия, г. Пудож, ул. Ленина, д.90, тел. (факс) (81452) 51156</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 xml:space="preserve">ИНН 1015006293 КПП 101501001 УФК по Республике Карелия (Администрация Пудожского городского поселения  л/с 03063003490) </w:t>
      </w:r>
      <w:proofErr w:type="spellStart"/>
      <w:r w:rsidRPr="00755EE9">
        <w:rPr>
          <w:rFonts w:ascii="Times New Roman" w:hAnsi="Times New Roman" w:cs="Times New Roman"/>
        </w:rPr>
        <w:t>Расч</w:t>
      </w:r>
      <w:proofErr w:type="gramStart"/>
      <w:r w:rsidRPr="00755EE9">
        <w:rPr>
          <w:rFonts w:ascii="Times New Roman" w:hAnsi="Times New Roman" w:cs="Times New Roman"/>
        </w:rPr>
        <w:t>.с</w:t>
      </w:r>
      <w:proofErr w:type="gramEnd"/>
      <w:r w:rsidRPr="00755EE9">
        <w:rPr>
          <w:rFonts w:ascii="Times New Roman" w:hAnsi="Times New Roman" w:cs="Times New Roman"/>
        </w:rPr>
        <w:t>чет</w:t>
      </w:r>
      <w:proofErr w:type="spellEnd"/>
      <w:r w:rsidRPr="00755EE9">
        <w:rPr>
          <w:rFonts w:ascii="Times New Roman" w:hAnsi="Times New Roman" w:cs="Times New Roman"/>
        </w:rPr>
        <w:t xml:space="preserve"> 40101810600000010006 в отделение - НБ Республики Карелия Банка России  БИК 048602001</w:t>
      </w:r>
    </w:p>
    <w:p w:rsidR="00755EE9" w:rsidRPr="00755EE9" w:rsidRDefault="00755EE9" w:rsidP="00755EE9">
      <w:pPr>
        <w:spacing w:after="0" w:line="240" w:lineRule="auto"/>
        <w:jc w:val="both"/>
        <w:rPr>
          <w:rFonts w:ascii="Times New Roman" w:hAnsi="Times New Roman" w:cs="Times New Roman"/>
        </w:rPr>
      </w:pPr>
    </w:p>
    <w:p w:rsidR="00755EE9" w:rsidRPr="00755EE9" w:rsidRDefault="00755EE9" w:rsidP="00755EE9">
      <w:pPr>
        <w:spacing w:after="0" w:line="240" w:lineRule="auto"/>
        <w:ind w:firstLine="540"/>
        <w:jc w:val="both"/>
        <w:rPr>
          <w:rFonts w:ascii="Times New Roman" w:hAnsi="Times New Roman" w:cs="Times New Roman"/>
        </w:rPr>
      </w:pPr>
      <w:r w:rsidRPr="00755EE9">
        <w:rPr>
          <w:rFonts w:ascii="Times New Roman" w:hAnsi="Times New Roman" w:cs="Times New Roman"/>
          <w:bCs/>
        </w:rPr>
        <w:t xml:space="preserve"> 7.2</w:t>
      </w:r>
      <w:r w:rsidRPr="00755EE9">
        <w:rPr>
          <w:rFonts w:ascii="Times New Roman" w:hAnsi="Times New Roman" w:cs="Times New Roman"/>
        </w:rPr>
        <w:t xml:space="preserve">  </w:t>
      </w:r>
      <w:r w:rsidRPr="00755EE9">
        <w:rPr>
          <w:rFonts w:ascii="Times New Roman" w:hAnsi="Times New Roman" w:cs="Times New Roman"/>
          <w:bCs/>
          <w:u w:val="single"/>
        </w:rPr>
        <w:t>Сторона 2</w:t>
      </w:r>
      <w:r w:rsidRPr="00755EE9">
        <w:rPr>
          <w:rFonts w:ascii="Times New Roman" w:hAnsi="Times New Roman" w:cs="Times New Roman"/>
        </w:rPr>
        <w:t>:</w:t>
      </w:r>
    </w:p>
    <w:p w:rsidR="00755EE9" w:rsidRPr="00755EE9" w:rsidRDefault="00755EE9" w:rsidP="00755EE9">
      <w:pPr>
        <w:shd w:val="clear" w:color="auto" w:fill="FFFFFF"/>
        <w:spacing w:after="0" w:line="240" w:lineRule="auto"/>
        <w:jc w:val="center"/>
        <w:rPr>
          <w:rFonts w:ascii="Times New Roman" w:hAnsi="Times New Roman" w:cs="Times New Roman"/>
          <w:bCs/>
          <w:i/>
          <w:iCs/>
          <w:color w:val="000000"/>
        </w:rPr>
      </w:pPr>
    </w:p>
    <w:p w:rsidR="00755EE9" w:rsidRPr="00755EE9" w:rsidRDefault="00755EE9" w:rsidP="00755EE9">
      <w:pPr>
        <w:shd w:val="clear" w:color="auto" w:fill="FFFFFF"/>
        <w:spacing w:after="0" w:line="240" w:lineRule="auto"/>
        <w:jc w:val="center"/>
        <w:rPr>
          <w:rFonts w:ascii="Times New Roman" w:hAnsi="Times New Roman" w:cs="Times New Roman"/>
          <w:bCs/>
          <w:i/>
          <w:iCs/>
          <w:color w:val="000000"/>
        </w:rPr>
      </w:pPr>
      <w:r w:rsidRPr="00755EE9">
        <w:rPr>
          <w:rFonts w:ascii="Times New Roman" w:hAnsi="Times New Roman" w:cs="Times New Roman"/>
          <w:bCs/>
          <w:i/>
          <w:iCs/>
          <w:color w:val="000000"/>
        </w:rPr>
        <w:t>8. ПРИЛОЖЕНИЯ К ДОГОВОРУ</w:t>
      </w:r>
    </w:p>
    <w:p w:rsidR="00755EE9" w:rsidRPr="00755EE9" w:rsidRDefault="00755EE9" w:rsidP="00755EE9">
      <w:pPr>
        <w:shd w:val="clear" w:color="auto" w:fill="FFFFFF"/>
        <w:autoSpaceDE w:val="0"/>
        <w:autoSpaceDN w:val="0"/>
        <w:spacing w:after="0" w:line="240" w:lineRule="auto"/>
        <w:jc w:val="both"/>
        <w:rPr>
          <w:rFonts w:ascii="Times New Roman" w:hAnsi="Times New Roman" w:cs="Times New Roman"/>
          <w:bCs/>
          <w:color w:val="000000"/>
        </w:rPr>
      </w:pPr>
      <w:r w:rsidRPr="00755EE9">
        <w:rPr>
          <w:rFonts w:ascii="Times New Roman" w:hAnsi="Times New Roman" w:cs="Times New Roman"/>
        </w:rPr>
        <w:t>Расчет платы.</w:t>
      </w:r>
    </w:p>
    <w:p w:rsidR="00755EE9" w:rsidRPr="00755EE9" w:rsidRDefault="00755EE9" w:rsidP="00755EE9">
      <w:pPr>
        <w:shd w:val="clear" w:color="auto" w:fill="FFFFFF"/>
        <w:autoSpaceDE w:val="0"/>
        <w:autoSpaceDN w:val="0"/>
        <w:spacing w:after="0" w:line="240" w:lineRule="auto"/>
        <w:jc w:val="both"/>
        <w:rPr>
          <w:rFonts w:ascii="Times New Roman" w:hAnsi="Times New Roman" w:cs="Times New Roman"/>
        </w:rPr>
      </w:pPr>
    </w:p>
    <w:p w:rsidR="00755EE9" w:rsidRPr="00755EE9" w:rsidRDefault="00755EE9" w:rsidP="00755EE9">
      <w:pPr>
        <w:numPr>
          <w:ilvl w:val="0"/>
          <w:numId w:val="18"/>
        </w:numPr>
        <w:shd w:val="clear" w:color="auto" w:fill="FFFFFF"/>
        <w:autoSpaceDE w:val="0"/>
        <w:autoSpaceDN w:val="0"/>
        <w:adjustRightInd w:val="0"/>
        <w:spacing w:after="0" w:line="240" w:lineRule="auto"/>
        <w:jc w:val="center"/>
        <w:rPr>
          <w:rFonts w:ascii="Times New Roman" w:hAnsi="Times New Roman" w:cs="Times New Roman"/>
          <w:bCs/>
          <w:i/>
          <w:iCs/>
          <w:color w:val="000000"/>
        </w:rPr>
      </w:pPr>
      <w:r w:rsidRPr="00755EE9">
        <w:rPr>
          <w:rFonts w:ascii="Times New Roman" w:hAnsi="Times New Roman" w:cs="Times New Roman"/>
          <w:bCs/>
          <w:i/>
          <w:iCs/>
          <w:color w:val="000000"/>
        </w:rPr>
        <w:t>ПОДПИСИ СТОРОН</w:t>
      </w:r>
    </w:p>
    <w:p w:rsidR="00755EE9" w:rsidRPr="00755EE9" w:rsidRDefault="00755EE9" w:rsidP="00755EE9">
      <w:pPr>
        <w:shd w:val="clear" w:color="auto" w:fill="FFFFFF"/>
        <w:spacing w:after="0" w:line="240" w:lineRule="auto"/>
        <w:ind w:left="360"/>
        <w:rPr>
          <w:rFonts w:ascii="Times New Roman" w:hAnsi="Times New Roman" w:cs="Times New Roman"/>
          <w:bCs/>
          <w:i/>
          <w:iCs/>
          <w:color w:val="000000"/>
        </w:rPr>
      </w:pPr>
    </w:p>
    <w:p w:rsidR="00755EE9" w:rsidRPr="00755EE9" w:rsidRDefault="00755EE9" w:rsidP="00755EE9">
      <w:pPr>
        <w:shd w:val="clear" w:color="auto" w:fill="FFFFFF"/>
        <w:spacing w:after="0" w:line="240" w:lineRule="auto"/>
        <w:rPr>
          <w:rFonts w:ascii="Times New Roman" w:hAnsi="Times New Roman" w:cs="Times New Roman"/>
        </w:rPr>
      </w:pPr>
      <w:r w:rsidRPr="00755EE9">
        <w:rPr>
          <w:rFonts w:ascii="Times New Roman" w:hAnsi="Times New Roman" w:cs="Times New Roman"/>
          <w:bCs/>
          <w:i/>
          <w:iCs/>
          <w:color w:val="000000"/>
        </w:rPr>
        <w:t>СТОРОНА 1:                                                            СТОРОНА 2:</w:t>
      </w:r>
    </w:p>
    <w:p w:rsidR="00755EE9" w:rsidRPr="00755EE9" w:rsidRDefault="00755EE9" w:rsidP="00755EE9">
      <w:pPr>
        <w:shd w:val="clear" w:color="auto" w:fill="FFFFFF"/>
        <w:spacing w:after="0" w:line="240" w:lineRule="auto"/>
        <w:rPr>
          <w:rFonts w:ascii="Times New Roman" w:hAnsi="Times New Roman" w:cs="Times New Roman"/>
          <w:color w:val="000000"/>
        </w:rPr>
      </w:pPr>
      <w:r w:rsidRPr="00755EE9">
        <w:rPr>
          <w:rFonts w:ascii="Times New Roman" w:hAnsi="Times New Roman" w:cs="Times New Roman"/>
          <w:color w:val="000000"/>
        </w:rPr>
        <w:t xml:space="preserve">                          </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 xml:space="preserve">________________________       </w:t>
      </w:r>
      <w:r w:rsidRPr="00755EE9">
        <w:rPr>
          <w:rFonts w:ascii="Times New Roman" w:hAnsi="Times New Roman" w:cs="Times New Roman"/>
          <w:i/>
        </w:rPr>
        <w:t xml:space="preserve">                  </w:t>
      </w:r>
      <w:r w:rsidRPr="00755EE9">
        <w:rPr>
          <w:rFonts w:ascii="Times New Roman" w:hAnsi="Times New Roman" w:cs="Times New Roman"/>
        </w:rPr>
        <w:t xml:space="preserve">          ____________________  </w:t>
      </w:r>
    </w:p>
    <w:p w:rsidR="00755EE9" w:rsidRPr="00755EE9" w:rsidRDefault="00755EE9" w:rsidP="00755EE9">
      <w:pPr>
        <w:spacing w:after="0" w:line="240" w:lineRule="auto"/>
        <w:rPr>
          <w:rFonts w:ascii="Times New Roman" w:hAnsi="Times New Roman" w:cs="Times New Roman"/>
          <w:i/>
          <w:iCs/>
          <w:color w:val="000000"/>
        </w:rPr>
      </w:pPr>
      <w:r w:rsidRPr="00755EE9">
        <w:rPr>
          <w:rFonts w:ascii="Times New Roman" w:hAnsi="Times New Roman" w:cs="Times New Roman"/>
          <w:i/>
          <w:iCs/>
          <w:color w:val="000000"/>
        </w:rPr>
        <w:t xml:space="preserve">           (подпись)                                                                    (подпись)</w:t>
      </w:r>
    </w:p>
    <w:p w:rsidR="00755EE9" w:rsidRPr="00755EE9" w:rsidRDefault="00755EE9" w:rsidP="00755EE9">
      <w:pPr>
        <w:shd w:val="clear" w:color="auto" w:fill="FFFFFF"/>
        <w:spacing w:after="0" w:line="240" w:lineRule="auto"/>
        <w:ind w:right="34" w:firstLine="701"/>
        <w:jc w:val="both"/>
        <w:rPr>
          <w:rFonts w:ascii="Times New Roman" w:hAnsi="Times New Roman" w:cs="Times New Roman"/>
          <w:i/>
          <w:iCs/>
          <w:color w:val="000000"/>
        </w:rPr>
      </w:pPr>
    </w:p>
    <w:p w:rsidR="00755EE9" w:rsidRPr="00755EE9" w:rsidRDefault="00755EE9" w:rsidP="00755EE9">
      <w:pPr>
        <w:shd w:val="clear" w:color="auto" w:fill="FFFFFF"/>
        <w:spacing w:after="0" w:line="240" w:lineRule="auto"/>
        <w:ind w:right="34"/>
        <w:jc w:val="both"/>
        <w:rPr>
          <w:rFonts w:ascii="Times New Roman" w:hAnsi="Times New Roman" w:cs="Times New Roman"/>
          <w:i/>
          <w:iCs/>
          <w:color w:val="000000"/>
        </w:rPr>
      </w:pPr>
      <w:r w:rsidRPr="00755EE9">
        <w:rPr>
          <w:rFonts w:ascii="Times New Roman" w:hAnsi="Times New Roman" w:cs="Times New Roman"/>
          <w:i/>
          <w:iCs/>
          <w:color w:val="000000"/>
        </w:rPr>
        <w:t xml:space="preserve">    «____» ________ 2016 г.                                              « </w:t>
      </w:r>
      <w:r w:rsidRPr="00755EE9">
        <w:rPr>
          <w:rFonts w:ascii="Times New Roman" w:hAnsi="Times New Roman" w:cs="Times New Roman"/>
          <w:i/>
          <w:iCs/>
          <w:color w:val="000000"/>
          <w:u w:val="single"/>
        </w:rPr>
        <w:t xml:space="preserve">       </w:t>
      </w:r>
      <w:r w:rsidRPr="00755EE9">
        <w:rPr>
          <w:rFonts w:ascii="Times New Roman" w:hAnsi="Times New Roman" w:cs="Times New Roman"/>
          <w:i/>
          <w:iCs/>
          <w:color w:val="000000"/>
        </w:rPr>
        <w:t xml:space="preserve">» </w:t>
      </w:r>
      <w:r w:rsidRPr="00755EE9">
        <w:rPr>
          <w:rFonts w:ascii="Times New Roman" w:hAnsi="Times New Roman" w:cs="Times New Roman"/>
          <w:i/>
          <w:iCs/>
          <w:color w:val="000000"/>
          <w:u w:val="single"/>
        </w:rPr>
        <w:t xml:space="preserve">                      </w:t>
      </w:r>
      <w:r w:rsidRPr="00755EE9">
        <w:rPr>
          <w:rFonts w:ascii="Times New Roman" w:hAnsi="Times New Roman" w:cs="Times New Roman"/>
          <w:i/>
          <w:iCs/>
          <w:color w:val="000000"/>
        </w:rPr>
        <w:t xml:space="preserve"> 2016 г.          </w:t>
      </w:r>
    </w:p>
    <w:p w:rsidR="00755EE9" w:rsidRPr="00755EE9" w:rsidRDefault="00755EE9" w:rsidP="00755EE9">
      <w:pPr>
        <w:spacing w:after="0" w:line="240" w:lineRule="auto"/>
        <w:jc w:val="right"/>
        <w:rPr>
          <w:rFonts w:ascii="Times New Roman" w:hAnsi="Times New Roman" w:cs="Times New Roman"/>
        </w:rPr>
      </w:pPr>
      <w:r w:rsidRPr="00755EE9">
        <w:rPr>
          <w:rFonts w:ascii="Times New Roman" w:hAnsi="Times New Roman" w:cs="Times New Roman"/>
        </w:rPr>
        <w:t>Приложение 1</w:t>
      </w:r>
    </w:p>
    <w:p w:rsidR="00755EE9" w:rsidRPr="00755EE9" w:rsidRDefault="00755EE9" w:rsidP="00755EE9">
      <w:pPr>
        <w:spacing w:after="0" w:line="240" w:lineRule="auto"/>
        <w:jc w:val="right"/>
        <w:rPr>
          <w:rFonts w:ascii="Times New Roman" w:hAnsi="Times New Roman" w:cs="Times New Roman"/>
        </w:rPr>
      </w:pPr>
      <w:r w:rsidRPr="00755EE9">
        <w:rPr>
          <w:rFonts w:ascii="Times New Roman" w:hAnsi="Times New Roman" w:cs="Times New Roman"/>
        </w:rPr>
        <w:t>к договору от _________  201    г.</w:t>
      </w:r>
    </w:p>
    <w:p w:rsidR="00755EE9" w:rsidRPr="00755EE9" w:rsidRDefault="00755EE9" w:rsidP="00755EE9">
      <w:pPr>
        <w:spacing w:after="0" w:line="240" w:lineRule="auto"/>
        <w:jc w:val="center"/>
        <w:rPr>
          <w:rFonts w:ascii="Times New Roman" w:hAnsi="Times New Roman" w:cs="Times New Roman"/>
        </w:rPr>
      </w:pP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РАСЧЁТ ПЛАТЫ</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за размещение нестационарного торгового объекта с _________________ 201  года</w:t>
      </w:r>
    </w:p>
    <w:p w:rsidR="00755EE9" w:rsidRPr="00755EE9" w:rsidRDefault="00755EE9" w:rsidP="00755EE9">
      <w:pPr>
        <w:spacing w:after="0" w:line="240" w:lineRule="auto"/>
        <w:rPr>
          <w:rFonts w:ascii="Times New Roman" w:hAnsi="Times New Roman" w:cs="Times New Roman"/>
        </w:rPr>
      </w:pP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u w:val="single"/>
        </w:rPr>
        <w:t>Плательщик</w:t>
      </w:r>
      <w:r w:rsidRPr="00755EE9">
        <w:rPr>
          <w:rFonts w:ascii="Times New Roman" w:hAnsi="Times New Roman" w:cs="Times New Roman"/>
        </w:rPr>
        <w:t>: __________________________________________________________________</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u w:val="single"/>
        </w:rPr>
        <w:t>Адрес (адресный ориентир) участка</w:t>
      </w:r>
      <w:r w:rsidRPr="00755EE9">
        <w:rPr>
          <w:rFonts w:ascii="Times New Roman" w:hAnsi="Times New Roman" w:cs="Times New Roman"/>
        </w:rPr>
        <w:t xml:space="preserve">: Республика Карелия, Пудожский район, г.Пудож, ул.  </w:t>
      </w:r>
    </w:p>
    <w:p w:rsidR="00755EE9" w:rsidRPr="00755EE9" w:rsidRDefault="00755EE9" w:rsidP="00755EE9">
      <w:pPr>
        <w:spacing w:after="0" w:line="240" w:lineRule="auto"/>
        <w:jc w:val="both"/>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9"/>
        <w:gridCol w:w="2506"/>
        <w:gridCol w:w="1418"/>
        <w:gridCol w:w="1275"/>
        <w:gridCol w:w="1560"/>
        <w:gridCol w:w="708"/>
      </w:tblGrid>
      <w:tr w:rsidR="00755EE9" w:rsidRPr="00755EE9" w:rsidTr="00755EE9">
        <w:trPr>
          <w:gridAfter w:val="1"/>
          <w:wAfter w:w="708" w:type="dxa"/>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rPr>
            </w:pPr>
            <w:r w:rsidRPr="00755EE9">
              <w:rPr>
                <w:rFonts w:ascii="Times New Roman" w:hAnsi="Times New Roman" w:cs="Times New Roman"/>
                <w:color w:val="000000"/>
              </w:rPr>
              <w:t>1. Площадь земельного участка / торгового объекта: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rPr>
            </w:pPr>
            <w:r w:rsidRPr="00755EE9">
              <w:rPr>
                <w:rFonts w:ascii="Times New Roman" w:hAnsi="Times New Roman" w:cs="Times New Roman"/>
                <w:color w:val="000000"/>
              </w:rPr>
              <w:t>2. Специализация торгового объекта: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color w:val="000000"/>
              </w:rPr>
            </w:pPr>
            <w:r w:rsidRPr="00755EE9">
              <w:rPr>
                <w:rFonts w:ascii="Times New Roman" w:hAnsi="Times New Roman" w:cs="Times New Roman"/>
                <w:color w:val="000000"/>
              </w:rPr>
              <w:t>3. Срок договора: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color w:val="000000"/>
              </w:rPr>
            </w:pPr>
          </w:p>
        </w:tc>
      </w:tr>
      <w:tr w:rsidR="00755EE9" w:rsidRPr="00755EE9" w:rsidTr="00755EE9">
        <w:trPr>
          <w:gridAfter w:val="1"/>
          <w:wAfter w:w="708" w:type="dxa"/>
          <w:trHeight w:val="243"/>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color w:val="000000"/>
              </w:rPr>
            </w:pPr>
            <w:r w:rsidRPr="00755EE9">
              <w:rPr>
                <w:rFonts w:ascii="Times New Roman" w:hAnsi="Times New Roman" w:cs="Times New Roman"/>
                <w:color w:val="000000"/>
              </w:rPr>
              <w:t>3. Базовая цена (кадастровая стоимость 1 кв.м. земель предназначенных для размещения объектов торговли):</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color w:val="000000"/>
              </w:rPr>
            </w:pPr>
          </w:p>
        </w:tc>
      </w:tr>
      <w:tr w:rsidR="00755EE9" w:rsidRPr="00755EE9" w:rsidTr="00755EE9">
        <w:trPr>
          <w:gridAfter w:val="1"/>
          <w:wAfter w:w="708" w:type="dxa"/>
          <w:trHeight w:val="243"/>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rPr>
            </w:pPr>
            <w:r w:rsidRPr="00755EE9">
              <w:rPr>
                <w:rFonts w:ascii="Times New Roman" w:hAnsi="Times New Roman" w:cs="Times New Roman"/>
                <w:color w:val="000000"/>
              </w:rPr>
              <w:t>4. Коэффициент специализации нестационарного торгового объекта: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rPr>
            </w:pPr>
            <w:r w:rsidRPr="00755EE9">
              <w:rPr>
                <w:rFonts w:ascii="Times New Roman" w:hAnsi="Times New Roman" w:cs="Times New Roman"/>
                <w:color w:val="000000"/>
              </w:rPr>
              <w:t>5.  Коэффициент месторасположения нестационарного торгового объекта: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tabs>
                <w:tab w:val="left" w:pos="1402"/>
              </w:tabs>
              <w:spacing w:after="0" w:line="240" w:lineRule="auto"/>
              <w:jc w:val="both"/>
              <w:rPr>
                <w:rFonts w:ascii="Times New Roman" w:hAnsi="Times New Roman" w:cs="Times New Roman"/>
                <w:color w:val="000000"/>
              </w:rPr>
            </w:pPr>
            <w:r w:rsidRPr="00755EE9">
              <w:rPr>
                <w:rFonts w:ascii="Times New Roman" w:hAnsi="Times New Roman" w:cs="Times New Roman"/>
                <w:color w:val="000000"/>
              </w:rPr>
              <w:t>6. Коэффициент нестационарного торгового объекта: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tabs>
                <w:tab w:val="left" w:pos="1402"/>
              </w:tabs>
              <w:spacing w:after="0" w:line="240" w:lineRule="auto"/>
              <w:jc w:val="both"/>
              <w:rPr>
                <w:rFonts w:ascii="Times New Roman" w:hAnsi="Times New Roman" w:cs="Times New Roman"/>
                <w:color w:val="000000"/>
              </w:rPr>
            </w:pPr>
            <w:r w:rsidRPr="00755EE9">
              <w:rPr>
                <w:rFonts w:ascii="Times New Roman" w:hAnsi="Times New Roman" w:cs="Times New Roman"/>
                <w:color w:val="000000"/>
              </w:rPr>
              <w:t>7. Подлежит к оплате  в год:</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tabs>
                <w:tab w:val="left" w:pos="1402"/>
              </w:tabs>
              <w:spacing w:after="0" w:line="240" w:lineRule="auto"/>
              <w:jc w:val="both"/>
              <w:rPr>
                <w:rFonts w:ascii="Times New Roman" w:hAnsi="Times New Roman" w:cs="Times New Roman"/>
                <w:bCs/>
                <w:color w:val="000000"/>
                <w:spacing w:val="3"/>
                <w:u w:val="single"/>
              </w:rPr>
            </w:pPr>
            <w:r w:rsidRPr="00755EE9">
              <w:rPr>
                <w:rFonts w:ascii="Times New Roman" w:hAnsi="Times New Roman" w:cs="Times New Roman"/>
                <w:color w:val="000000"/>
              </w:rPr>
              <w:t xml:space="preserve">8.   Плата   вносится   </w:t>
            </w:r>
            <w:r w:rsidRPr="00755EE9">
              <w:rPr>
                <w:rFonts w:ascii="Times New Roman" w:hAnsi="Times New Roman" w:cs="Times New Roman"/>
                <w:bCs/>
                <w:color w:val="000000"/>
                <w:spacing w:val="3"/>
                <w:u w:val="single"/>
              </w:rPr>
              <w:t>на счет получателя платежа:</w:t>
            </w:r>
          </w:p>
          <w:p w:rsidR="00755EE9" w:rsidRPr="00755EE9" w:rsidRDefault="00755EE9" w:rsidP="00755EE9">
            <w:pPr>
              <w:shd w:val="clear" w:color="auto" w:fill="FFFFFF"/>
              <w:tabs>
                <w:tab w:val="left" w:pos="1402"/>
              </w:tabs>
              <w:spacing w:after="0" w:line="240" w:lineRule="auto"/>
              <w:jc w:val="both"/>
              <w:rPr>
                <w:rFonts w:ascii="Times New Roman" w:hAnsi="Times New Roman" w:cs="Times New Roman"/>
                <w:bCs/>
                <w:color w:val="000000"/>
                <w:spacing w:val="-6"/>
              </w:rPr>
            </w:pPr>
            <w:r w:rsidRPr="00755EE9">
              <w:rPr>
                <w:rFonts w:ascii="Times New Roman" w:hAnsi="Times New Roman" w:cs="Times New Roman"/>
                <w:bCs/>
                <w:color w:val="000000"/>
                <w:spacing w:val="-6"/>
              </w:rPr>
              <w:t xml:space="preserve">УФК по Республике Карелия (Администрация Пудожского городского поселения л/с 03063003490),  на расчетный счет 40101810600000010006 в </w:t>
            </w:r>
            <w:proofErr w:type="spellStart"/>
            <w:r w:rsidRPr="00755EE9">
              <w:rPr>
                <w:rFonts w:ascii="Times New Roman" w:hAnsi="Times New Roman" w:cs="Times New Roman"/>
                <w:bCs/>
                <w:color w:val="000000"/>
                <w:spacing w:val="-6"/>
              </w:rPr>
              <w:t>отделении-НБ</w:t>
            </w:r>
            <w:proofErr w:type="spellEnd"/>
            <w:r w:rsidRPr="00755EE9">
              <w:rPr>
                <w:rFonts w:ascii="Times New Roman" w:hAnsi="Times New Roman" w:cs="Times New Roman"/>
                <w:bCs/>
                <w:color w:val="000000"/>
                <w:spacing w:val="-6"/>
              </w:rPr>
              <w:t xml:space="preserve"> Республики  Карелия Банка России, БИК 048602001,  ИНН 1015006293, КПП 101501001, ОГРН 1051002568055, ОКАТМО 86642101, код бюджетной классификации 009 117 0505013 0000 180  </w:t>
            </w:r>
          </w:p>
          <w:p w:rsidR="00755EE9" w:rsidRPr="00755EE9" w:rsidRDefault="00755EE9" w:rsidP="00755EE9">
            <w:pPr>
              <w:tabs>
                <w:tab w:val="left" w:pos="-1843"/>
                <w:tab w:val="center" w:pos="-1701"/>
              </w:tabs>
              <w:spacing w:after="0" w:line="240" w:lineRule="auto"/>
              <w:jc w:val="both"/>
              <w:rPr>
                <w:rFonts w:ascii="Times New Roman" w:hAnsi="Times New Roman" w:cs="Times New Roman"/>
              </w:rPr>
            </w:pPr>
            <w:r w:rsidRPr="00755EE9">
              <w:rPr>
                <w:rFonts w:ascii="Times New Roman" w:hAnsi="Times New Roman" w:cs="Times New Roman"/>
                <w:u w:val="single"/>
              </w:rPr>
              <w:t>ежемесячно</w:t>
            </w:r>
            <w:r w:rsidRPr="00755EE9">
              <w:rPr>
                <w:rFonts w:ascii="Times New Roman" w:hAnsi="Times New Roman" w:cs="Times New Roman"/>
              </w:rPr>
              <w:t xml:space="preserve"> до 05 числа текущего месяца. </w:t>
            </w:r>
          </w:p>
        </w:tc>
        <w:tc>
          <w:tcPr>
            <w:tcW w:w="2835" w:type="dxa"/>
            <w:gridSpan w:val="2"/>
          </w:tcPr>
          <w:p w:rsidR="00755EE9" w:rsidRPr="00755EE9" w:rsidRDefault="00755EE9" w:rsidP="00755EE9">
            <w:pPr>
              <w:shd w:val="clear" w:color="auto" w:fill="FFFFFF"/>
              <w:spacing w:after="0" w:line="240" w:lineRule="auto"/>
              <w:rPr>
                <w:rFonts w:ascii="Times New Roman" w:hAnsi="Times New Roman" w:cs="Times New Roman"/>
              </w:rPr>
            </w:pPr>
          </w:p>
        </w:tc>
      </w:tr>
      <w:tr w:rsidR="00755EE9" w:rsidRPr="00755EE9" w:rsidTr="00755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gridSpan w:val="2"/>
          </w:tcPr>
          <w:p w:rsidR="00755EE9" w:rsidRPr="00755EE9" w:rsidRDefault="00755EE9" w:rsidP="00755EE9">
            <w:pPr>
              <w:spacing w:after="0" w:line="240" w:lineRule="auto"/>
              <w:rPr>
                <w:rFonts w:ascii="Times New Roman" w:hAnsi="Times New Roman" w:cs="Times New Roman"/>
                <w:i/>
              </w:rPr>
            </w:pPr>
            <w:r w:rsidRPr="00755EE9">
              <w:rPr>
                <w:rFonts w:ascii="Times New Roman" w:hAnsi="Times New Roman" w:cs="Times New Roman"/>
                <w:i/>
              </w:rPr>
              <w:t>СТОРОНА 1:</w:t>
            </w:r>
          </w:p>
        </w:tc>
        <w:tc>
          <w:tcPr>
            <w:tcW w:w="4961" w:type="dxa"/>
            <w:gridSpan w:val="4"/>
          </w:tcPr>
          <w:p w:rsidR="00755EE9" w:rsidRPr="00755EE9" w:rsidRDefault="00755EE9" w:rsidP="00755EE9">
            <w:pPr>
              <w:spacing w:after="0" w:line="240" w:lineRule="auto"/>
              <w:rPr>
                <w:rFonts w:ascii="Times New Roman" w:hAnsi="Times New Roman" w:cs="Times New Roman"/>
                <w:i/>
              </w:rPr>
            </w:pPr>
            <w:r w:rsidRPr="00755EE9">
              <w:rPr>
                <w:rFonts w:ascii="Times New Roman" w:hAnsi="Times New Roman" w:cs="Times New Roman"/>
                <w:i/>
              </w:rPr>
              <w:t>СТОРОНА 2:</w:t>
            </w:r>
          </w:p>
        </w:tc>
      </w:tr>
      <w:tr w:rsidR="00755EE9" w:rsidRPr="00755EE9" w:rsidTr="00755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gridSpan w:val="2"/>
          </w:tcPr>
          <w:p w:rsidR="00755EE9" w:rsidRPr="00755EE9" w:rsidRDefault="00755EE9" w:rsidP="00755EE9">
            <w:pPr>
              <w:spacing w:after="0" w:line="240" w:lineRule="auto"/>
              <w:rPr>
                <w:rFonts w:ascii="Times New Roman" w:hAnsi="Times New Roman" w:cs="Times New Roman"/>
                <w:i/>
              </w:rPr>
            </w:pPr>
          </w:p>
        </w:tc>
        <w:tc>
          <w:tcPr>
            <w:tcW w:w="4961" w:type="dxa"/>
            <w:gridSpan w:val="4"/>
          </w:tcPr>
          <w:p w:rsidR="00755EE9" w:rsidRPr="00755EE9" w:rsidRDefault="00755EE9" w:rsidP="00755EE9">
            <w:pPr>
              <w:spacing w:after="0" w:line="240" w:lineRule="auto"/>
              <w:rPr>
                <w:rFonts w:ascii="Times New Roman" w:hAnsi="Times New Roman" w:cs="Times New Roman"/>
                <w:i/>
              </w:rPr>
            </w:pPr>
          </w:p>
        </w:tc>
      </w:tr>
      <w:tr w:rsidR="00755EE9" w:rsidRPr="00755EE9" w:rsidTr="00755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39" w:type="dxa"/>
            <w:tcBorders>
              <w:bottom w:val="single" w:sz="4" w:space="0" w:color="auto"/>
            </w:tcBorders>
          </w:tcPr>
          <w:p w:rsidR="00755EE9" w:rsidRPr="00755EE9" w:rsidRDefault="00755EE9" w:rsidP="00755EE9">
            <w:pPr>
              <w:spacing w:after="0" w:line="240" w:lineRule="auto"/>
              <w:jc w:val="right"/>
              <w:rPr>
                <w:rFonts w:ascii="Times New Roman" w:hAnsi="Times New Roman" w:cs="Times New Roman"/>
                <w:i/>
              </w:rPr>
            </w:pPr>
          </w:p>
        </w:tc>
        <w:tc>
          <w:tcPr>
            <w:tcW w:w="2506" w:type="dxa"/>
          </w:tcPr>
          <w:p w:rsidR="00755EE9" w:rsidRPr="00755EE9" w:rsidRDefault="00755EE9" w:rsidP="00755EE9">
            <w:pPr>
              <w:spacing w:after="0" w:line="240" w:lineRule="auto"/>
              <w:jc w:val="center"/>
              <w:rPr>
                <w:rFonts w:ascii="Times New Roman" w:hAnsi="Times New Roman" w:cs="Times New Roman"/>
                <w:i/>
              </w:rPr>
            </w:pPr>
            <w:r w:rsidRPr="00755EE9">
              <w:rPr>
                <w:rFonts w:ascii="Times New Roman" w:hAnsi="Times New Roman" w:cs="Times New Roman"/>
                <w:i/>
              </w:rPr>
              <w:t xml:space="preserve">   </w:t>
            </w:r>
          </w:p>
        </w:tc>
        <w:tc>
          <w:tcPr>
            <w:tcW w:w="2693" w:type="dxa"/>
            <w:gridSpan w:val="2"/>
            <w:tcBorders>
              <w:bottom w:val="single" w:sz="4" w:space="0" w:color="auto"/>
            </w:tcBorders>
          </w:tcPr>
          <w:p w:rsidR="00755EE9" w:rsidRPr="00755EE9" w:rsidRDefault="00755EE9" w:rsidP="00755EE9">
            <w:pPr>
              <w:spacing w:after="0" w:line="240" w:lineRule="auto"/>
              <w:rPr>
                <w:rFonts w:ascii="Times New Roman" w:hAnsi="Times New Roman" w:cs="Times New Roman"/>
                <w:i/>
              </w:rPr>
            </w:pPr>
          </w:p>
        </w:tc>
        <w:tc>
          <w:tcPr>
            <w:tcW w:w="2268" w:type="dxa"/>
            <w:gridSpan w:val="2"/>
          </w:tcPr>
          <w:p w:rsidR="00755EE9" w:rsidRPr="00755EE9" w:rsidRDefault="00755EE9" w:rsidP="00755EE9">
            <w:pPr>
              <w:spacing w:after="0" w:line="240" w:lineRule="auto"/>
              <w:jc w:val="center"/>
              <w:rPr>
                <w:rFonts w:ascii="Times New Roman" w:hAnsi="Times New Roman" w:cs="Times New Roman"/>
                <w:i/>
              </w:rPr>
            </w:pPr>
          </w:p>
        </w:tc>
      </w:tr>
      <w:tr w:rsidR="00755EE9" w:rsidRPr="00755EE9" w:rsidTr="00755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39" w:type="dxa"/>
            <w:tcBorders>
              <w:top w:val="single" w:sz="4" w:space="0" w:color="auto"/>
            </w:tcBorders>
          </w:tcPr>
          <w:p w:rsidR="00755EE9" w:rsidRPr="00755EE9" w:rsidRDefault="00755EE9" w:rsidP="00755EE9">
            <w:pPr>
              <w:spacing w:after="0" w:line="240" w:lineRule="auto"/>
              <w:jc w:val="center"/>
              <w:rPr>
                <w:rFonts w:ascii="Times New Roman" w:hAnsi="Times New Roman" w:cs="Times New Roman"/>
                <w:i/>
              </w:rPr>
            </w:pPr>
            <w:r w:rsidRPr="00755EE9">
              <w:rPr>
                <w:rFonts w:ascii="Times New Roman" w:hAnsi="Times New Roman" w:cs="Times New Roman"/>
                <w:i/>
              </w:rPr>
              <w:t>(подпись)</w:t>
            </w:r>
          </w:p>
        </w:tc>
        <w:tc>
          <w:tcPr>
            <w:tcW w:w="2506" w:type="dxa"/>
          </w:tcPr>
          <w:p w:rsidR="00755EE9" w:rsidRPr="00755EE9" w:rsidRDefault="00755EE9" w:rsidP="00755EE9">
            <w:pPr>
              <w:spacing w:after="0" w:line="240" w:lineRule="auto"/>
              <w:rPr>
                <w:rFonts w:ascii="Times New Roman" w:hAnsi="Times New Roman" w:cs="Times New Roman"/>
                <w:i/>
              </w:rPr>
            </w:pPr>
          </w:p>
        </w:tc>
        <w:tc>
          <w:tcPr>
            <w:tcW w:w="2693" w:type="dxa"/>
            <w:gridSpan w:val="2"/>
            <w:tcBorders>
              <w:top w:val="single" w:sz="4" w:space="0" w:color="auto"/>
            </w:tcBorders>
          </w:tcPr>
          <w:p w:rsidR="00755EE9" w:rsidRPr="00755EE9" w:rsidRDefault="00755EE9" w:rsidP="00755EE9">
            <w:pPr>
              <w:spacing w:after="0" w:line="240" w:lineRule="auto"/>
              <w:jc w:val="center"/>
              <w:rPr>
                <w:rFonts w:ascii="Times New Roman" w:hAnsi="Times New Roman" w:cs="Times New Roman"/>
                <w:i/>
              </w:rPr>
            </w:pPr>
            <w:r w:rsidRPr="00755EE9">
              <w:rPr>
                <w:rFonts w:ascii="Times New Roman" w:hAnsi="Times New Roman" w:cs="Times New Roman"/>
                <w:i/>
              </w:rPr>
              <w:t>(подпись)</w:t>
            </w:r>
          </w:p>
        </w:tc>
        <w:tc>
          <w:tcPr>
            <w:tcW w:w="2268" w:type="dxa"/>
            <w:gridSpan w:val="2"/>
          </w:tcPr>
          <w:p w:rsidR="00755EE9" w:rsidRPr="00755EE9" w:rsidRDefault="00755EE9" w:rsidP="00755EE9">
            <w:pPr>
              <w:spacing w:after="0" w:line="240" w:lineRule="auto"/>
              <w:rPr>
                <w:rFonts w:ascii="Times New Roman" w:hAnsi="Times New Roman" w:cs="Times New Roman"/>
                <w:i/>
              </w:rPr>
            </w:pPr>
          </w:p>
        </w:tc>
      </w:tr>
      <w:tr w:rsidR="00755EE9" w:rsidRPr="00755EE9" w:rsidTr="00755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gridSpan w:val="2"/>
          </w:tcPr>
          <w:p w:rsidR="00755EE9" w:rsidRPr="00755EE9" w:rsidRDefault="00755EE9" w:rsidP="00755EE9">
            <w:pPr>
              <w:spacing w:after="0" w:line="240" w:lineRule="auto"/>
              <w:rPr>
                <w:rFonts w:ascii="Times New Roman" w:hAnsi="Times New Roman" w:cs="Times New Roman"/>
                <w:i/>
              </w:rPr>
            </w:pPr>
            <w:r w:rsidRPr="00755EE9">
              <w:rPr>
                <w:rFonts w:ascii="Times New Roman" w:hAnsi="Times New Roman" w:cs="Times New Roman"/>
                <w:i/>
              </w:rPr>
              <w:t xml:space="preserve">      «       »                   201    г.</w:t>
            </w:r>
          </w:p>
        </w:tc>
        <w:tc>
          <w:tcPr>
            <w:tcW w:w="4961" w:type="dxa"/>
            <w:gridSpan w:val="4"/>
          </w:tcPr>
          <w:p w:rsidR="00755EE9" w:rsidRPr="00755EE9" w:rsidRDefault="00755EE9" w:rsidP="00755EE9">
            <w:pPr>
              <w:spacing w:after="0" w:line="240" w:lineRule="auto"/>
              <w:rPr>
                <w:rFonts w:ascii="Times New Roman" w:hAnsi="Times New Roman" w:cs="Times New Roman"/>
                <w:i/>
              </w:rPr>
            </w:pPr>
            <w:r w:rsidRPr="00755EE9">
              <w:rPr>
                <w:rFonts w:ascii="Times New Roman" w:hAnsi="Times New Roman" w:cs="Times New Roman"/>
                <w:i/>
              </w:rPr>
              <w:t>«     »                     201   г.</w:t>
            </w:r>
          </w:p>
        </w:tc>
      </w:tr>
    </w:tbl>
    <w:p w:rsidR="00755EE9" w:rsidRPr="00755EE9" w:rsidRDefault="00755EE9" w:rsidP="00755EE9">
      <w:pPr>
        <w:spacing w:after="0" w:line="240" w:lineRule="auto"/>
        <w:ind w:firstLine="709"/>
        <w:jc w:val="both"/>
        <w:rPr>
          <w:rFonts w:ascii="Times New Roman" w:hAnsi="Times New Roman" w:cs="Times New Roman"/>
        </w:rPr>
      </w:pPr>
    </w:p>
    <w:p w:rsidR="00755EE9" w:rsidRPr="00755EE9" w:rsidRDefault="00755EE9" w:rsidP="00755EE9">
      <w:pPr>
        <w:pStyle w:val="ConsPlusTitle"/>
        <w:jc w:val="center"/>
        <w:rPr>
          <w:rFonts w:ascii="Times New Roman" w:hAnsi="Times New Roman" w:cs="Times New Roman"/>
          <w:b w:val="0"/>
          <w:sz w:val="24"/>
          <w:szCs w:val="24"/>
        </w:rPr>
      </w:pPr>
    </w:p>
    <w:p w:rsidR="00755EE9" w:rsidRPr="00755EE9" w:rsidRDefault="00755EE9" w:rsidP="00755EE9">
      <w:pPr>
        <w:pStyle w:val="ConsPlusTitle"/>
        <w:jc w:val="center"/>
        <w:rPr>
          <w:rFonts w:ascii="Times New Roman" w:hAnsi="Times New Roman" w:cs="Times New Roman"/>
          <w:b w:val="0"/>
          <w:sz w:val="24"/>
          <w:szCs w:val="24"/>
        </w:rPr>
      </w:pPr>
      <w:r w:rsidRPr="00755EE9">
        <w:rPr>
          <w:rFonts w:ascii="Times New Roman" w:hAnsi="Times New Roman" w:cs="Times New Roman"/>
          <w:b w:val="0"/>
          <w:sz w:val="24"/>
          <w:szCs w:val="24"/>
        </w:rPr>
        <w:t>МЕТОДИКА</w:t>
      </w:r>
    </w:p>
    <w:p w:rsidR="00755EE9" w:rsidRPr="00755EE9" w:rsidRDefault="00755EE9" w:rsidP="00755EE9">
      <w:pPr>
        <w:pStyle w:val="ConsPlusTitle"/>
        <w:jc w:val="center"/>
        <w:rPr>
          <w:rFonts w:ascii="Times New Roman" w:hAnsi="Times New Roman" w:cs="Times New Roman"/>
          <w:b w:val="0"/>
          <w:sz w:val="24"/>
          <w:szCs w:val="24"/>
        </w:rPr>
      </w:pPr>
      <w:r w:rsidRPr="00755EE9">
        <w:rPr>
          <w:rFonts w:ascii="Times New Roman" w:hAnsi="Times New Roman" w:cs="Times New Roman"/>
          <w:b w:val="0"/>
          <w:sz w:val="24"/>
          <w:szCs w:val="24"/>
        </w:rPr>
        <w:t>определения начальной цены лота конкурса на право заключения договора на размещение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Методика </w:t>
      </w:r>
      <w:proofErr w:type="gramStart"/>
      <w:r w:rsidRPr="00755EE9">
        <w:rPr>
          <w:rFonts w:ascii="Times New Roman" w:hAnsi="Times New Roman" w:cs="Times New Roman"/>
          <w:sz w:val="24"/>
          <w:szCs w:val="24"/>
        </w:rPr>
        <w:t>определяет порядок расчета начальной цены на право размещения нестационарного торгового объекта и предназначена</w:t>
      </w:r>
      <w:proofErr w:type="gramEnd"/>
      <w:r w:rsidRPr="00755EE9">
        <w:rPr>
          <w:rFonts w:ascii="Times New Roman" w:hAnsi="Times New Roman" w:cs="Times New Roman"/>
          <w:sz w:val="24"/>
          <w:szCs w:val="24"/>
        </w:rPr>
        <w:t xml:space="preserve"> для использования организаторами конкурса.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Начальная цена лота рассчитывается в соответствии с методикой определения начальной цены лота конкурса на право заключения договора на размещение нестационарного торгового объекта (далее - Методика) по формуле:</w:t>
      </w:r>
    </w:p>
    <w:p w:rsidR="00755EE9" w:rsidRPr="00755EE9" w:rsidRDefault="00755EE9" w:rsidP="00755EE9">
      <w:pPr>
        <w:pStyle w:val="ConsPlusNormal"/>
        <w:ind w:firstLine="540"/>
        <w:jc w:val="both"/>
        <w:rPr>
          <w:rFonts w:ascii="Times New Roman" w:hAnsi="Times New Roman" w:cs="Times New Roman"/>
          <w:sz w:val="24"/>
          <w:szCs w:val="24"/>
        </w:rPr>
      </w:pPr>
    </w:p>
    <w:p w:rsidR="00755EE9" w:rsidRPr="00755EE9" w:rsidRDefault="00755EE9" w:rsidP="00755EE9">
      <w:pPr>
        <w:pStyle w:val="ConsPlusNormal"/>
        <w:ind w:firstLine="540"/>
        <w:jc w:val="center"/>
        <w:rPr>
          <w:rFonts w:ascii="Times New Roman" w:hAnsi="Times New Roman" w:cs="Times New Roman"/>
          <w:sz w:val="24"/>
          <w:szCs w:val="24"/>
        </w:rPr>
      </w:pPr>
      <w:proofErr w:type="spellStart"/>
      <w:r w:rsidRPr="00755EE9">
        <w:rPr>
          <w:rFonts w:ascii="Times New Roman" w:hAnsi="Times New Roman" w:cs="Times New Roman"/>
          <w:sz w:val="24"/>
          <w:szCs w:val="24"/>
        </w:rPr>
        <w:t>Нц=</w:t>
      </w:r>
      <w:proofErr w:type="gramStart"/>
      <w:r w:rsidRPr="00755EE9">
        <w:rPr>
          <w:rFonts w:ascii="Times New Roman" w:hAnsi="Times New Roman" w:cs="Times New Roman"/>
          <w:sz w:val="24"/>
          <w:szCs w:val="24"/>
        </w:rPr>
        <w:t>Сб</w:t>
      </w:r>
      <w:proofErr w:type="spellEnd"/>
      <w:proofErr w:type="gramEnd"/>
      <w:r w:rsidRPr="00755EE9">
        <w:rPr>
          <w:rFonts w:ascii="Times New Roman" w:hAnsi="Times New Roman" w:cs="Times New Roman"/>
          <w:sz w:val="24"/>
          <w:szCs w:val="24"/>
        </w:rPr>
        <w:t>*</w:t>
      </w:r>
      <w:r w:rsidRPr="00755EE9">
        <w:rPr>
          <w:rFonts w:ascii="Times New Roman" w:hAnsi="Times New Roman" w:cs="Times New Roman"/>
          <w:sz w:val="24"/>
          <w:szCs w:val="24"/>
          <w:lang w:val="en-US"/>
        </w:rPr>
        <w:t>S</w:t>
      </w:r>
      <w:r w:rsidRPr="00755EE9">
        <w:rPr>
          <w:rFonts w:ascii="Times New Roman" w:hAnsi="Times New Roman" w:cs="Times New Roman"/>
          <w:sz w:val="24"/>
          <w:szCs w:val="24"/>
        </w:rPr>
        <w:t>*</w:t>
      </w:r>
      <w:proofErr w:type="spellStart"/>
      <w:r w:rsidRPr="00755EE9">
        <w:rPr>
          <w:rFonts w:ascii="Times New Roman" w:hAnsi="Times New Roman" w:cs="Times New Roman"/>
          <w:sz w:val="24"/>
          <w:szCs w:val="24"/>
        </w:rPr>
        <w:t>Кас</w:t>
      </w:r>
      <w:proofErr w:type="spellEnd"/>
      <w:r w:rsidRPr="00755EE9">
        <w:rPr>
          <w:rFonts w:ascii="Times New Roman" w:hAnsi="Times New Roman" w:cs="Times New Roman"/>
          <w:sz w:val="24"/>
          <w:szCs w:val="24"/>
        </w:rPr>
        <w:t>*Км*</w:t>
      </w:r>
      <w:proofErr w:type="spellStart"/>
      <w:r w:rsidRPr="00755EE9">
        <w:rPr>
          <w:rFonts w:ascii="Times New Roman" w:hAnsi="Times New Roman" w:cs="Times New Roman"/>
          <w:sz w:val="24"/>
          <w:szCs w:val="24"/>
        </w:rPr>
        <w:t>Коб</w:t>
      </w:r>
      <w:proofErr w:type="spellEnd"/>
    </w:p>
    <w:p w:rsidR="00755EE9" w:rsidRPr="00755EE9" w:rsidRDefault="00755EE9" w:rsidP="00755EE9">
      <w:pPr>
        <w:spacing w:after="0" w:line="240" w:lineRule="auto"/>
        <w:ind w:firstLine="709"/>
        <w:jc w:val="both"/>
        <w:rPr>
          <w:rFonts w:ascii="Times New Roman" w:hAnsi="Times New Roman" w:cs="Times New Roman"/>
          <w:bCs/>
        </w:rPr>
      </w:pPr>
    </w:p>
    <w:p w:rsidR="00755EE9" w:rsidRPr="00755EE9" w:rsidRDefault="00755EE9" w:rsidP="00755EE9">
      <w:pPr>
        <w:spacing w:after="0" w:line="240" w:lineRule="auto"/>
        <w:ind w:firstLine="709"/>
        <w:jc w:val="both"/>
        <w:rPr>
          <w:rFonts w:ascii="Times New Roman" w:hAnsi="Times New Roman" w:cs="Times New Roman"/>
          <w:i/>
          <w:iCs/>
        </w:rPr>
      </w:pPr>
      <w:r w:rsidRPr="00755EE9">
        <w:rPr>
          <w:rFonts w:ascii="Times New Roman" w:hAnsi="Times New Roman" w:cs="Times New Roman"/>
          <w:bCs/>
        </w:rPr>
        <w:t xml:space="preserve">где: </w:t>
      </w:r>
      <w:proofErr w:type="spellStart"/>
      <w:r w:rsidRPr="00755EE9">
        <w:rPr>
          <w:rFonts w:ascii="Times New Roman" w:hAnsi="Times New Roman" w:cs="Times New Roman"/>
        </w:rPr>
        <w:t>Нц</w:t>
      </w:r>
      <w:proofErr w:type="spellEnd"/>
      <w:r w:rsidRPr="00755EE9">
        <w:rPr>
          <w:rFonts w:ascii="Times New Roman" w:hAnsi="Times New Roman" w:cs="Times New Roman"/>
        </w:rPr>
        <w:t xml:space="preserve"> – начальная цена предмета конкурса без учета НДС руб. в год.  </w:t>
      </w:r>
    </w:p>
    <w:p w:rsidR="00755EE9" w:rsidRPr="00755EE9" w:rsidRDefault="00755EE9" w:rsidP="00755EE9">
      <w:pPr>
        <w:spacing w:after="0" w:line="240" w:lineRule="auto"/>
        <w:ind w:firstLine="709"/>
        <w:jc w:val="both"/>
        <w:rPr>
          <w:rStyle w:val="af3"/>
          <w:rFonts w:ascii="Times New Roman" w:hAnsi="Times New Roman"/>
          <w:i w:val="0"/>
          <w:iCs/>
        </w:rPr>
      </w:pPr>
      <w:r w:rsidRPr="00755EE9">
        <w:rPr>
          <w:rFonts w:ascii="Times New Roman" w:hAnsi="Times New Roman" w:cs="Times New Roman"/>
        </w:rPr>
        <w:t>В случае если нестационарный торговый объект размещается на меньший срок, расчет цены предмета конкурса осуществляется пропорционально количеству дней на срок действия договора на размещение нестационарного торгового объекта.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bCs/>
        </w:rPr>
        <w:t>С – базовая цена - среднее значение показателей кадастровой стоимости земель, предназначенных для размещения объектов торговли, общественного питания и бытового обслуживания, утвержденное Постановлением Правительства Республики Карелия от 15.03.2013 г. № 158-П</w:t>
      </w:r>
      <w:r w:rsidRPr="00755EE9">
        <w:rPr>
          <w:rFonts w:ascii="Times New Roman" w:hAnsi="Times New Roman" w:cs="Times New Roman"/>
        </w:rPr>
        <w:t xml:space="preserve"> «Об утверждении </w:t>
      </w:r>
      <w:proofErr w:type="gramStart"/>
      <w:r w:rsidRPr="00755EE9">
        <w:rPr>
          <w:rFonts w:ascii="Times New Roman" w:hAnsi="Times New Roman" w:cs="Times New Roman"/>
        </w:rPr>
        <w:t>результатов государственной кадастровой оценки земель населенных пунктов Республики</w:t>
      </w:r>
      <w:proofErr w:type="gramEnd"/>
      <w:r w:rsidRPr="00755EE9">
        <w:rPr>
          <w:rFonts w:ascii="Times New Roman" w:hAnsi="Times New Roman" w:cs="Times New Roman"/>
        </w:rPr>
        <w:t xml:space="preserve"> Карелия» в год за 1 кв.м. составляет 278,43 руб./кв.м.; </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lang w:val="en-US"/>
        </w:rPr>
        <w:t>S</w:t>
      </w:r>
      <w:r w:rsidRPr="00755EE9">
        <w:rPr>
          <w:rFonts w:ascii="Times New Roman" w:hAnsi="Times New Roman" w:cs="Times New Roman"/>
        </w:rPr>
        <w:t xml:space="preserve"> - </w:t>
      </w:r>
      <w:proofErr w:type="gramStart"/>
      <w:r w:rsidRPr="00755EE9">
        <w:rPr>
          <w:rFonts w:ascii="Times New Roman" w:hAnsi="Times New Roman" w:cs="Times New Roman"/>
        </w:rPr>
        <w:t>площадь</w:t>
      </w:r>
      <w:proofErr w:type="gramEnd"/>
      <w:r w:rsidRPr="00755EE9">
        <w:rPr>
          <w:rFonts w:ascii="Times New Roman" w:hAnsi="Times New Roman" w:cs="Times New Roman"/>
        </w:rPr>
        <w:t xml:space="preserve"> места размещения нестационарного торгового объекта, кв.м.;</w:t>
      </w:r>
    </w:p>
    <w:p w:rsidR="00755EE9" w:rsidRPr="00755EE9" w:rsidRDefault="00755EE9" w:rsidP="00755EE9">
      <w:pPr>
        <w:spacing w:after="0" w:line="240" w:lineRule="auto"/>
        <w:ind w:firstLine="709"/>
        <w:jc w:val="both"/>
        <w:rPr>
          <w:rFonts w:ascii="Times New Roman" w:hAnsi="Times New Roman" w:cs="Times New Roman"/>
          <w:bCs/>
        </w:rPr>
      </w:pPr>
      <w:proofErr w:type="spellStart"/>
      <w:r w:rsidRPr="00755EE9">
        <w:rPr>
          <w:rFonts w:ascii="Times New Roman" w:hAnsi="Times New Roman" w:cs="Times New Roman"/>
          <w:bCs/>
        </w:rPr>
        <w:t>Кас</w:t>
      </w:r>
      <w:proofErr w:type="spellEnd"/>
      <w:r w:rsidRPr="00755EE9">
        <w:rPr>
          <w:rFonts w:ascii="Times New Roman" w:hAnsi="Times New Roman" w:cs="Times New Roman"/>
          <w:bCs/>
        </w:rPr>
        <w:t xml:space="preserve">  – коэффициент ассортимента товаров, реализуемых в </w:t>
      </w:r>
      <w:r w:rsidRPr="00755EE9">
        <w:rPr>
          <w:rFonts w:ascii="Times New Roman" w:hAnsi="Times New Roman" w:cs="Times New Roman"/>
        </w:rPr>
        <w:t xml:space="preserve">нестационарном </w:t>
      </w:r>
      <w:r w:rsidRPr="00755EE9">
        <w:rPr>
          <w:rFonts w:ascii="Times New Roman" w:hAnsi="Times New Roman" w:cs="Times New Roman"/>
          <w:bCs/>
        </w:rPr>
        <w:t>торговом объекте;</w:t>
      </w:r>
    </w:p>
    <w:p w:rsidR="00755EE9" w:rsidRPr="00755EE9" w:rsidRDefault="00755EE9" w:rsidP="00755EE9">
      <w:pPr>
        <w:spacing w:after="0" w:line="240" w:lineRule="auto"/>
        <w:ind w:firstLine="709"/>
        <w:jc w:val="both"/>
        <w:rPr>
          <w:rFonts w:ascii="Times New Roman" w:hAnsi="Times New Roman" w:cs="Times New Roman"/>
          <w:bCs/>
        </w:rPr>
      </w:pPr>
      <w:proofErr w:type="gramStart"/>
      <w:r w:rsidRPr="00755EE9">
        <w:rPr>
          <w:rFonts w:ascii="Times New Roman" w:hAnsi="Times New Roman" w:cs="Times New Roman"/>
          <w:bCs/>
        </w:rPr>
        <w:t>Км</w:t>
      </w:r>
      <w:proofErr w:type="gramEnd"/>
      <w:r w:rsidRPr="00755EE9">
        <w:rPr>
          <w:rFonts w:ascii="Times New Roman" w:hAnsi="Times New Roman" w:cs="Times New Roman"/>
          <w:bCs/>
        </w:rPr>
        <w:t xml:space="preserve"> – коэффициент месторасположения</w:t>
      </w:r>
      <w:r w:rsidRPr="00755EE9">
        <w:rPr>
          <w:rFonts w:ascii="Times New Roman" w:hAnsi="Times New Roman" w:cs="Times New Roman"/>
        </w:rPr>
        <w:t xml:space="preserve"> нестационарного </w:t>
      </w:r>
      <w:r w:rsidRPr="00755EE9">
        <w:rPr>
          <w:rFonts w:ascii="Times New Roman" w:hAnsi="Times New Roman" w:cs="Times New Roman"/>
          <w:bCs/>
        </w:rPr>
        <w:t>торгового объекта.</w:t>
      </w:r>
    </w:p>
    <w:p w:rsidR="00755EE9" w:rsidRPr="00755EE9" w:rsidRDefault="00755EE9" w:rsidP="00755EE9">
      <w:pPr>
        <w:spacing w:after="0" w:line="240" w:lineRule="auto"/>
        <w:ind w:firstLine="709"/>
        <w:jc w:val="both"/>
        <w:rPr>
          <w:rFonts w:ascii="Times New Roman" w:hAnsi="Times New Roman" w:cs="Times New Roman"/>
          <w:bCs/>
        </w:rPr>
      </w:pPr>
      <w:proofErr w:type="spellStart"/>
      <w:r w:rsidRPr="00755EE9">
        <w:rPr>
          <w:rFonts w:ascii="Times New Roman" w:hAnsi="Times New Roman" w:cs="Times New Roman"/>
          <w:bCs/>
        </w:rPr>
        <w:t>Коб</w:t>
      </w:r>
      <w:proofErr w:type="spellEnd"/>
      <w:r w:rsidRPr="00755EE9">
        <w:rPr>
          <w:rFonts w:ascii="Times New Roman" w:hAnsi="Times New Roman" w:cs="Times New Roman"/>
          <w:bCs/>
        </w:rPr>
        <w:t xml:space="preserve"> – коэффициент нестационарного торгового объекта.</w:t>
      </w:r>
    </w:p>
    <w:p w:rsidR="00755EE9" w:rsidRPr="00755EE9" w:rsidRDefault="00755EE9" w:rsidP="00755EE9">
      <w:pPr>
        <w:spacing w:after="0" w:line="240" w:lineRule="auto"/>
        <w:rPr>
          <w:rFonts w:ascii="Times New Roman" w:hAnsi="Times New Roman" w:cs="Times New Roman"/>
        </w:rPr>
      </w:pP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 xml:space="preserve">Коэффициенты ассортимента товаров и услуг, реализуемых </w:t>
      </w: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 xml:space="preserve">в </w:t>
      </w:r>
      <w:r w:rsidRPr="00755EE9">
        <w:rPr>
          <w:rFonts w:ascii="Times New Roman" w:hAnsi="Times New Roman" w:cs="Times New Roman"/>
        </w:rPr>
        <w:t xml:space="preserve">нестационарном </w:t>
      </w:r>
      <w:r w:rsidRPr="00755EE9">
        <w:rPr>
          <w:rFonts w:ascii="Times New Roman" w:hAnsi="Times New Roman" w:cs="Times New Roman"/>
          <w:bCs/>
        </w:rPr>
        <w:t>торговом объекте</w:t>
      </w:r>
    </w:p>
    <w:tbl>
      <w:tblPr>
        <w:tblW w:w="5000" w:type="pct"/>
        <w:tblLook w:val="0000"/>
      </w:tblPr>
      <w:tblGrid>
        <w:gridCol w:w="794"/>
        <w:gridCol w:w="7447"/>
        <w:gridCol w:w="1896"/>
      </w:tblGrid>
      <w:tr w:rsidR="00755EE9" w:rsidRPr="00755EE9" w:rsidTr="00B50131">
        <w:tc>
          <w:tcPr>
            <w:tcW w:w="392"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w:t>
            </w:r>
          </w:p>
          <w:p w:rsidR="00755EE9" w:rsidRPr="00755EE9" w:rsidRDefault="00755EE9" w:rsidP="00755EE9">
            <w:pPr>
              <w:spacing w:after="0" w:line="240" w:lineRule="auto"/>
              <w:jc w:val="center"/>
              <w:rPr>
                <w:rFonts w:ascii="Times New Roman" w:hAnsi="Times New Roman" w:cs="Times New Roman"/>
                <w:kern w:val="2"/>
              </w:rPr>
            </w:pPr>
            <w:proofErr w:type="spellStart"/>
            <w:proofErr w:type="gramStart"/>
            <w:r w:rsidRPr="00755EE9">
              <w:rPr>
                <w:rFonts w:ascii="Times New Roman" w:hAnsi="Times New Roman" w:cs="Times New Roman"/>
              </w:rPr>
              <w:t>п</w:t>
            </w:r>
            <w:proofErr w:type="spellEnd"/>
            <w:proofErr w:type="gramEnd"/>
            <w:r w:rsidRPr="00755EE9">
              <w:rPr>
                <w:rFonts w:ascii="Times New Roman" w:hAnsi="Times New Roman" w:cs="Times New Roman"/>
              </w:rPr>
              <w:t>/</w:t>
            </w:r>
            <w:proofErr w:type="spellStart"/>
            <w:r w:rsidRPr="00755EE9">
              <w:rPr>
                <w:rFonts w:ascii="Times New Roman" w:hAnsi="Times New Roman" w:cs="Times New Roman"/>
              </w:rPr>
              <w:t>п</w:t>
            </w:r>
            <w:proofErr w:type="spellEnd"/>
          </w:p>
        </w:tc>
        <w:tc>
          <w:tcPr>
            <w:tcW w:w="3673"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Ассортимент</w:t>
            </w:r>
          </w:p>
        </w:tc>
        <w:tc>
          <w:tcPr>
            <w:tcW w:w="93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Коэффициент</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ассортимента</w:t>
            </w:r>
          </w:p>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w:t>
            </w:r>
            <w:proofErr w:type="gramStart"/>
            <w:r w:rsidRPr="00755EE9">
              <w:rPr>
                <w:rFonts w:ascii="Times New Roman" w:hAnsi="Times New Roman" w:cs="Times New Roman"/>
              </w:rPr>
              <w:t>К</w:t>
            </w:r>
            <w:proofErr w:type="gramEnd"/>
            <w:r w:rsidRPr="00755EE9">
              <w:rPr>
                <w:rFonts w:ascii="Times New Roman" w:hAnsi="Times New Roman" w:cs="Times New Roman"/>
              </w:rPr>
              <w:t xml:space="preserve"> ас)</w:t>
            </w:r>
          </w:p>
        </w:tc>
      </w:tr>
      <w:tr w:rsidR="00755EE9" w:rsidRPr="00755EE9" w:rsidTr="00B50131">
        <w:tc>
          <w:tcPr>
            <w:tcW w:w="392"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1</w:t>
            </w:r>
          </w:p>
        </w:tc>
        <w:tc>
          <w:tcPr>
            <w:tcW w:w="3673"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rPr>
                <w:rFonts w:ascii="Times New Roman" w:hAnsi="Times New Roman" w:cs="Times New Roman"/>
                <w:kern w:val="2"/>
              </w:rPr>
            </w:pPr>
            <w:r w:rsidRPr="00755EE9">
              <w:rPr>
                <w:rFonts w:ascii="Times New Roman" w:hAnsi="Times New Roman" w:cs="Times New Roman"/>
              </w:rPr>
              <w:t>Товары смешанного ассортимента (в том числе услуги общественного питания)</w:t>
            </w:r>
          </w:p>
        </w:tc>
        <w:tc>
          <w:tcPr>
            <w:tcW w:w="935"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kern w:val="2"/>
              </w:rPr>
              <w:t>1,5</w:t>
            </w:r>
          </w:p>
        </w:tc>
      </w:tr>
      <w:tr w:rsidR="00755EE9" w:rsidRPr="00755EE9" w:rsidTr="00B50131">
        <w:tc>
          <w:tcPr>
            <w:tcW w:w="392"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2</w:t>
            </w:r>
          </w:p>
        </w:tc>
        <w:tc>
          <w:tcPr>
            <w:tcW w:w="3673"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1,2</w:t>
            </w:r>
          </w:p>
        </w:tc>
      </w:tr>
      <w:tr w:rsidR="00755EE9" w:rsidRPr="00755EE9" w:rsidTr="00B50131">
        <w:tc>
          <w:tcPr>
            <w:tcW w:w="392"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3</w:t>
            </w:r>
          </w:p>
        </w:tc>
        <w:tc>
          <w:tcPr>
            <w:tcW w:w="3673"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both"/>
              <w:rPr>
                <w:rFonts w:ascii="Times New Roman" w:hAnsi="Times New Roman" w:cs="Times New Roman"/>
                <w:kern w:val="2"/>
              </w:rPr>
            </w:pPr>
            <w:r w:rsidRPr="00755EE9">
              <w:rPr>
                <w:rFonts w:ascii="Times New Roman" w:hAnsi="Times New Roman" w:cs="Times New Roman"/>
              </w:rPr>
              <w:t>Непродовольственные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1,2</w:t>
            </w:r>
          </w:p>
        </w:tc>
      </w:tr>
      <w:tr w:rsidR="00755EE9" w:rsidRPr="00755EE9" w:rsidTr="00B50131">
        <w:tc>
          <w:tcPr>
            <w:tcW w:w="392"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kern w:val="2"/>
              </w:rPr>
              <w:t>4</w:t>
            </w:r>
          </w:p>
        </w:tc>
        <w:tc>
          <w:tcPr>
            <w:tcW w:w="3673"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both"/>
              <w:rPr>
                <w:rFonts w:ascii="Times New Roman" w:hAnsi="Times New Roman" w:cs="Times New Roman"/>
                <w:kern w:val="2"/>
              </w:rPr>
            </w:pPr>
            <w:r w:rsidRPr="00755EE9">
              <w:rPr>
                <w:rFonts w:ascii="Times New Roman" w:hAnsi="Times New Roman" w:cs="Times New Roman"/>
              </w:rPr>
              <w:t xml:space="preserve">Прочие </w:t>
            </w:r>
          </w:p>
        </w:tc>
        <w:tc>
          <w:tcPr>
            <w:tcW w:w="935"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2,0</w:t>
            </w:r>
          </w:p>
        </w:tc>
      </w:tr>
    </w:tbl>
    <w:p w:rsidR="00755EE9" w:rsidRPr="00755EE9" w:rsidRDefault="00755EE9" w:rsidP="00755EE9">
      <w:pPr>
        <w:spacing w:after="0" w:line="240" w:lineRule="auto"/>
        <w:jc w:val="both"/>
        <w:rPr>
          <w:rFonts w:ascii="Times New Roman" w:hAnsi="Times New Roman" w:cs="Times New Roman"/>
          <w:bCs/>
          <w:kern w:val="2"/>
        </w:rPr>
      </w:pP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Коэффициенты месторасположения</w:t>
      </w:r>
      <w:r w:rsidRPr="00755EE9">
        <w:rPr>
          <w:rFonts w:ascii="Times New Roman" w:hAnsi="Times New Roman" w:cs="Times New Roman"/>
        </w:rPr>
        <w:t xml:space="preserve"> нестационарного </w:t>
      </w:r>
      <w:r w:rsidRPr="00755EE9">
        <w:rPr>
          <w:rFonts w:ascii="Times New Roman" w:hAnsi="Times New Roman" w:cs="Times New Roman"/>
          <w:bCs/>
        </w:rPr>
        <w:t>торгового объекта</w:t>
      </w:r>
    </w:p>
    <w:p w:rsidR="00755EE9" w:rsidRPr="00755EE9" w:rsidRDefault="00755EE9" w:rsidP="00755EE9">
      <w:pPr>
        <w:widowControl w:val="0"/>
        <w:autoSpaceDE w:val="0"/>
        <w:autoSpaceDN w:val="0"/>
        <w:adjustRightInd w:val="0"/>
        <w:spacing w:after="0" w:line="240" w:lineRule="auto"/>
        <w:jc w:val="both"/>
        <w:rPr>
          <w:rFonts w:ascii="Times New Roman" w:hAnsi="Times New Roman" w:cs="Times New Roman"/>
        </w:rPr>
      </w:pPr>
    </w:p>
    <w:tbl>
      <w:tblPr>
        <w:tblW w:w="5019" w:type="pct"/>
        <w:tblLayout w:type="fixed"/>
        <w:tblLook w:val="0000"/>
      </w:tblPr>
      <w:tblGrid>
        <w:gridCol w:w="865"/>
        <w:gridCol w:w="7359"/>
        <w:gridCol w:w="1952"/>
      </w:tblGrid>
      <w:tr w:rsidR="00755EE9" w:rsidRPr="00755EE9" w:rsidTr="00B50131">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rPr>
              <w:t xml:space="preserve">№ </w:t>
            </w:r>
            <w:proofErr w:type="spellStart"/>
            <w:proofErr w:type="gramStart"/>
            <w:r w:rsidRPr="00755EE9">
              <w:rPr>
                <w:rFonts w:ascii="Times New Roman" w:hAnsi="Times New Roman" w:cs="Times New Roman"/>
                <w:bCs/>
              </w:rPr>
              <w:t>п</w:t>
            </w:r>
            <w:proofErr w:type="spellEnd"/>
            <w:proofErr w:type="gramEnd"/>
            <w:r w:rsidRPr="00755EE9">
              <w:rPr>
                <w:rFonts w:ascii="Times New Roman" w:hAnsi="Times New Roman" w:cs="Times New Roman"/>
                <w:bCs/>
              </w:rPr>
              <w:t>/</w:t>
            </w:r>
            <w:proofErr w:type="spellStart"/>
            <w:r w:rsidRPr="00755EE9">
              <w:rPr>
                <w:rFonts w:ascii="Times New Roman" w:hAnsi="Times New Roman" w:cs="Times New Roman"/>
                <w:bCs/>
              </w:rPr>
              <w:t>п</w:t>
            </w:r>
            <w:proofErr w:type="spellEnd"/>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Месторасположение нестационарного торгового объекта</w:t>
            </w:r>
          </w:p>
        </w:tc>
        <w:tc>
          <w:tcPr>
            <w:tcW w:w="959"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Коэффициент месторасположение</w:t>
            </w: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(К м)</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rPr>
                <w:rFonts w:ascii="Times New Roman" w:hAnsi="Times New Roman" w:cs="Times New Roman"/>
                <w:bCs/>
                <w:iCs/>
              </w:rPr>
            </w:pPr>
            <w:proofErr w:type="gramStart"/>
            <w:r w:rsidRPr="00755EE9">
              <w:rPr>
                <w:rFonts w:ascii="Times New Roman" w:hAnsi="Times New Roman" w:cs="Times New Roman"/>
                <w:bCs/>
                <w:iCs/>
              </w:rPr>
              <w:t>г. Пудож,  территория ограниченная ул. Ленина, К. Маркса, ул. Комсомольская, ул. Пионерская</w:t>
            </w:r>
            <w:proofErr w:type="gramEnd"/>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1</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2</w:t>
            </w:r>
          </w:p>
        </w:tc>
        <w:tc>
          <w:tcPr>
            <w:tcW w:w="3616"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rPr>
                <w:rFonts w:ascii="Times New Roman" w:hAnsi="Times New Roman" w:cs="Times New Roman"/>
                <w:kern w:val="2"/>
              </w:rPr>
            </w:pPr>
            <w:r w:rsidRPr="00755EE9">
              <w:rPr>
                <w:rFonts w:ascii="Times New Roman" w:hAnsi="Times New Roman" w:cs="Times New Roman"/>
                <w:kern w:val="2"/>
              </w:rPr>
              <w:t xml:space="preserve"> Остальные части г. Пудож</w:t>
            </w:r>
            <w:proofErr w:type="gramStart"/>
            <w:r w:rsidRPr="00755EE9">
              <w:rPr>
                <w:rFonts w:ascii="Times New Roman" w:hAnsi="Times New Roman" w:cs="Times New Roman"/>
                <w:kern w:val="2"/>
              </w:rPr>
              <w:t xml:space="preserve"> ,</w:t>
            </w:r>
            <w:proofErr w:type="gramEnd"/>
            <w:r w:rsidRPr="00755EE9">
              <w:rPr>
                <w:rFonts w:ascii="Times New Roman" w:hAnsi="Times New Roman" w:cs="Times New Roman"/>
                <w:kern w:val="2"/>
              </w:rPr>
              <w:t xml:space="preserve"> не вошедшие в п.1 </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0,8</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5</w:t>
            </w:r>
          </w:p>
        </w:tc>
        <w:tc>
          <w:tcPr>
            <w:tcW w:w="3616"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rPr>
                <w:rFonts w:ascii="Times New Roman" w:hAnsi="Times New Roman" w:cs="Times New Roman"/>
                <w:kern w:val="2"/>
              </w:rPr>
            </w:pPr>
            <w:r w:rsidRPr="00755EE9">
              <w:rPr>
                <w:rFonts w:ascii="Times New Roman" w:hAnsi="Times New Roman" w:cs="Times New Roman"/>
                <w:kern w:val="2"/>
              </w:rPr>
              <w:t>Поселки и деревни Пудожского городского поселения</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0,6</w:t>
            </w:r>
          </w:p>
        </w:tc>
      </w:tr>
    </w:tbl>
    <w:p w:rsidR="00755EE9" w:rsidRPr="00755EE9" w:rsidRDefault="00755EE9" w:rsidP="00755EE9">
      <w:pPr>
        <w:widowControl w:val="0"/>
        <w:autoSpaceDE w:val="0"/>
        <w:autoSpaceDN w:val="0"/>
        <w:adjustRightInd w:val="0"/>
        <w:spacing w:after="0" w:line="240" w:lineRule="auto"/>
        <w:jc w:val="both"/>
        <w:rPr>
          <w:rFonts w:ascii="Times New Roman" w:hAnsi="Times New Roman" w:cs="Times New Roman"/>
        </w:rPr>
      </w:pP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 xml:space="preserve">Коэффициенты </w:t>
      </w:r>
      <w:r w:rsidRPr="00755EE9">
        <w:rPr>
          <w:rFonts w:ascii="Times New Roman" w:hAnsi="Times New Roman" w:cs="Times New Roman"/>
        </w:rPr>
        <w:t xml:space="preserve">нестационарного </w:t>
      </w:r>
      <w:r w:rsidRPr="00755EE9">
        <w:rPr>
          <w:rFonts w:ascii="Times New Roman" w:hAnsi="Times New Roman" w:cs="Times New Roman"/>
          <w:bCs/>
        </w:rPr>
        <w:t>торгового объекта</w:t>
      </w:r>
    </w:p>
    <w:tbl>
      <w:tblPr>
        <w:tblW w:w="5019" w:type="pct"/>
        <w:tblLayout w:type="fixed"/>
        <w:tblLook w:val="0000"/>
      </w:tblPr>
      <w:tblGrid>
        <w:gridCol w:w="865"/>
        <w:gridCol w:w="7359"/>
        <w:gridCol w:w="1952"/>
      </w:tblGrid>
      <w:tr w:rsidR="00755EE9" w:rsidRPr="00755EE9" w:rsidTr="00B50131">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rPr>
              <w:t xml:space="preserve">№ </w:t>
            </w:r>
            <w:proofErr w:type="spellStart"/>
            <w:proofErr w:type="gramStart"/>
            <w:r w:rsidRPr="00755EE9">
              <w:rPr>
                <w:rFonts w:ascii="Times New Roman" w:hAnsi="Times New Roman" w:cs="Times New Roman"/>
                <w:bCs/>
              </w:rPr>
              <w:t>п</w:t>
            </w:r>
            <w:proofErr w:type="spellEnd"/>
            <w:proofErr w:type="gramEnd"/>
            <w:r w:rsidRPr="00755EE9">
              <w:rPr>
                <w:rFonts w:ascii="Times New Roman" w:hAnsi="Times New Roman" w:cs="Times New Roman"/>
                <w:bCs/>
              </w:rPr>
              <w:t>/</w:t>
            </w:r>
            <w:proofErr w:type="spellStart"/>
            <w:r w:rsidRPr="00755EE9">
              <w:rPr>
                <w:rFonts w:ascii="Times New Roman" w:hAnsi="Times New Roman" w:cs="Times New Roman"/>
                <w:bCs/>
              </w:rPr>
              <w:t>п</w:t>
            </w:r>
            <w:proofErr w:type="spellEnd"/>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Нестационарный торговый объект</w:t>
            </w:r>
          </w:p>
        </w:tc>
        <w:tc>
          <w:tcPr>
            <w:tcW w:w="959"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Коэффициент объекта</w:t>
            </w: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(К об)</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rPr>
                <w:rFonts w:ascii="Times New Roman" w:hAnsi="Times New Roman" w:cs="Times New Roman"/>
                <w:bCs/>
                <w:iCs/>
              </w:rPr>
            </w:pPr>
            <w:r w:rsidRPr="00755EE9">
              <w:rPr>
                <w:rFonts w:ascii="Times New Roman" w:hAnsi="Times New Roman" w:cs="Times New Roman"/>
                <w:bCs/>
                <w:iCs/>
              </w:rPr>
              <w:t>Павильоны, киоски</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1,2</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2</w:t>
            </w:r>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rPr>
                <w:rFonts w:ascii="Times New Roman" w:hAnsi="Times New Roman" w:cs="Times New Roman"/>
                <w:kern w:val="2"/>
              </w:rPr>
            </w:pPr>
            <w:r w:rsidRPr="00755EE9">
              <w:rPr>
                <w:rFonts w:ascii="Times New Roman" w:hAnsi="Times New Roman" w:cs="Times New Roman"/>
                <w:kern w:val="2"/>
              </w:rPr>
              <w:t>Палатки, передвижные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1</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3</w:t>
            </w:r>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rPr>
                <w:rFonts w:ascii="Times New Roman" w:hAnsi="Times New Roman" w:cs="Times New Roman"/>
                <w:kern w:val="2"/>
              </w:rPr>
            </w:pPr>
            <w:r w:rsidRPr="00755EE9">
              <w:rPr>
                <w:rFonts w:ascii="Times New Roman" w:hAnsi="Times New Roman" w:cs="Times New Roman"/>
                <w:kern w:val="2"/>
              </w:rPr>
              <w:t>Иные временные торговые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0,5</w:t>
            </w:r>
          </w:p>
        </w:tc>
      </w:tr>
    </w:tbl>
    <w:p w:rsidR="00755EE9" w:rsidRPr="00755EE9" w:rsidRDefault="00755EE9" w:rsidP="00755EE9">
      <w:pPr>
        <w:spacing w:after="0" w:line="240" w:lineRule="auto"/>
        <w:ind w:left="3261"/>
        <w:rPr>
          <w:rFonts w:ascii="Times New Roman" w:hAnsi="Times New Roman" w:cs="Times New Roman"/>
        </w:rPr>
      </w:pPr>
    </w:p>
    <w:p w:rsidR="00755EE9" w:rsidRDefault="00755EE9" w:rsidP="00755EE9">
      <w:pPr>
        <w:spacing w:after="0" w:line="240" w:lineRule="auto"/>
        <w:ind w:left="3261"/>
        <w:rPr>
          <w:rFonts w:ascii="Times New Roman" w:hAnsi="Times New Roman" w:cs="Times New Roman"/>
        </w:rPr>
      </w:pPr>
    </w:p>
    <w:p w:rsidR="00755EE9" w:rsidRDefault="00755EE9" w:rsidP="00755EE9">
      <w:pPr>
        <w:spacing w:after="0" w:line="240" w:lineRule="auto"/>
        <w:ind w:left="3261"/>
        <w:rPr>
          <w:rFonts w:ascii="Times New Roman" w:hAnsi="Times New Roman" w:cs="Times New Roman"/>
        </w:rPr>
      </w:pPr>
    </w:p>
    <w:p w:rsidR="00755EE9" w:rsidRDefault="00755EE9" w:rsidP="00755EE9">
      <w:pPr>
        <w:spacing w:after="0" w:line="240" w:lineRule="auto"/>
        <w:ind w:left="3261"/>
        <w:rPr>
          <w:rFonts w:ascii="Times New Roman" w:hAnsi="Times New Roman" w:cs="Times New Roman"/>
        </w:rPr>
      </w:pPr>
    </w:p>
    <w:p w:rsidR="00755EE9" w:rsidRDefault="00755EE9" w:rsidP="00755EE9">
      <w:pPr>
        <w:spacing w:after="0" w:line="240" w:lineRule="auto"/>
        <w:ind w:left="3261"/>
        <w:rPr>
          <w:rFonts w:ascii="Times New Roman" w:hAnsi="Times New Roman" w:cs="Times New Roman"/>
        </w:rPr>
      </w:pPr>
    </w:p>
    <w:p w:rsidR="00755EE9" w:rsidRDefault="00755EE9" w:rsidP="00755EE9">
      <w:pPr>
        <w:spacing w:after="0" w:line="240" w:lineRule="auto"/>
        <w:ind w:left="3261"/>
        <w:rPr>
          <w:rFonts w:ascii="Times New Roman" w:hAnsi="Times New Roman" w:cs="Times New Roman"/>
        </w:rPr>
      </w:pPr>
    </w:p>
    <w:p w:rsidR="00755EE9" w:rsidRPr="00755EE9" w:rsidRDefault="00755EE9" w:rsidP="00755EE9">
      <w:pPr>
        <w:spacing w:after="0" w:line="240" w:lineRule="auto"/>
        <w:ind w:left="3261"/>
        <w:rPr>
          <w:rFonts w:ascii="Times New Roman" w:hAnsi="Times New Roman" w:cs="Times New Roman"/>
        </w:rPr>
      </w:pPr>
    </w:p>
    <w:p w:rsidR="00755EE9" w:rsidRPr="00755EE9" w:rsidRDefault="00755EE9" w:rsidP="00755EE9">
      <w:pPr>
        <w:pStyle w:val="ConsPlusNormal"/>
        <w:jc w:val="right"/>
        <w:outlineLvl w:val="0"/>
        <w:rPr>
          <w:rFonts w:ascii="Times New Roman" w:hAnsi="Times New Roman" w:cs="Times New Roman"/>
        </w:rPr>
      </w:pPr>
    </w:p>
    <w:p w:rsidR="00755EE9" w:rsidRPr="00755EE9" w:rsidRDefault="00755EE9" w:rsidP="00755EE9">
      <w:pPr>
        <w:spacing w:after="0" w:line="240" w:lineRule="auto"/>
        <w:ind w:left="3261"/>
        <w:jc w:val="center"/>
        <w:rPr>
          <w:rFonts w:ascii="Times New Roman" w:hAnsi="Times New Roman" w:cs="Times New Roman"/>
        </w:rPr>
      </w:pP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ЗАЯВЛЕНИЕ</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о заключении договора на размещение нестационарного торгового объекта (киоска, павильона) без проведения торгов </w:t>
      </w:r>
    </w:p>
    <w:p w:rsidR="00755EE9" w:rsidRPr="00755EE9" w:rsidRDefault="00755EE9" w:rsidP="00755EE9">
      <w:pPr>
        <w:spacing w:after="0" w:line="240" w:lineRule="auto"/>
        <w:ind w:firstLine="720"/>
        <w:jc w:val="center"/>
        <w:rPr>
          <w:rFonts w:ascii="Times New Roman" w:hAnsi="Times New Roman" w:cs="Times New Roman"/>
        </w:rPr>
      </w:pP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Заявитель ____________________________________________________________________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_____________________________________________________________________________</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 xml:space="preserve">       (наименование юридического лица, фамилия имя отчество индивидуального предпринимателя, физического лица)</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в лице (для юридических лиц) 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 xml:space="preserve">                            (фамилия имя отчество руководителя или уполномоченного лица)</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документ, удостоверяющий личность (для индивидуальных предпринимателей физического лица) _____________________________________________________________________________                                                                  (вид документа)</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_____________________________________________________________________________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 xml:space="preserve">                                                    (серия, номер, кем </w:t>
      </w:r>
      <w:proofErr w:type="gramStart"/>
      <w:r w:rsidRPr="00755EE9">
        <w:rPr>
          <w:rFonts w:ascii="Times New Roman" w:hAnsi="Times New Roman" w:cs="Times New Roman"/>
        </w:rPr>
        <w:t>и</w:t>
      </w:r>
      <w:proofErr w:type="gramEnd"/>
      <w:r w:rsidRPr="00755EE9">
        <w:rPr>
          <w:rFonts w:ascii="Times New Roman" w:hAnsi="Times New Roman" w:cs="Times New Roman"/>
        </w:rPr>
        <w:t xml:space="preserve"> когда выдан)</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Место нахождения, почтовый адрес организации, место жительства индивидуального предпринимателя, физического лица _____________________________________________________________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 xml:space="preserve"> _____________________________________________________________________________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Сведения о государственной регистрации юридического лица ОГРН 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 xml:space="preserve">(индивидуального предпринимателя) </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ОГРНИП _____________________________________________________________________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ИНН ___________________________________   КПП 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 xml:space="preserve">Контактная информация (телефон, адрес </w:t>
      </w:r>
      <w:proofErr w:type="spellStart"/>
      <w:r w:rsidRPr="00755EE9">
        <w:rPr>
          <w:rFonts w:ascii="Times New Roman" w:hAnsi="Times New Roman" w:cs="Times New Roman"/>
        </w:rPr>
        <w:t>эл</w:t>
      </w:r>
      <w:proofErr w:type="spellEnd"/>
      <w:r w:rsidRPr="00755EE9">
        <w:rPr>
          <w:rFonts w:ascii="Times New Roman" w:hAnsi="Times New Roman" w:cs="Times New Roman"/>
        </w:rPr>
        <w:t>. почты): ________________________________</w:t>
      </w:r>
    </w:p>
    <w:p w:rsidR="00755EE9" w:rsidRPr="00755EE9" w:rsidRDefault="00755EE9" w:rsidP="00755EE9">
      <w:pPr>
        <w:spacing w:after="0" w:line="240" w:lineRule="auto"/>
        <w:ind w:firstLine="720"/>
        <w:rPr>
          <w:rFonts w:ascii="Times New Roman" w:hAnsi="Times New Roman" w:cs="Times New Roman"/>
        </w:rPr>
      </w:pPr>
      <w:r w:rsidRPr="00755EE9">
        <w:rPr>
          <w:rFonts w:ascii="Times New Roman" w:hAnsi="Times New Roman" w:cs="Times New Roman"/>
        </w:rPr>
        <w:t>Прошу  заключить Договор на размещение нестационарного торгового объекта,</w:t>
      </w:r>
      <w:r w:rsidRPr="00755EE9">
        <w:rPr>
          <w:rFonts w:ascii="Times New Roman" w:hAnsi="Times New Roman" w:cs="Times New Roman"/>
          <w:color w:val="FF0000"/>
        </w:rPr>
        <w:t xml:space="preserve"> </w:t>
      </w:r>
      <w:r w:rsidRPr="00755EE9">
        <w:rPr>
          <w:rFonts w:ascii="Times New Roman" w:hAnsi="Times New Roman" w:cs="Times New Roman"/>
        </w:rPr>
        <w:t>_____________________________________________________________________________,</w:t>
      </w:r>
    </w:p>
    <w:p w:rsidR="00755EE9" w:rsidRPr="00755EE9" w:rsidRDefault="00755EE9" w:rsidP="00755EE9">
      <w:pPr>
        <w:pStyle w:val="ConsPlusNonformat"/>
        <w:jc w:val="center"/>
        <w:rPr>
          <w:rFonts w:ascii="Times New Roman" w:hAnsi="Times New Roman" w:cs="Times New Roman"/>
          <w:sz w:val="24"/>
          <w:szCs w:val="24"/>
        </w:rPr>
      </w:pPr>
      <w:r w:rsidRPr="00755EE9">
        <w:rPr>
          <w:rFonts w:ascii="Times New Roman" w:hAnsi="Times New Roman" w:cs="Times New Roman"/>
          <w:sz w:val="24"/>
          <w:szCs w:val="24"/>
        </w:rPr>
        <w:t>(указать тип объекта: киоск, павильон)</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по адресу: ____________________________________________________________________, </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                           (адрес размещения указывать согласно утвержденной Схеме НТО)</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номер территории, согласно Схеме размещения НТО 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специализация объекта 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площадь объекта </w:t>
      </w:r>
      <w:proofErr w:type="spellStart"/>
      <w:r w:rsidRPr="00755EE9">
        <w:rPr>
          <w:rFonts w:ascii="Times New Roman" w:hAnsi="Times New Roman" w:cs="Times New Roman"/>
          <w:sz w:val="24"/>
          <w:szCs w:val="24"/>
        </w:rPr>
        <w:t>__________________кв</w:t>
      </w:r>
      <w:proofErr w:type="spellEnd"/>
      <w:r w:rsidRPr="00755EE9">
        <w:rPr>
          <w:rFonts w:ascii="Times New Roman" w:hAnsi="Times New Roman" w:cs="Times New Roman"/>
          <w:sz w:val="24"/>
          <w:szCs w:val="24"/>
        </w:rPr>
        <w:t>. м.</w:t>
      </w:r>
    </w:p>
    <w:p w:rsidR="00755EE9" w:rsidRPr="00755EE9" w:rsidRDefault="00755EE9" w:rsidP="00755EE9">
      <w:pPr>
        <w:pStyle w:val="ConsPlusNonformat"/>
        <w:ind w:firstLine="720"/>
        <w:jc w:val="both"/>
        <w:rPr>
          <w:rFonts w:ascii="Times New Roman" w:hAnsi="Times New Roman" w:cs="Times New Roman"/>
          <w:sz w:val="24"/>
          <w:szCs w:val="24"/>
        </w:rPr>
      </w:pPr>
      <w:r w:rsidRPr="00755EE9">
        <w:rPr>
          <w:rFonts w:ascii="Times New Roman" w:hAnsi="Times New Roman" w:cs="Times New Roman"/>
          <w:sz w:val="24"/>
          <w:szCs w:val="24"/>
        </w:rPr>
        <w:t>Прошу закрепить прилегающую территорию для благоустройства площадью __________________________ кв. м.</w:t>
      </w:r>
    </w:p>
    <w:p w:rsidR="00755EE9" w:rsidRPr="00755EE9" w:rsidRDefault="00755EE9" w:rsidP="00755EE9">
      <w:pPr>
        <w:pStyle w:val="ConsPlusNonformat"/>
        <w:ind w:firstLine="720"/>
        <w:jc w:val="both"/>
        <w:rPr>
          <w:rFonts w:ascii="Times New Roman" w:hAnsi="Times New Roman" w:cs="Times New Roman"/>
          <w:sz w:val="24"/>
          <w:szCs w:val="24"/>
        </w:rPr>
      </w:pPr>
      <w:r w:rsidRPr="00755EE9">
        <w:rPr>
          <w:rFonts w:ascii="Times New Roman" w:hAnsi="Times New Roman" w:cs="Times New Roman"/>
          <w:sz w:val="24"/>
          <w:szCs w:val="24"/>
        </w:rPr>
        <w:t xml:space="preserve">Настоящим заявлением заявитель </w:t>
      </w:r>
      <w:proofErr w:type="gramStart"/>
      <w:r w:rsidRPr="00755EE9">
        <w:rPr>
          <w:rFonts w:ascii="Times New Roman" w:hAnsi="Times New Roman" w:cs="Times New Roman"/>
          <w:sz w:val="24"/>
          <w:szCs w:val="24"/>
        </w:rPr>
        <w:t>гарантирует достоверность представленной в заявлении информации и подтверждает</w:t>
      </w:r>
      <w:proofErr w:type="gramEnd"/>
      <w:r w:rsidRPr="00755EE9">
        <w:rPr>
          <w:rFonts w:ascii="Times New Roman" w:hAnsi="Times New Roman" w:cs="Times New Roman"/>
          <w:sz w:val="24"/>
          <w:szCs w:val="24"/>
        </w:rPr>
        <w:t xml:space="preserve"> право Администрации Пудожского городского поселения запрашивать в уполномоченных органах власти информацию, уточняющую представленные в заявлении сведения.</w:t>
      </w:r>
    </w:p>
    <w:p w:rsidR="00755EE9" w:rsidRPr="00755EE9" w:rsidRDefault="00755EE9" w:rsidP="00755EE9">
      <w:pPr>
        <w:pStyle w:val="ConsPlusNonformat"/>
        <w:ind w:firstLine="720"/>
        <w:jc w:val="both"/>
        <w:rPr>
          <w:rFonts w:ascii="Times New Roman" w:hAnsi="Times New Roman" w:cs="Times New Roman"/>
          <w:sz w:val="24"/>
          <w:szCs w:val="24"/>
        </w:rPr>
      </w:pPr>
      <w:r w:rsidRPr="00755EE9">
        <w:rPr>
          <w:rFonts w:ascii="Times New Roman" w:hAnsi="Times New Roman" w:cs="Times New Roman"/>
          <w:sz w:val="24"/>
          <w:szCs w:val="24"/>
        </w:rPr>
        <w:t>Настоящим заявлением заявитель подтверждает:</w:t>
      </w:r>
    </w:p>
    <w:p w:rsidR="00755EE9" w:rsidRPr="00755EE9" w:rsidRDefault="00755EE9" w:rsidP="00755EE9">
      <w:pPr>
        <w:pStyle w:val="ConsPlusNonformat"/>
        <w:ind w:firstLine="720"/>
        <w:jc w:val="both"/>
        <w:rPr>
          <w:rFonts w:ascii="Times New Roman" w:hAnsi="Times New Roman" w:cs="Times New Roman"/>
          <w:sz w:val="24"/>
          <w:szCs w:val="24"/>
        </w:rPr>
      </w:pPr>
      <w:r w:rsidRPr="00755EE9">
        <w:rPr>
          <w:rFonts w:ascii="Times New Roman" w:hAnsi="Times New Roman" w:cs="Times New Roman"/>
          <w:sz w:val="24"/>
          <w:szCs w:val="24"/>
        </w:rPr>
        <w:t xml:space="preserve">- факт </w:t>
      </w:r>
      <w:proofErr w:type="spellStart"/>
      <w:r w:rsidRPr="00755EE9">
        <w:rPr>
          <w:rFonts w:ascii="Times New Roman" w:hAnsi="Times New Roman" w:cs="Times New Roman"/>
          <w:sz w:val="24"/>
          <w:szCs w:val="24"/>
        </w:rPr>
        <w:t>непроведения</w:t>
      </w:r>
      <w:proofErr w:type="spellEnd"/>
      <w:r w:rsidRPr="00755EE9">
        <w:rPr>
          <w:rFonts w:ascii="Times New Roman" w:hAnsi="Times New Roman" w:cs="Times New Roman"/>
          <w:sz w:val="24"/>
          <w:szCs w:val="24"/>
        </w:rPr>
        <w:t xml:space="preserve"> ликвидации в отношении себя как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w:t>
      </w:r>
    </w:p>
    <w:p w:rsidR="00755EE9" w:rsidRPr="00755EE9" w:rsidRDefault="00755EE9" w:rsidP="00755EE9">
      <w:pPr>
        <w:pStyle w:val="ConsPlusNonformat"/>
        <w:ind w:firstLine="720"/>
        <w:jc w:val="both"/>
        <w:rPr>
          <w:rFonts w:ascii="Times New Roman" w:hAnsi="Times New Roman" w:cs="Times New Roman"/>
          <w:color w:val="FF0000"/>
          <w:sz w:val="24"/>
          <w:szCs w:val="24"/>
        </w:rPr>
      </w:pPr>
      <w:r w:rsidRPr="00755EE9">
        <w:rPr>
          <w:rFonts w:ascii="Times New Roman" w:hAnsi="Times New Roman" w:cs="Times New Roman"/>
          <w:sz w:val="24"/>
          <w:szCs w:val="24"/>
        </w:rPr>
        <w:t xml:space="preserve">- факт </w:t>
      </w:r>
      <w:proofErr w:type="spellStart"/>
      <w:r w:rsidRPr="00755EE9">
        <w:rPr>
          <w:rFonts w:ascii="Times New Roman" w:hAnsi="Times New Roman" w:cs="Times New Roman"/>
          <w:sz w:val="24"/>
          <w:szCs w:val="24"/>
        </w:rPr>
        <w:t>неприостановления</w:t>
      </w:r>
      <w:proofErr w:type="spellEnd"/>
      <w:r w:rsidRPr="00755EE9">
        <w:rPr>
          <w:rFonts w:ascii="Times New Roman" w:hAnsi="Times New Roman" w:cs="Times New Roman"/>
          <w:sz w:val="24"/>
          <w:szCs w:val="24"/>
        </w:rPr>
        <w:t xml:space="preserve"> своей деятельности в порядке, предусмотренном </w:t>
      </w:r>
      <w:hyperlink r:id="rId8" w:history="1">
        <w:r w:rsidRPr="00755EE9">
          <w:rPr>
            <w:rFonts w:ascii="Times New Roman" w:hAnsi="Times New Roman" w:cs="Times New Roman"/>
            <w:sz w:val="24"/>
            <w:szCs w:val="24"/>
          </w:rPr>
          <w:t>Кодексом</w:t>
        </w:r>
      </w:hyperlink>
      <w:r w:rsidRPr="00755EE9">
        <w:rPr>
          <w:rFonts w:ascii="Times New Roman" w:hAnsi="Times New Roman" w:cs="Times New Roman"/>
          <w:sz w:val="24"/>
          <w:szCs w:val="24"/>
        </w:rPr>
        <w:t xml:space="preserve"> об административных правонарушениях Российской Федерации, на день подачи заявления.</w:t>
      </w:r>
    </w:p>
    <w:p w:rsidR="00755EE9" w:rsidRPr="00755EE9" w:rsidRDefault="00755EE9" w:rsidP="00755EE9">
      <w:pPr>
        <w:pStyle w:val="ConsPlusNonformat"/>
        <w:ind w:firstLine="709"/>
        <w:rPr>
          <w:rFonts w:ascii="Times New Roman" w:hAnsi="Times New Roman" w:cs="Times New Roman"/>
          <w:sz w:val="24"/>
          <w:szCs w:val="24"/>
        </w:rPr>
      </w:pPr>
      <w:r w:rsidRPr="00755EE9">
        <w:rPr>
          <w:rFonts w:ascii="Times New Roman" w:hAnsi="Times New Roman" w:cs="Times New Roman"/>
          <w:sz w:val="24"/>
          <w:szCs w:val="24"/>
        </w:rPr>
        <w:t>К заявлению прилагаются:</w:t>
      </w:r>
    </w:p>
    <w:p w:rsidR="00755EE9" w:rsidRPr="00755EE9" w:rsidRDefault="00755EE9" w:rsidP="00755EE9">
      <w:pPr>
        <w:pStyle w:val="ConsPlusNonformat"/>
        <w:ind w:firstLine="709"/>
        <w:rPr>
          <w:rFonts w:ascii="Times New Roman" w:hAnsi="Times New Roman" w:cs="Times New Roman"/>
          <w:sz w:val="24"/>
          <w:szCs w:val="24"/>
        </w:rPr>
      </w:pPr>
      <w:r w:rsidRPr="00755EE9">
        <w:rPr>
          <w:rFonts w:ascii="Times New Roman" w:hAnsi="Times New Roman" w:cs="Times New Roman"/>
          <w:sz w:val="24"/>
          <w:szCs w:val="24"/>
        </w:rPr>
        <w:t>1) опись документов, представляемых для заключения Договора на размещение нестационарного торгового объекта;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lastRenderedPageBreak/>
        <w:t>2) заверенные в установленном законодательством Российской Федерации порядке копии учредительных документов и свидетельства о государственной регистрации - для юридического лица;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заверенная в установленном законодательством Российской Федерации порядке копия свидетельства о государственной регистрации - для индивидуального предпринимателя;</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3) документ, подтверждающий полномочия лица на осуществление действий от имени претендента (в случае необходимости);</w:t>
      </w:r>
    </w:p>
    <w:p w:rsidR="00755EE9" w:rsidRPr="00755EE9" w:rsidRDefault="00755EE9" w:rsidP="00755EE9">
      <w:pPr>
        <w:spacing w:after="0" w:line="240" w:lineRule="auto"/>
        <w:ind w:firstLine="708"/>
        <w:jc w:val="both"/>
        <w:rPr>
          <w:rFonts w:ascii="Times New Roman" w:hAnsi="Times New Roman" w:cs="Times New Roman"/>
        </w:rPr>
      </w:pPr>
      <w:r w:rsidRPr="00755EE9">
        <w:rPr>
          <w:rFonts w:ascii="Times New Roman" w:hAnsi="Times New Roman" w:cs="Times New Roman"/>
        </w:rPr>
        <w:t>4)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полученные не ранее чем за 6 месяцев до размещения на официальном сайте уведомления, или их нотариально заверенные копии;</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 декларация о  принадлежности заявителя к субъектам малого и среднего предпринимательства, если в Схеме НТО место размещения объекта определено только для субъектов малого и среднего предпринимательства;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6) сведения об отсутствии задолженности по налогам и сборам в бюджеты всех уровней, в том числе по договору аренды земельного участка;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7) копия договора аренды земельного участка под размещение киоска (павильона);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8) документы, подтверждающие наличие у заявителя на территории Пудожского городского поселения предприятия  по производству собственной продукции.</w:t>
      </w:r>
    </w:p>
    <w:p w:rsidR="00755EE9" w:rsidRPr="00755EE9" w:rsidRDefault="00755EE9" w:rsidP="00755EE9">
      <w:pPr>
        <w:pStyle w:val="ConsPlusNonformat"/>
        <w:rPr>
          <w:rFonts w:ascii="Times New Roman" w:hAnsi="Times New Roman" w:cs="Times New Roman"/>
          <w:sz w:val="24"/>
          <w:szCs w:val="24"/>
        </w:rPr>
      </w:pP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Подпись _______________________     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                  (подпись должностного лица)         (Фамилия имя отчество должностного лица)    </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МП </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                                                                                Дата ______________________</w:t>
      </w:r>
    </w:p>
    <w:p w:rsidR="00755EE9" w:rsidRPr="00755EE9" w:rsidRDefault="00755EE9" w:rsidP="00755EE9">
      <w:pPr>
        <w:spacing w:after="0" w:line="240" w:lineRule="auto"/>
        <w:jc w:val="both"/>
        <w:rPr>
          <w:rFonts w:ascii="Times New Roman" w:hAnsi="Times New Roman" w:cs="Times New Roman"/>
        </w:rPr>
      </w:pPr>
    </w:p>
    <w:p w:rsidR="00755EE9" w:rsidRPr="00755EE9" w:rsidRDefault="00755EE9" w:rsidP="00755EE9">
      <w:pPr>
        <w:spacing w:after="0" w:line="240" w:lineRule="auto"/>
        <w:jc w:val="both"/>
        <w:rPr>
          <w:rFonts w:ascii="Times New Roman" w:hAnsi="Times New Roman" w:cs="Times New Roman"/>
        </w:rPr>
      </w:pPr>
    </w:p>
    <w:p w:rsidR="00755EE9" w:rsidRPr="00755EE9" w:rsidRDefault="00755EE9" w:rsidP="00755EE9">
      <w:pPr>
        <w:pStyle w:val="ConsPlusNonformat"/>
        <w:jc w:val="center"/>
        <w:rPr>
          <w:rFonts w:ascii="Times New Roman" w:hAnsi="Times New Roman" w:cs="Times New Roman"/>
          <w:sz w:val="24"/>
          <w:szCs w:val="24"/>
        </w:rPr>
      </w:pPr>
      <w:r w:rsidRPr="00755EE9">
        <w:rPr>
          <w:rFonts w:ascii="Times New Roman" w:hAnsi="Times New Roman" w:cs="Times New Roman"/>
          <w:sz w:val="24"/>
          <w:szCs w:val="24"/>
        </w:rPr>
        <w:t>ПАСПОРТ</w:t>
      </w:r>
    </w:p>
    <w:p w:rsidR="00755EE9" w:rsidRPr="00755EE9" w:rsidRDefault="00755EE9" w:rsidP="00755EE9">
      <w:pPr>
        <w:pStyle w:val="ConsPlusNonformat"/>
        <w:jc w:val="center"/>
        <w:rPr>
          <w:rFonts w:ascii="Times New Roman" w:hAnsi="Times New Roman" w:cs="Times New Roman"/>
          <w:sz w:val="24"/>
          <w:szCs w:val="24"/>
        </w:rPr>
      </w:pPr>
      <w:r w:rsidRPr="00755EE9">
        <w:rPr>
          <w:rFonts w:ascii="Times New Roman" w:hAnsi="Times New Roman" w:cs="Times New Roman"/>
          <w:sz w:val="24"/>
          <w:szCs w:val="24"/>
        </w:rPr>
        <w:t>нестационарного торгового объекта</w:t>
      </w:r>
    </w:p>
    <w:p w:rsidR="00755EE9" w:rsidRPr="00755EE9" w:rsidRDefault="00755EE9" w:rsidP="00755EE9">
      <w:pPr>
        <w:pStyle w:val="ConsPlusNonformat"/>
        <w:rPr>
          <w:rFonts w:ascii="Times New Roman" w:hAnsi="Times New Roman" w:cs="Times New Roman"/>
          <w:sz w:val="24"/>
          <w:szCs w:val="24"/>
        </w:rPr>
      </w:pP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Хозяйствующий субъект:____________________________________________ __________________________________________________________________ (организационно-правовая форма, наименование, ИНН, ОГРН,  почтовый адрес, контактный телефон)</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Номер в Схеме НТО: 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Место расположения объекта согласно Схеме НТО: __________________________________________________________________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Специализация нестационарного торгового объекта: __________________________________________________________________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Тип объекта:  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Период размещения нестационарного торгового объекта: __________________________________________________________________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Ассортимент реализуемых товаров: __________________________________________________________________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Режим работы объекта: __________________________________________________________________</w:t>
      </w:r>
    </w:p>
    <w:p w:rsidR="00755EE9" w:rsidRPr="00755EE9" w:rsidRDefault="00755EE9" w:rsidP="00755EE9">
      <w:pPr>
        <w:pStyle w:val="ConsPlusNonformat"/>
        <w:jc w:val="both"/>
        <w:rPr>
          <w:rFonts w:ascii="Times New Roman" w:hAnsi="Times New Roman" w:cs="Times New Roman"/>
          <w:sz w:val="24"/>
          <w:szCs w:val="24"/>
        </w:rPr>
      </w:pPr>
      <w:r w:rsidRPr="00755EE9">
        <w:rPr>
          <w:rFonts w:ascii="Times New Roman" w:hAnsi="Times New Roman" w:cs="Times New Roman"/>
          <w:sz w:val="24"/>
          <w:szCs w:val="24"/>
        </w:rPr>
        <w:t>Площадь торгового объекта: _________________________________________</w:t>
      </w:r>
    </w:p>
    <w:p w:rsidR="00755EE9" w:rsidRPr="00755EE9" w:rsidRDefault="00755EE9" w:rsidP="00755EE9">
      <w:pPr>
        <w:pStyle w:val="ConsPlusNonformat"/>
        <w:jc w:val="both"/>
        <w:rPr>
          <w:rFonts w:ascii="Times New Roman" w:hAnsi="Times New Roman" w:cs="Times New Roman"/>
          <w:sz w:val="24"/>
          <w:szCs w:val="24"/>
        </w:rPr>
      </w:pPr>
      <w:r w:rsidRPr="00755EE9">
        <w:rPr>
          <w:rFonts w:ascii="Times New Roman" w:hAnsi="Times New Roman" w:cs="Times New Roman"/>
          <w:sz w:val="24"/>
          <w:szCs w:val="24"/>
        </w:rPr>
        <w:t>Другие характеристики объекта: ______________________________________</w:t>
      </w:r>
    </w:p>
    <w:p w:rsidR="00755EE9" w:rsidRPr="00755EE9" w:rsidRDefault="00755EE9" w:rsidP="00755EE9">
      <w:pPr>
        <w:pStyle w:val="ConsPlusNonformat"/>
        <w:jc w:val="both"/>
        <w:rPr>
          <w:rFonts w:ascii="Times New Roman" w:hAnsi="Times New Roman" w:cs="Times New Roman"/>
          <w:sz w:val="24"/>
          <w:szCs w:val="24"/>
        </w:rPr>
      </w:pPr>
      <w:r w:rsidRPr="00755EE9">
        <w:rPr>
          <w:rFonts w:ascii="Times New Roman" w:hAnsi="Times New Roman" w:cs="Times New Roman"/>
          <w:sz w:val="24"/>
          <w:szCs w:val="24"/>
        </w:rPr>
        <w:t>Территория, закрепленная для уборки и благоустройства: 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Форма собственности земельного участка: __________________________________________________________________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Договор на размещение объекта от «_____» _____________ 201__г.  № 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Договор аренды земельного участка для размещения нестационарного торгового</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 объекта № _____________ от «_____» __________________  </w:t>
      </w:r>
      <w:r w:rsidRPr="00755EE9">
        <w:rPr>
          <w:rFonts w:ascii="Times New Roman" w:hAnsi="Times New Roman" w:cs="Times New Roman"/>
          <w:sz w:val="24"/>
          <w:szCs w:val="24"/>
        </w:rPr>
        <w:softHyphen/>
      </w:r>
      <w:r w:rsidRPr="00755EE9">
        <w:rPr>
          <w:rFonts w:ascii="Times New Roman" w:hAnsi="Times New Roman" w:cs="Times New Roman"/>
          <w:sz w:val="24"/>
          <w:szCs w:val="24"/>
        </w:rPr>
        <w:softHyphen/>
      </w:r>
      <w:r w:rsidRPr="00755EE9">
        <w:rPr>
          <w:rFonts w:ascii="Times New Roman" w:hAnsi="Times New Roman" w:cs="Times New Roman"/>
          <w:sz w:val="24"/>
          <w:szCs w:val="24"/>
        </w:rPr>
        <w:softHyphen/>
      </w:r>
      <w:proofErr w:type="spellStart"/>
      <w:r w:rsidRPr="00755EE9">
        <w:rPr>
          <w:rFonts w:ascii="Times New Roman" w:hAnsi="Times New Roman" w:cs="Times New Roman"/>
          <w:sz w:val="24"/>
          <w:szCs w:val="24"/>
        </w:rPr>
        <w:t>______</w:t>
      </w:r>
      <w:proofErr w:type="gramStart"/>
      <w:r w:rsidRPr="00755EE9">
        <w:rPr>
          <w:rFonts w:ascii="Times New Roman" w:hAnsi="Times New Roman" w:cs="Times New Roman"/>
          <w:sz w:val="24"/>
          <w:szCs w:val="24"/>
        </w:rPr>
        <w:t>г</w:t>
      </w:r>
      <w:proofErr w:type="spellEnd"/>
      <w:proofErr w:type="gramEnd"/>
      <w:r w:rsidRPr="00755EE9">
        <w:rPr>
          <w:rFonts w:ascii="Times New Roman" w:hAnsi="Times New Roman" w:cs="Times New Roman"/>
          <w:sz w:val="24"/>
          <w:szCs w:val="24"/>
        </w:rPr>
        <w:t xml:space="preserve">.  сроком до </w:t>
      </w:r>
    </w:p>
    <w:p w:rsidR="00755EE9" w:rsidRPr="00755EE9" w:rsidRDefault="00755EE9" w:rsidP="00755EE9">
      <w:pPr>
        <w:pStyle w:val="ConsPlusNonformat"/>
        <w:rPr>
          <w:rFonts w:ascii="Times New Roman" w:hAnsi="Times New Roman" w:cs="Times New Roman"/>
        </w:rPr>
      </w:pPr>
      <w:r w:rsidRPr="00755EE9">
        <w:rPr>
          <w:rFonts w:ascii="Times New Roman" w:hAnsi="Times New Roman" w:cs="Times New Roman"/>
          <w:sz w:val="24"/>
          <w:szCs w:val="24"/>
        </w:rPr>
        <w:t xml:space="preserve">«_____» ___________  </w:t>
      </w:r>
      <w:r w:rsidRPr="00755EE9">
        <w:rPr>
          <w:rFonts w:ascii="Times New Roman" w:hAnsi="Times New Roman" w:cs="Times New Roman"/>
          <w:sz w:val="24"/>
          <w:szCs w:val="24"/>
        </w:rPr>
        <w:softHyphen/>
      </w:r>
      <w:r w:rsidRPr="00755EE9">
        <w:rPr>
          <w:rFonts w:ascii="Times New Roman" w:hAnsi="Times New Roman" w:cs="Times New Roman"/>
          <w:sz w:val="24"/>
          <w:szCs w:val="24"/>
        </w:rPr>
        <w:softHyphen/>
      </w:r>
      <w:r w:rsidRPr="00755EE9">
        <w:rPr>
          <w:rFonts w:ascii="Times New Roman" w:hAnsi="Times New Roman" w:cs="Times New Roman"/>
          <w:sz w:val="24"/>
          <w:szCs w:val="24"/>
        </w:rPr>
        <w:softHyphen/>
      </w:r>
      <w:proofErr w:type="spellStart"/>
      <w:r w:rsidRPr="00755EE9">
        <w:rPr>
          <w:rFonts w:ascii="Times New Roman" w:hAnsi="Times New Roman" w:cs="Times New Roman"/>
          <w:sz w:val="24"/>
          <w:szCs w:val="24"/>
        </w:rPr>
        <w:t>____</w:t>
      </w:r>
      <w:proofErr w:type="gramStart"/>
      <w:r w:rsidRPr="00755EE9">
        <w:rPr>
          <w:rFonts w:ascii="Times New Roman" w:hAnsi="Times New Roman" w:cs="Times New Roman"/>
          <w:sz w:val="24"/>
          <w:szCs w:val="24"/>
        </w:rPr>
        <w:t>г</w:t>
      </w:r>
      <w:proofErr w:type="spellEnd"/>
      <w:proofErr w:type="gramEnd"/>
      <w:r w:rsidRPr="00755EE9">
        <w:rPr>
          <w:rFonts w:ascii="Times New Roman" w:hAnsi="Times New Roman" w:cs="Times New Roman"/>
          <w:sz w:val="24"/>
          <w:szCs w:val="24"/>
        </w:rPr>
        <w:t xml:space="preserve">.  </w:t>
      </w:r>
    </w:p>
    <w:p w:rsidR="00755EE9" w:rsidRPr="00755EE9" w:rsidRDefault="00755EE9" w:rsidP="00755EE9">
      <w:pPr>
        <w:spacing w:after="0" w:line="240" w:lineRule="auto"/>
        <w:jc w:val="both"/>
        <w:rPr>
          <w:rFonts w:ascii="Times New Roman" w:hAnsi="Times New Roman" w:cs="Times New Roman"/>
        </w:rPr>
      </w:pP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РАС</w:t>
      </w:r>
      <w:r>
        <w:rPr>
          <w:rFonts w:ascii="Times New Roman" w:hAnsi="Times New Roman" w:cs="Times New Roman"/>
        </w:rPr>
        <w:t>П</w:t>
      </w:r>
      <w:r w:rsidRPr="00755EE9">
        <w:rPr>
          <w:rFonts w:ascii="Times New Roman" w:hAnsi="Times New Roman" w:cs="Times New Roman"/>
        </w:rPr>
        <w:t>ИСКА</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lastRenderedPageBreak/>
        <w:tab/>
        <w:t xml:space="preserve">Дана ___________________________________ в том, что заявка на участие в конкурсе на право размещения нестационарного торгового объекта на территории Пудожского городского поселения №_________ получена Администрацией Пудожского городского поселения ____________________________ в </w:t>
      </w:r>
      <w:proofErr w:type="spellStart"/>
      <w:r w:rsidRPr="00755EE9">
        <w:rPr>
          <w:rFonts w:ascii="Times New Roman" w:hAnsi="Times New Roman" w:cs="Times New Roman"/>
        </w:rPr>
        <w:t>_________час</w:t>
      </w:r>
      <w:proofErr w:type="gramStart"/>
      <w:r w:rsidRPr="00755EE9">
        <w:rPr>
          <w:rFonts w:ascii="Times New Roman" w:hAnsi="Times New Roman" w:cs="Times New Roman"/>
        </w:rPr>
        <w:t>.</w:t>
      </w:r>
      <w:proofErr w:type="gramEnd"/>
      <w:r w:rsidRPr="00755EE9">
        <w:rPr>
          <w:rFonts w:ascii="Times New Roman" w:hAnsi="Times New Roman" w:cs="Times New Roman"/>
        </w:rPr>
        <w:t>____</w:t>
      </w:r>
      <w:proofErr w:type="gramStart"/>
      <w:r w:rsidRPr="00755EE9">
        <w:rPr>
          <w:rFonts w:ascii="Times New Roman" w:hAnsi="Times New Roman" w:cs="Times New Roman"/>
        </w:rPr>
        <w:t>м</w:t>
      </w:r>
      <w:proofErr w:type="gramEnd"/>
      <w:r w:rsidRPr="00755EE9">
        <w:rPr>
          <w:rFonts w:ascii="Times New Roman" w:hAnsi="Times New Roman" w:cs="Times New Roman"/>
        </w:rPr>
        <w:t>ин</w:t>
      </w:r>
      <w:proofErr w:type="spellEnd"/>
      <w:r w:rsidRPr="00755EE9">
        <w:rPr>
          <w:rFonts w:ascii="Times New Roman" w:hAnsi="Times New Roman" w:cs="Times New Roman"/>
        </w:rPr>
        <w:t>.</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Передано:                                                                                          Получено:</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______________(Ф.И.О.)                                                                    ______________(Ф.И.О.)</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______________(подпись)                                                                  ______________(подпись)</w:t>
      </w:r>
    </w:p>
    <w:p w:rsidR="00755EE9" w:rsidRPr="00755EE9" w:rsidRDefault="00755EE9" w:rsidP="00755EE9">
      <w:pPr>
        <w:spacing w:after="0" w:line="240" w:lineRule="auto"/>
        <w:jc w:val="both"/>
        <w:rPr>
          <w:rFonts w:ascii="Times New Roman" w:hAnsi="Times New Roman" w:cs="Times New Roman"/>
        </w:rPr>
      </w:pPr>
    </w:p>
    <w:p w:rsidR="00755EE9" w:rsidRPr="00755EE9" w:rsidRDefault="00755EE9" w:rsidP="00755EE9">
      <w:pPr>
        <w:pStyle w:val="ae"/>
        <w:tabs>
          <w:tab w:val="left" w:pos="708"/>
        </w:tabs>
        <w:jc w:val="both"/>
        <w:rPr>
          <w:rFonts w:ascii="Times New Roman" w:hAnsi="Times New Roman" w:cs="Times New Roman"/>
          <w:sz w:val="28"/>
        </w:rPr>
      </w:pPr>
    </w:p>
    <w:p w:rsidR="00755EE9" w:rsidRPr="00755EE9" w:rsidRDefault="00755EE9" w:rsidP="00755EE9">
      <w:pPr>
        <w:pStyle w:val="ae"/>
        <w:tabs>
          <w:tab w:val="left" w:pos="708"/>
        </w:tabs>
        <w:jc w:val="both"/>
        <w:rPr>
          <w:rFonts w:ascii="Times New Roman" w:hAnsi="Times New Roman" w:cs="Times New Roman"/>
          <w:sz w:val="28"/>
        </w:rPr>
      </w:pPr>
    </w:p>
    <w:p w:rsidR="0096043C" w:rsidRPr="00755EE9" w:rsidRDefault="0096043C" w:rsidP="00755EE9">
      <w:pPr>
        <w:spacing w:after="0" w:line="240" w:lineRule="auto"/>
        <w:ind w:firstLine="720"/>
        <w:jc w:val="both"/>
        <w:rPr>
          <w:rFonts w:ascii="Times New Roman" w:eastAsia="Times New Roman" w:hAnsi="Times New Roman" w:cs="Times New Roman"/>
          <w:sz w:val="24"/>
          <w:szCs w:val="24"/>
        </w:rPr>
      </w:pPr>
    </w:p>
    <w:p w:rsidR="0096043C" w:rsidRPr="00755EE9" w:rsidRDefault="0096043C" w:rsidP="00755EE9">
      <w:pPr>
        <w:spacing w:after="0" w:line="240" w:lineRule="auto"/>
        <w:jc w:val="center"/>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ИНФОРМАЦИОННАЯ КАРТА </w:t>
      </w:r>
    </w:p>
    <w:tbl>
      <w:tblPr>
        <w:tblStyle w:val="aa"/>
        <w:tblW w:w="0" w:type="auto"/>
        <w:tblLayout w:type="fixed"/>
        <w:tblLook w:val="04A0"/>
      </w:tblPr>
      <w:tblGrid>
        <w:gridCol w:w="534"/>
        <w:gridCol w:w="3543"/>
        <w:gridCol w:w="5954"/>
      </w:tblGrid>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w:t>
            </w:r>
          </w:p>
        </w:tc>
        <w:tc>
          <w:tcPr>
            <w:tcW w:w="3543"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Наименование разделов</w:t>
            </w:r>
          </w:p>
        </w:tc>
        <w:tc>
          <w:tcPr>
            <w:tcW w:w="595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Содержание разделов</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1</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Организатор </w:t>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proofErr w:type="gramStart"/>
            <w:r w:rsidRPr="00755EE9">
              <w:rPr>
                <w:rFonts w:ascii="Times New Roman" w:hAnsi="Times New Roman" w:cs="Times New Roman"/>
                <w:color w:val="000000" w:themeColor="text1"/>
                <w:sz w:val="21"/>
                <w:szCs w:val="21"/>
              </w:rPr>
              <w:t>Администрация Пудожского городского поселения (местонахождение:</w:t>
            </w:r>
            <w:proofErr w:type="gramEnd"/>
            <w:r w:rsidRPr="00755EE9">
              <w:rPr>
                <w:rFonts w:ascii="Times New Roman" w:hAnsi="Times New Roman" w:cs="Times New Roman"/>
                <w:color w:val="000000" w:themeColor="text1"/>
                <w:sz w:val="21"/>
                <w:szCs w:val="21"/>
              </w:rPr>
              <w:t xml:space="preserve"> Республика Карелия, г. Пудож, ул. Ленина, 90; адрес электронной почты </w:t>
            </w:r>
            <w:proofErr w:type="spellStart"/>
            <w:r w:rsidRPr="00755EE9">
              <w:rPr>
                <w:rFonts w:ascii="Times New Roman" w:hAnsi="Times New Roman" w:cs="Times New Roman"/>
                <w:color w:val="000000" w:themeColor="text1"/>
                <w:sz w:val="21"/>
                <w:szCs w:val="21"/>
                <w:lang w:val="en-US"/>
              </w:rPr>
              <w:t>gor</w:t>
            </w:r>
            <w:proofErr w:type="spellEnd"/>
            <w:r w:rsidRPr="00755EE9">
              <w:rPr>
                <w:rFonts w:ascii="Times New Roman" w:hAnsi="Times New Roman" w:cs="Times New Roman"/>
                <w:color w:val="000000" w:themeColor="text1"/>
                <w:sz w:val="21"/>
                <w:szCs w:val="21"/>
              </w:rPr>
              <w:t>_</w:t>
            </w:r>
            <w:proofErr w:type="spellStart"/>
            <w:r w:rsidRPr="00755EE9">
              <w:rPr>
                <w:rFonts w:ascii="Times New Roman" w:hAnsi="Times New Roman" w:cs="Times New Roman"/>
                <w:color w:val="000000" w:themeColor="text1"/>
                <w:sz w:val="21"/>
                <w:szCs w:val="21"/>
                <w:lang w:val="en-US"/>
              </w:rPr>
              <w:t>admpud</w:t>
            </w:r>
            <w:proofErr w:type="spellEnd"/>
            <w:r w:rsidRPr="00755EE9">
              <w:rPr>
                <w:rFonts w:ascii="Times New Roman" w:hAnsi="Times New Roman" w:cs="Times New Roman"/>
                <w:color w:val="000000" w:themeColor="text1"/>
                <w:sz w:val="21"/>
                <w:szCs w:val="21"/>
              </w:rPr>
              <w:t>@</w:t>
            </w:r>
            <w:proofErr w:type="spellStart"/>
            <w:r w:rsidRPr="00755EE9">
              <w:rPr>
                <w:rFonts w:ascii="Times New Roman" w:hAnsi="Times New Roman" w:cs="Times New Roman"/>
                <w:color w:val="000000" w:themeColor="text1"/>
                <w:sz w:val="21"/>
                <w:szCs w:val="21"/>
                <w:lang w:val="en-US"/>
              </w:rPr>
              <w:t>onego</w:t>
            </w:r>
            <w:proofErr w:type="spellEnd"/>
            <w:r w:rsidRPr="00755EE9">
              <w:rPr>
                <w:rFonts w:ascii="Times New Roman" w:hAnsi="Times New Roman" w:cs="Times New Roman"/>
                <w:color w:val="000000" w:themeColor="text1"/>
                <w:sz w:val="21"/>
                <w:szCs w:val="21"/>
              </w:rPr>
              <w:t>.</w:t>
            </w:r>
            <w:proofErr w:type="spellStart"/>
            <w:r w:rsidRPr="00755EE9">
              <w:rPr>
                <w:rFonts w:ascii="Times New Roman" w:hAnsi="Times New Roman" w:cs="Times New Roman"/>
                <w:color w:val="000000" w:themeColor="text1"/>
                <w:sz w:val="21"/>
                <w:szCs w:val="21"/>
              </w:rPr>
              <w:t>ru</w:t>
            </w:r>
            <w:proofErr w:type="spellEnd"/>
            <w:r w:rsidRPr="00755EE9">
              <w:rPr>
                <w:rFonts w:ascii="Times New Roman" w:hAnsi="Times New Roman" w:cs="Times New Roman"/>
                <w:color w:val="000000" w:themeColor="text1"/>
                <w:sz w:val="21"/>
                <w:szCs w:val="21"/>
              </w:rPr>
              <w:t>, тел. 8 (81452) 53290 (ОГРН 1051002568055)</w:t>
            </w:r>
          </w:p>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Официальный сайт </w:t>
            </w:r>
            <w:r w:rsidR="00820226" w:rsidRPr="00755EE9">
              <w:rPr>
                <w:rFonts w:ascii="Times New Roman" w:hAnsi="Times New Roman" w:cs="Times New Roman"/>
              </w:rPr>
              <w:t xml:space="preserve"> </w:t>
            </w:r>
            <w:r w:rsidR="00820226" w:rsidRPr="00755EE9">
              <w:rPr>
                <w:rFonts w:ascii="Times New Roman" w:hAnsi="Times New Roman" w:cs="Times New Roman"/>
                <w:color w:val="000000" w:themeColor="text1"/>
                <w:sz w:val="21"/>
                <w:szCs w:val="21"/>
              </w:rPr>
              <w:t>http://pudozhgoradm.ru</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2</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Предмет</w:t>
            </w:r>
            <w:r w:rsidRPr="00755EE9">
              <w:rPr>
                <w:rFonts w:ascii="Times New Roman" w:hAnsi="Times New Roman" w:cs="Times New Roman"/>
                <w:color w:val="000000" w:themeColor="text1"/>
                <w:sz w:val="21"/>
                <w:szCs w:val="21"/>
              </w:rPr>
              <w:tab/>
            </w:r>
          </w:p>
          <w:p w:rsidR="0096043C" w:rsidRPr="00755EE9" w:rsidRDefault="0096043C" w:rsidP="00755EE9">
            <w:pPr>
              <w:rPr>
                <w:rFonts w:ascii="Times New Roman" w:hAnsi="Times New Roman" w:cs="Times New Roman"/>
                <w:color w:val="000000" w:themeColor="text1"/>
                <w:sz w:val="21"/>
                <w:szCs w:val="21"/>
              </w:rPr>
            </w:pPr>
          </w:p>
        </w:tc>
        <w:tc>
          <w:tcPr>
            <w:tcW w:w="5954" w:type="dxa"/>
          </w:tcPr>
          <w:p w:rsidR="0096043C"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Право на размещение нестационарного торгового объекта</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3</w:t>
            </w:r>
          </w:p>
        </w:tc>
        <w:tc>
          <w:tcPr>
            <w:tcW w:w="3543" w:type="dxa"/>
          </w:tcPr>
          <w:p w:rsidR="0096043C" w:rsidRPr="00755EE9" w:rsidRDefault="00136C9A"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Объект, целевое использование</w:t>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Заключение договора в отношении:</w:t>
            </w:r>
          </w:p>
          <w:p w:rsidR="00E23174" w:rsidRPr="00E23174" w:rsidRDefault="00E23174" w:rsidP="00E23174">
            <w:pPr>
              <w:jc w:val="both"/>
              <w:rPr>
                <w:rFonts w:ascii="Times New Roman" w:eastAsia="Times New Roman" w:hAnsi="Times New Roman" w:cs="Times New Roman"/>
                <w:color w:val="000000" w:themeColor="text1"/>
                <w:sz w:val="20"/>
                <w:szCs w:val="20"/>
              </w:rPr>
            </w:pPr>
            <w:proofErr w:type="gramStart"/>
            <w:r w:rsidRPr="00E23174">
              <w:rPr>
                <w:rFonts w:ascii="Times New Roman" w:eastAsia="Times New Roman" w:hAnsi="Times New Roman" w:cs="Times New Roman"/>
                <w:b/>
                <w:color w:val="000000" w:themeColor="text1"/>
                <w:sz w:val="20"/>
                <w:szCs w:val="20"/>
              </w:rPr>
              <w:t xml:space="preserve">лот №1 </w:t>
            </w:r>
            <w:r w:rsidRPr="00E23174">
              <w:rPr>
                <w:rFonts w:ascii="Times New Roman" w:eastAsia="Times New Roman" w:hAnsi="Times New Roman" w:cs="Times New Roman"/>
                <w:color w:val="000000" w:themeColor="text1"/>
                <w:sz w:val="20"/>
                <w:szCs w:val="20"/>
              </w:rPr>
              <w:t>– общая площадь объекта 15 кв.м., Республика Карелия, г. Пудож, ул. Строителей, д.1 (на противоположной сторон), количество объектов – один, специализация – непродовольственные товары;</w:t>
            </w:r>
            <w:proofErr w:type="gramEnd"/>
          </w:p>
          <w:p w:rsidR="00820226" w:rsidRPr="00755EE9" w:rsidRDefault="00820226" w:rsidP="00755EE9">
            <w:pPr>
              <w:jc w:val="both"/>
              <w:rPr>
                <w:rFonts w:ascii="Times New Roman" w:hAnsi="Times New Roman" w:cs="Times New Roman"/>
                <w:color w:val="000000" w:themeColor="text1"/>
                <w:sz w:val="21"/>
                <w:szCs w:val="21"/>
              </w:rPr>
            </w:pP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4</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Срок договора </w:t>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 лоту №1 – срок 11 месяцев</w:t>
            </w:r>
          </w:p>
          <w:p w:rsidR="0096043C"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 </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5</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Начальная ставка ежемесячной арендной платы за лот, шаг аукциона</w:t>
            </w:r>
          </w:p>
        </w:tc>
        <w:tc>
          <w:tcPr>
            <w:tcW w:w="5954" w:type="dxa"/>
          </w:tcPr>
          <w:p w:rsidR="00B861A5"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Начальная ставка </w:t>
            </w:r>
            <w:r w:rsidR="00964822" w:rsidRPr="00755EE9">
              <w:rPr>
                <w:rFonts w:ascii="Times New Roman" w:hAnsi="Times New Roman" w:cs="Times New Roman"/>
                <w:color w:val="000000" w:themeColor="text1"/>
                <w:sz w:val="21"/>
                <w:szCs w:val="21"/>
              </w:rPr>
              <w:t xml:space="preserve">годовой </w:t>
            </w:r>
            <w:r w:rsidRPr="00755EE9">
              <w:rPr>
                <w:rFonts w:ascii="Times New Roman" w:hAnsi="Times New Roman" w:cs="Times New Roman"/>
                <w:color w:val="000000" w:themeColor="text1"/>
                <w:sz w:val="21"/>
                <w:szCs w:val="21"/>
              </w:rPr>
              <w:t>платы</w:t>
            </w:r>
            <w:r w:rsidR="00B861A5" w:rsidRPr="00755EE9">
              <w:rPr>
                <w:rFonts w:ascii="Times New Roman" w:hAnsi="Times New Roman" w:cs="Times New Roman"/>
                <w:color w:val="000000" w:themeColor="text1"/>
                <w:sz w:val="21"/>
                <w:szCs w:val="21"/>
              </w:rPr>
              <w:t>, составляет</w:t>
            </w:r>
            <w:r w:rsidR="00964822" w:rsidRPr="00755EE9">
              <w:rPr>
                <w:rFonts w:ascii="Times New Roman" w:hAnsi="Times New Roman" w:cs="Times New Roman"/>
                <w:color w:val="000000" w:themeColor="text1"/>
                <w:sz w:val="21"/>
                <w:szCs w:val="21"/>
              </w:rPr>
              <w:t xml:space="preserve"> в руб.</w:t>
            </w:r>
            <w:r w:rsidR="00B861A5" w:rsidRPr="00755EE9">
              <w:rPr>
                <w:rFonts w:ascii="Times New Roman" w:hAnsi="Times New Roman" w:cs="Times New Roman"/>
                <w:color w:val="000000" w:themeColor="text1"/>
                <w:sz w:val="21"/>
                <w:szCs w:val="21"/>
              </w:rPr>
              <w:t>:</w:t>
            </w:r>
          </w:p>
          <w:p w:rsidR="0096043C" w:rsidRPr="00755EE9" w:rsidRDefault="00B861A5" w:rsidP="00D71A07">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 лоту №1 –</w:t>
            </w:r>
            <w:r w:rsidR="00964822" w:rsidRPr="00755EE9">
              <w:rPr>
                <w:rFonts w:ascii="Times New Roman" w:hAnsi="Times New Roman" w:cs="Times New Roman"/>
                <w:color w:val="000000" w:themeColor="text1"/>
                <w:sz w:val="21"/>
                <w:szCs w:val="21"/>
              </w:rPr>
              <w:t xml:space="preserve"> </w:t>
            </w:r>
            <w:r w:rsidR="00D71A07">
              <w:rPr>
                <w:rFonts w:ascii="Times New Roman" w:hAnsi="Times New Roman" w:cs="Times New Roman"/>
                <w:color w:val="000000" w:themeColor="text1"/>
                <w:sz w:val="21"/>
                <w:szCs w:val="21"/>
              </w:rPr>
              <w:t>4811,27</w:t>
            </w:r>
            <w:r w:rsidR="00B5386D" w:rsidRPr="00755EE9">
              <w:rPr>
                <w:rFonts w:ascii="Times New Roman" w:hAnsi="Times New Roman" w:cs="Times New Roman"/>
                <w:color w:val="000000" w:themeColor="text1"/>
                <w:sz w:val="21"/>
                <w:szCs w:val="21"/>
              </w:rPr>
              <w:t xml:space="preserve"> за один НТО</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6</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Валюта аукционной заявки</w:t>
            </w:r>
            <w:r w:rsidRPr="00755EE9">
              <w:rPr>
                <w:rFonts w:ascii="Times New Roman" w:hAnsi="Times New Roman" w:cs="Times New Roman"/>
                <w:color w:val="000000" w:themeColor="text1"/>
                <w:sz w:val="21"/>
                <w:szCs w:val="21"/>
              </w:rPr>
              <w:tab/>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Все суммы денежных средств должны быть выражены в рублях.</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7</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Язык документов в составе заявки на участие в аукционе</w:t>
            </w:r>
            <w:r w:rsidRPr="00755EE9">
              <w:rPr>
                <w:rFonts w:ascii="Times New Roman" w:hAnsi="Times New Roman" w:cs="Times New Roman"/>
                <w:color w:val="000000" w:themeColor="text1"/>
                <w:sz w:val="21"/>
                <w:szCs w:val="21"/>
              </w:rPr>
              <w:tab/>
            </w:r>
          </w:p>
          <w:p w:rsidR="0096043C" w:rsidRPr="00755EE9" w:rsidRDefault="0096043C" w:rsidP="00755EE9">
            <w:pPr>
              <w:rPr>
                <w:rFonts w:ascii="Times New Roman" w:hAnsi="Times New Roman" w:cs="Times New Roman"/>
                <w:color w:val="000000" w:themeColor="text1"/>
                <w:sz w:val="21"/>
                <w:szCs w:val="21"/>
              </w:rPr>
            </w:pP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Заявка на участие, все документы и корреспонденция между организатором и претендентом, относящиеся к заявке на участие, должны быть составлены на русском языке.</w:t>
            </w:r>
          </w:p>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roofErr w:type="spellStart"/>
            <w:r w:rsidRPr="00755EE9">
              <w:rPr>
                <w:rFonts w:ascii="Times New Roman" w:hAnsi="Times New Roman" w:cs="Times New Roman"/>
                <w:color w:val="000000" w:themeColor="text1"/>
                <w:sz w:val="21"/>
                <w:szCs w:val="21"/>
              </w:rPr>
              <w:t>апостиль</w:t>
            </w:r>
            <w:proofErr w:type="spellEnd"/>
            <w:r w:rsidRPr="00755EE9">
              <w:rPr>
                <w:rFonts w:ascii="Times New Roman" w:hAnsi="Times New Roman" w:cs="Times New Roman"/>
                <w:color w:val="000000" w:themeColor="text1"/>
                <w:sz w:val="21"/>
                <w:szCs w:val="21"/>
              </w:rPr>
              <w:t>).</w:t>
            </w:r>
          </w:p>
        </w:tc>
      </w:tr>
      <w:tr w:rsidR="0096043C" w:rsidRPr="00755EE9" w:rsidTr="00F85F7B">
        <w:tc>
          <w:tcPr>
            <w:tcW w:w="534" w:type="dxa"/>
          </w:tcPr>
          <w:p w:rsidR="0096043C" w:rsidRPr="00755EE9" w:rsidRDefault="00136C9A"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8</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Место, дата и время начала и окончания приёма заявок на участие в аукционе, срок отказа от проведения аукциона</w:t>
            </w:r>
            <w:r w:rsidRPr="00755EE9">
              <w:rPr>
                <w:rFonts w:ascii="Times New Roman" w:hAnsi="Times New Roman" w:cs="Times New Roman"/>
                <w:color w:val="000000" w:themeColor="text1"/>
                <w:sz w:val="21"/>
                <w:szCs w:val="21"/>
              </w:rPr>
              <w:tab/>
            </w:r>
          </w:p>
          <w:p w:rsidR="0096043C" w:rsidRPr="00755EE9" w:rsidRDefault="0096043C" w:rsidP="00755EE9">
            <w:pPr>
              <w:rPr>
                <w:rFonts w:ascii="Times New Roman" w:hAnsi="Times New Roman" w:cs="Times New Roman"/>
                <w:color w:val="000000" w:themeColor="text1"/>
                <w:sz w:val="21"/>
                <w:szCs w:val="21"/>
              </w:rPr>
            </w:pP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Место приёма заявок на участие: Администрация Пудожского городского поселения , 1 этаж, </w:t>
            </w:r>
            <w:proofErr w:type="gramStart"/>
            <w:r w:rsidRPr="00755EE9">
              <w:rPr>
                <w:rFonts w:ascii="Times New Roman" w:hAnsi="Times New Roman" w:cs="Times New Roman"/>
                <w:color w:val="000000" w:themeColor="text1"/>
                <w:sz w:val="21"/>
                <w:szCs w:val="21"/>
              </w:rPr>
              <w:t>г</w:t>
            </w:r>
            <w:proofErr w:type="gramEnd"/>
            <w:r w:rsidRPr="00755EE9">
              <w:rPr>
                <w:rFonts w:ascii="Times New Roman" w:hAnsi="Times New Roman" w:cs="Times New Roman"/>
                <w:color w:val="000000" w:themeColor="text1"/>
                <w:sz w:val="21"/>
                <w:szCs w:val="21"/>
              </w:rPr>
              <w:t>. Пудож, ул. Ленина, д.90</w:t>
            </w:r>
          </w:p>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Дата и время начала приема заявок: с </w:t>
            </w:r>
            <w:r w:rsidR="00E23174">
              <w:rPr>
                <w:rFonts w:ascii="Times New Roman" w:hAnsi="Times New Roman" w:cs="Times New Roman"/>
                <w:color w:val="000000" w:themeColor="text1"/>
                <w:sz w:val="21"/>
                <w:szCs w:val="21"/>
              </w:rPr>
              <w:t>21</w:t>
            </w:r>
            <w:r w:rsidR="005B6702" w:rsidRPr="00755EE9">
              <w:rPr>
                <w:rFonts w:ascii="Times New Roman" w:hAnsi="Times New Roman" w:cs="Times New Roman"/>
                <w:color w:val="000000" w:themeColor="text1"/>
                <w:sz w:val="21"/>
                <w:szCs w:val="21"/>
              </w:rPr>
              <w:t xml:space="preserve"> </w:t>
            </w:r>
            <w:r w:rsidR="00E44C53">
              <w:rPr>
                <w:rFonts w:ascii="Times New Roman" w:hAnsi="Times New Roman" w:cs="Times New Roman"/>
                <w:color w:val="000000" w:themeColor="text1"/>
                <w:sz w:val="21"/>
                <w:szCs w:val="21"/>
              </w:rPr>
              <w:t>мая 2018</w:t>
            </w:r>
            <w:r w:rsidRPr="00755EE9">
              <w:rPr>
                <w:rFonts w:ascii="Times New Roman" w:hAnsi="Times New Roman" w:cs="Times New Roman"/>
                <w:color w:val="000000" w:themeColor="text1"/>
                <w:sz w:val="21"/>
                <w:szCs w:val="21"/>
              </w:rPr>
              <w:t xml:space="preserve"> г. с 9:00 часов до 16:00 часов по московскому времени</w:t>
            </w:r>
          </w:p>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 Окончание приёма заявок: </w:t>
            </w:r>
            <w:r w:rsidR="00E23174">
              <w:rPr>
                <w:rFonts w:ascii="Times New Roman" w:hAnsi="Times New Roman" w:cs="Times New Roman"/>
                <w:color w:val="000000" w:themeColor="text1"/>
                <w:sz w:val="21"/>
                <w:szCs w:val="21"/>
              </w:rPr>
              <w:t>21</w:t>
            </w:r>
            <w:r w:rsidR="00E44C53">
              <w:rPr>
                <w:rFonts w:ascii="Times New Roman" w:hAnsi="Times New Roman" w:cs="Times New Roman"/>
                <w:color w:val="000000" w:themeColor="text1"/>
                <w:sz w:val="21"/>
                <w:szCs w:val="21"/>
              </w:rPr>
              <w:t xml:space="preserve"> июня</w:t>
            </w:r>
            <w:r w:rsidRPr="00755EE9">
              <w:rPr>
                <w:rFonts w:ascii="Times New Roman" w:hAnsi="Times New Roman" w:cs="Times New Roman"/>
                <w:color w:val="000000" w:themeColor="text1"/>
                <w:sz w:val="21"/>
                <w:szCs w:val="21"/>
              </w:rPr>
              <w:t xml:space="preserve"> 201</w:t>
            </w:r>
            <w:r w:rsidR="00E44C53">
              <w:rPr>
                <w:rFonts w:ascii="Times New Roman" w:hAnsi="Times New Roman" w:cs="Times New Roman"/>
                <w:color w:val="000000" w:themeColor="text1"/>
                <w:sz w:val="21"/>
                <w:szCs w:val="21"/>
              </w:rPr>
              <w:t>8</w:t>
            </w:r>
            <w:r w:rsidRPr="00755EE9">
              <w:rPr>
                <w:rFonts w:ascii="Times New Roman" w:hAnsi="Times New Roman" w:cs="Times New Roman"/>
                <w:color w:val="000000" w:themeColor="text1"/>
                <w:sz w:val="21"/>
                <w:szCs w:val="21"/>
              </w:rPr>
              <w:t xml:space="preserve"> г. в 16:00 часов</w:t>
            </w:r>
          </w:p>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Организатор вправе отказаться от проведения </w:t>
            </w:r>
            <w:r w:rsidR="00136C9A" w:rsidRPr="00755EE9">
              <w:rPr>
                <w:rFonts w:ascii="Times New Roman" w:hAnsi="Times New Roman" w:cs="Times New Roman"/>
                <w:color w:val="000000" w:themeColor="text1"/>
                <w:sz w:val="21"/>
                <w:szCs w:val="21"/>
              </w:rPr>
              <w:t>конкурса</w:t>
            </w:r>
            <w:r w:rsidRPr="00755EE9">
              <w:rPr>
                <w:rFonts w:ascii="Times New Roman" w:hAnsi="Times New Roman" w:cs="Times New Roman"/>
                <w:color w:val="000000" w:themeColor="text1"/>
                <w:sz w:val="21"/>
                <w:szCs w:val="21"/>
              </w:rPr>
              <w:t xml:space="preserve"> не позднее, чем за пять дней до даты око</w:t>
            </w:r>
            <w:r w:rsidR="00136C9A" w:rsidRPr="00755EE9">
              <w:rPr>
                <w:rFonts w:ascii="Times New Roman" w:hAnsi="Times New Roman" w:cs="Times New Roman"/>
                <w:color w:val="000000" w:themeColor="text1"/>
                <w:sz w:val="21"/>
                <w:szCs w:val="21"/>
              </w:rPr>
              <w:t>нчания подачи заявок на участие</w:t>
            </w:r>
            <w:r w:rsidRPr="00755EE9">
              <w:rPr>
                <w:rFonts w:ascii="Times New Roman" w:hAnsi="Times New Roman" w:cs="Times New Roman"/>
                <w:color w:val="000000" w:themeColor="text1"/>
                <w:sz w:val="21"/>
                <w:szCs w:val="21"/>
              </w:rPr>
              <w:t>.</w:t>
            </w:r>
          </w:p>
        </w:tc>
      </w:tr>
      <w:tr w:rsidR="0096043C" w:rsidRPr="00755EE9" w:rsidTr="00F85F7B">
        <w:tc>
          <w:tcPr>
            <w:tcW w:w="534" w:type="dxa"/>
          </w:tcPr>
          <w:p w:rsidR="0096043C" w:rsidRPr="00755EE9" w:rsidRDefault="00136C9A"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9</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Дата и время определения участников </w:t>
            </w:r>
          </w:p>
        </w:tc>
        <w:tc>
          <w:tcPr>
            <w:tcW w:w="5954" w:type="dxa"/>
          </w:tcPr>
          <w:p w:rsidR="0096043C" w:rsidRPr="00755EE9" w:rsidRDefault="00E23174" w:rsidP="00755EE9">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22</w:t>
            </w:r>
            <w:r w:rsidR="00E44C53">
              <w:rPr>
                <w:rFonts w:ascii="Times New Roman" w:hAnsi="Times New Roman" w:cs="Times New Roman"/>
                <w:color w:val="000000" w:themeColor="text1"/>
                <w:sz w:val="21"/>
                <w:szCs w:val="21"/>
              </w:rPr>
              <w:t xml:space="preserve"> июня  2018</w:t>
            </w:r>
            <w:r w:rsidR="0096043C" w:rsidRPr="00755EE9">
              <w:rPr>
                <w:rFonts w:ascii="Times New Roman" w:hAnsi="Times New Roman" w:cs="Times New Roman"/>
                <w:color w:val="000000" w:themeColor="text1"/>
                <w:sz w:val="21"/>
                <w:szCs w:val="21"/>
              </w:rPr>
              <w:t xml:space="preserve"> года  в 10 часов 00 минут</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1</w:t>
            </w:r>
            <w:r w:rsidR="00136C9A" w:rsidRPr="00755EE9">
              <w:rPr>
                <w:rFonts w:ascii="Times New Roman" w:hAnsi="Times New Roman" w:cs="Times New Roman"/>
                <w:color w:val="000000" w:themeColor="text1"/>
                <w:sz w:val="21"/>
                <w:szCs w:val="21"/>
              </w:rPr>
              <w:t>0</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Место и дата проведения</w:t>
            </w:r>
            <w:r w:rsidRPr="00755EE9">
              <w:rPr>
                <w:rFonts w:ascii="Times New Roman" w:hAnsi="Times New Roman" w:cs="Times New Roman"/>
                <w:color w:val="000000" w:themeColor="text1"/>
                <w:sz w:val="21"/>
                <w:szCs w:val="21"/>
              </w:rPr>
              <w:tab/>
            </w:r>
          </w:p>
        </w:tc>
        <w:tc>
          <w:tcPr>
            <w:tcW w:w="5954" w:type="dxa"/>
          </w:tcPr>
          <w:p w:rsidR="0096043C" w:rsidRPr="00755EE9" w:rsidRDefault="00E23174" w:rsidP="00755EE9">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25</w:t>
            </w:r>
            <w:r w:rsidR="00E44C53">
              <w:rPr>
                <w:rFonts w:ascii="Times New Roman" w:hAnsi="Times New Roman" w:cs="Times New Roman"/>
                <w:color w:val="000000" w:themeColor="text1"/>
                <w:sz w:val="21"/>
                <w:szCs w:val="21"/>
              </w:rPr>
              <w:t xml:space="preserve"> июня  2018</w:t>
            </w:r>
            <w:r w:rsidR="0096043C" w:rsidRPr="00755EE9">
              <w:rPr>
                <w:rFonts w:ascii="Times New Roman" w:hAnsi="Times New Roman" w:cs="Times New Roman"/>
                <w:color w:val="000000" w:themeColor="text1"/>
                <w:sz w:val="21"/>
                <w:szCs w:val="21"/>
              </w:rPr>
              <w:t xml:space="preserve"> года в 10 часов 00 минут</w:t>
            </w:r>
          </w:p>
          <w:p w:rsidR="0096043C" w:rsidRPr="00755EE9" w:rsidRDefault="0096043C" w:rsidP="00755EE9">
            <w:pPr>
              <w:jc w:val="both"/>
              <w:rPr>
                <w:rFonts w:ascii="Times New Roman" w:hAnsi="Times New Roman" w:cs="Times New Roman"/>
                <w:color w:val="000000" w:themeColor="text1"/>
                <w:sz w:val="21"/>
                <w:szCs w:val="21"/>
              </w:rPr>
            </w:pPr>
          </w:p>
        </w:tc>
      </w:tr>
      <w:tr w:rsidR="0096043C" w:rsidRPr="00755EE9" w:rsidTr="00F85F7B">
        <w:tc>
          <w:tcPr>
            <w:tcW w:w="534" w:type="dxa"/>
          </w:tcPr>
          <w:p w:rsidR="0096043C" w:rsidRPr="00755EE9" w:rsidRDefault="00136C9A"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11</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Задаток</w:t>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Без внесения задатков</w:t>
            </w:r>
          </w:p>
        </w:tc>
      </w:tr>
      <w:tr w:rsidR="0096043C" w:rsidRPr="00755EE9" w:rsidTr="00136C9A">
        <w:trPr>
          <w:trHeight w:val="1288"/>
        </w:trPr>
        <w:tc>
          <w:tcPr>
            <w:tcW w:w="534" w:type="dxa"/>
          </w:tcPr>
          <w:p w:rsidR="0096043C" w:rsidRPr="00755EE9" w:rsidRDefault="00136C9A"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lastRenderedPageBreak/>
              <w:t>12</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Критерии оценки заявок на участие</w:t>
            </w:r>
            <w:r w:rsidRPr="00755EE9">
              <w:rPr>
                <w:rFonts w:ascii="Times New Roman" w:hAnsi="Times New Roman" w:cs="Times New Roman"/>
                <w:color w:val="000000" w:themeColor="text1"/>
                <w:sz w:val="21"/>
                <w:szCs w:val="21"/>
              </w:rPr>
              <w:tab/>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Победителем аукциона признается участник</w:t>
            </w:r>
            <w:r w:rsidR="00136C9A" w:rsidRPr="00755EE9">
              <w:rPr>
                <w:rFonts w:ascii="Times New Roman" w:hAnsi="Times New Roman" w:cs="Times New Roman"/>
                <w:color w:val="000000" w:themeColor="text1"/>
                <w:sz w:val="21"/>
                <w:szCs w:val="21"/>
              </w:rPr>
              <w:t xml:space="preserve"> набравший</w:t>
            </w:r>
            <w:r w:rsidRPr="00755EE9">
              <w:rPr>
                <w:rFonts w:ascii="Times New Roman" w:hAnsi="Times New Roman" w:cs="Times New Roman"/>
                <w:color w:val="000000" w:themeColor="text1"/>
                <w:sz w:val="21"/>
                <w:szCs w:val="21"/>
              </w:rPr>
              <w:t xml:space="preserve">, </w:t>
            </w:r>
            <w:r w:rsidR="00136C9A" w:rsidRPr="00755EE9">
              <w:rPr>
                <w:rFonts w:ascii="Times New Roman" w:hAnsi="Times New Roman" w:cs="Times New Roman"/>
                <w:color w:val="000000" w:themeColor="text1"/>
                <w:sz w:val="21"/>
                <w:szCs w:val="21"/>
              </w:rPr>
              <w:t>наибольшее количество баллов по п.4.12 Порядка размещения нестационарных торговых объектов в местах согласно схеме размещения нестационарных торговых объектов на территории Пудожского городского поселения</w:t>
            </w:r>
          </w:p>
        </w:tc>
      </w:tr>
      <w:tr w:rsidR="0096043C" w:rsidRPr="00755EE9" w:rsidTr="00F85F7B">
        <w:tc>
          <w:tcPr>
            <w:tcW w:w="534" w:type="dxa"/>
          </w:tcPr>
          <w:p w:rsidR="0096043C" w:rsidRPr="00755EE9" w:rsidRDefault="00136C9A"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13</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Особые условия:</w:t>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нет</w:t>
            </w:r>
          </w:p>
        </w:tc>
      </w:tr>
    </w:tbl>
    <w:p w:rsidR="0096043C" w:rsidRPr="002D5610" w:rsidRDefault="0096043C" w:rsidP="00755EE9">
      <w:pPr>
        <w:spacing w:after="0" w:line="240" w:lineRule="auto"/>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 </w:t>
      </w:r>
    </w:p>
    <w:sectPr w:rsidR="0096043C" w:rsidRPr="002D5610" w:rsidSect="00395DAF">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F4A" w:rsidRPr="002D5610" w:rsidRDefault="00A96F4A" w:rsidP="00395DAF">
      <w:pPr>
        <w:spacing w:after="0" w:line="240" w:lineRule="auto"/>
        <w:rPr>
          <w:sz w:val="21"/>
          <w:szCs w:val="21"/>
        </w:rPr>
      </w:pPr>
      <w:r w:rsidRPr="002D5610">
        <w:rPr>
          <w:sz w:val="21"/>
          <w:szCs w:val="21"/>
        </w:rPr>
        <w:separator/>
      </w:r>
    </w:p>
  </w:endnote>
  <w:endnote w:type="continuationSeparator" w:id="0">
    <w:p w:rsidR="00A96F4A" w:rsidRPr="002D5610" w:rsidRDefault="00A96F4A" w:rsidP="00395DAF">
      <w:pPr>
        <w:spacing w:after="0" w:line="240" w:lineRule="auto"/>
        <w:rPr>
          <w:sz w:val="21"/>
          <w:szCs w:val="21"/>
        </w:rPr>
      </w:pPr>
      <w:r w:rsidRPr="002D5610">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4891126"/>
      <w:docPartObj>
        <w:docPartGallery w:val="Page Numbers (Bottom of Page)"/>
        <w:docPartUnique/>
      </w:docPartObj>
    </w:sdtPr>
    <w:sdtContent>
      <w:p w:rsidR="00964822" w:rsidRPr="002D5610" w:rsidRDefault="00D37143">
        <w:pPr>
          <w:pStyle w:val="af0"/>
          <w:jc w:val="center"/>
          <w:rPr>
            <w:sz w:val="21"/>
            <w:szCs w:val="21"/>
          </w:rPr>
        </w:pPr>
        <w:r w:rsidRPr="002D5610">
          <w:rPr>
            <w:sz w:val="21"/>
            <w:szCs w:val="21"/>
          </w:rPr>
          <w:fldChar w:fldCharType="begin"/>
        </w:r>
        <w:r w:rsidR="00964822" w:rsidRPr="002D5610">
          <w:rPr>
            <w:sz w:val="21"/>
            <w:szCs w:val="21"/>
          </w:rPr>
          <w:instrText xml:space="preserve"> PAGE   \* MERGEFORMAT </w:instrText>
        </w:r>
        <w:r w:rsidRPr="002D5610">
          <w:rPr>
            <w:sz w:val="21"/>
            <w:szCs w:val="21"/>
          </w:rPr>
          <w:fldChar w:fldCharType="separate"/>
        </w:r>
        <w:r w:rsidR="0069243F">
          <w:rPr>
            <w:noProof/>
            <w:sz w:val="21"/>
            <w:szCs w:val="21"/>
          </w:rPr>
          <w:t>1</w:t>
        </w:r>
        <w:r w:rsidRPr="002D5610">
          <w:rPr>
            <w:sz w:val="21"/>
            <w:szCs w:val="21"/>
          </w:rPr>
          <w:fldChar w:fldCharType="end"/>
        </w:r>
      </w:p>
    </w:sdtContent>
  </w:sdt>
  <w:p w:rsidR="00964822" w:rsidRPr="002D5610" w:rsidRDefault="00964822">
    <w:pPr>
      <w:pStyle w:val="af0"/>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F4A" w:rsidRPr="002D5610" w:rsidRDefault="00A96F4A" w:rsidP="00395DAF">
      <w:pPr>
        <w:spacing w:after="0" w:line="240" w:lineRule="auto"/>
        <w:rPr>
          <w:sz w:val="21"/>
          <w:szCs w:val="21"/>
        </w:rPr>
      </w:pPr>
      <w:r w:rsidRPr="002D5610">
        <w:rPr>
          <w:sz w:val="21"/>
          <w:szCs w:val="21"/>
        </w:rPr>
        <w:separator/>
      </w:r>
    </w:p>
  </w:footnote>
  <w:footnote w:type="continuationSeparator" w:id="0">
    <w:p w:rsidR="00A96F4A" w:rsidRPr="002D5610" w:rsidRDefault="00A96F4A" w:rsidP="00395DAF">
      <w:pPr>
        <w:spacing w:after="0" w:line="240" w:lineRule="auto"/>
        <w:rPr>
          <w:sz w:val="21"/>
          <w:szCs w:val="21"/>
        </w:rPr>
      </w:pPr>
      <w:r w:rsidRPr="002D5610">
        <w:rPr>
          <w:sz w:val="21"/>
          <w:szCs w:val="21"/>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63A"/>
    <w:multiLevelType w:val="hybridMultilevel"/>
    <w:tmpl w:val="ED86F222"/>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995B86"/>
    <w:multiLevelType w:val="hybridMultilevel"/>
    <w:tmpl w:val="F7F662F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91A53"/>
    <w:multiLevelType w:val="hybridMultilevel"/>
    <w:tmpl w:val="F9FAB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4">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
    <w:nsid w:val="14D26A90"/>
    <w:multiLevelType w:val="multilevel"/>
    <w:tmpl w:val="57A0F7D2"/>
    <w:lvl w:ilvl="0">
      <w:start w:val="1"/>
      <w:numFmt w:val="decimal"/>
      <w:lvlText w:val="%1."/>
      <w:lvlJc w:val="left"/>
      <w:pPr>
        <w:ind w:left="720" w:hanging="360"/>
      </w:pPr>
      <w:rPr>
        <w:rFonts w:cs="Times New Roman" w:hint="default"/>
        <w:sz w:val="28"/>
      </w:rPr>
    </w:lvl>
    <w:lvl w:ilvl="1">
      <w:start w:val="1"/>
      <w:numFmt w:val="decimal"/>
      <w:isLgl/>
      <w:lvlText w:val="%1.%2."/>
      <w:lvlJc w:val="left"/>
      <w:pPr>
        <w:ind w:left="1170" w:hanging="450"/>
      </w:pPr>
      <w:rPr>
        <w:rFonts w:cs="Times New Roman" w:hint="default"/>
        <w:sz w:val="28"/>
      </w:rPr>
    </w:lvl>
    <w:lvl w:ilvl="2">
      <w:start w:val="1"/>
      <w:numFmt w:val="decimal"/>
      <w:isLgl/>
      <w:lvlText w:val="%1.%2.%3."/>
      <w:lvlJc w:val="left"/>
      <w:pPr>
        <w:ind w:left="1800" w:hanging="720"/>
      </w:pPr>
      <w:rPr>
        <w:rFonts w:cs="Times New Roman" w:hint="default"/>
        <w:sz w:val="28"/>
      </w:rPr>
    </w:lvl>
    <w:lvl w:ilvl="3">
      <w:start w:val="1"/>
      <w:numFmt w:val="decimal"/>
      <w:isLgl/>
      <w:lvlText w:val="%1.%2.%3.%4."/>
      <w:lvlJc w:val="left"/>
      <w:pPr>
        <w:ind w:left="2160" w:hanging="720"/>
      </w:pPr>
      <w:rPr>
        <w:rFonts w:cs="Times New Roman" w:hint="default"/>
        <w:sz w:val="28"/>
      </w:rPr>
    </w:lvl>
    <w:lvl w:ilvl="4">
      <w:start w:val="1"/>
      <w:numFmt w:val="decimal"/>
      <w:isLgl/>
      <w:lvlText w:val="%1.%2.%3.%4.%5."/>
      <w:lvlJc w:val="left"/>
      <w:pPr>
        <w:ind w:left="2880" w:hanging="1080"/>
      </w:pPr>
      <w:rPr>
        <w:rFonts w:cs="Times New Roman" w:hint="default"/>
        <w:sz w:val="28"/>
      </w:rPr>
    </w:lvl>
    <w:lvl w:ilvl="5">
      <w:start w:val="1"/>
      <w:numFmt w:val="decimal"/>
      <w:isLgl/>
      <w:lvlText w:val="%1.%2.%3.%4.%5.%6."/>
      <w:lvlJc w:val="left"/>
      <w:pPr>
        <w:ind w:left="3240" w:hanging="1080"/>
      </w:pPr>
      <w:rPr>
        <w:rFonts w:cs="Times New Roman" w:hint="default"/>
        <w:sz w:val="28"/>
      </w:rPr>
    </w:lvl>
    <w:lvl w:ilvl="6">
      <w:start w:val="1"/>
      <w:numFmt w:val="decimal"/>
      <w:isLgl/>
      <w:lvlText w:val="%1.%2.%3.%4.%5.%6.%7."/>
      <w:lvlJc w:val="left"/>
      <w:pPr>
        <w:ind w:left="3960" w:hanging="1440"/>
      </w:pPr>
      <w:rPr>
        <w:rFonts w:cs="Times New Roman" w:hint="default"/>
        <w:sz w:val="28"/>
      </w:rPr>
    </w:lvl>
    <w:lvl w:ilvl="7">
      <w:start w:val="1"/>
      <w:numFmt w:val="decimal"/>
      <w:isLgl/>
      <w:lvlText w:val="%1.%2.%3.%4.%5.%6.%7.%8."/>
      <w:lvlJc w:val="left"/>
      <w:pPr>
        <w:ind w:left="4320" w:hanging="1440"/>
      </w:pPr>
      <w:rPr>
        <w:rFonts w:cs="Times New Roman" w:hint="default"/>
        <w:sz w:val="28"/>
      </w:rPr>
    </w:lvl>
    <w:lvl w:ilvl="8">
      <w:start w:val="1"/>
      <w:numFmt w:val="decimal"/>
      <w:isLgl/>
      <w:lvlText w:val="%1.%2.%3.%4.%5.%6.%7.%8.%9."/>
      <w:lvlJc w:val="left"/>
      <w:pPr>
        <w:ind w:left="5040" w:hanging="1800"/>
      </w:pPr>
      <w:rPr>
        <w:rFonts w:cs="Times New Roman" w:hint="default"/>
        <w:sz w:val="28"/>
      </w:rPr>
    </w:lvl>
  </w:abstractNum>
  <w:abstractNum w:abstractNumId="6">
    <w:nsid w:val="227D4629"/>
    <w:multiLevelType w:val="hybridMultilevel"/>
    <w:tmpl w:val="C9E017F6"/>
    <w:lvl w:ilvl="0" w:tplc="E3523C5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24741FEC"/>
    <w:multiLevelType w:val="multilevel"/>
    <w:tmpl w:val="A290EAC8"/>
    <w:lvl w:ilvl="0">
      <w:start w:val="3"/>
      <w:numFmt w:val="decimalZero"/>
      <w:lvlText w:val="%1"/>
      <w:lvlJc w:val="left"/>
      <w:pPr>
        <w:tabs>
          <w:tab w:val="num" w:pos="7230"/>
        </w:tabs>
        <w:ind w:left="7230" w:hanging="7230"/>
      </w:pPr>
      <w:rPr>
        <w:rFonts w:cs="Times New Roman" w:hint="default"/>
      </w:rPr>
    </w:lvl>
    <w:lvl w:ilvl="1">
      <w:start w:val="5"/>
      <w:numFmt w:val="decimalZero"/>
      <w:lvlText w:val="%1.%2"/>
      <w:lvlJc w:val="left"/>
      <w:pPr>
        <w:tabs>
          <w:tab w:val="num" w:pos="7230"/>
        </w:tabs>
        <w:ind w:left="7230" w:hanging="7230"/>
      </w:pPr>
      <w:rPr>
        <w:rFonts w:cs="Times New Roman" w:hint="default"/>
      </w:rPr>
    </w:lvl>
    <w:lvl w:ilvl="2">
      <w:start w:val="2007"/>
      <w:numFmt w:val="decimal"/>
      <w:lvlText w:val="%1.%2.%3"/>
      <w:lvlJc w:val="left"/>
      <w:pPr>
        <w:tabs>
          <w:tab w:val="num" w:pos="7230"/>
        </w:tabs>
        <w:ind w:left="7230" w:hanging="7230"/>
      </w:pPr>
      <w:rPr>
        <w:rFonts w:cs="Times New Roman" w:hint="default"/>
      </w:rPr>
    </w:lvl>
    <w:lvl w:ilvl="3">
      <w:start w:val="1"/>
      <w:numFmt w:val="decimal"/>
      <w:lvlText w:val="%1.%2.%3.%4"/>
      <w:lvlJc w:val="left"/>
      <w:pPr>
        <w:tabs>
          <w:tab w:val="num" w:pos="7230"/>
        </w:tabs>
        <w:ind w:left="7230" w:hanging="7230"/>
      </w:pPr>
      <w:rPr>
        <w:rFonts w:cs="Times New Roman" w:hint="default"/>
      </w:rPr>
    </w:lvl>
    <w:lvl w:ilvl="4">
      <w:start w:val="1"/>
      <w:numFmt w:val="decimal"/>
      <w:lvlText w:val="%1.%2.%3.%4.%5"/>
      <w:lvlJc w:val="left"/>
      <w:pPr>
        <w:tabs>
          <w:tab w:val="num" w:pos="7230"/>
        </w:tabs>
        <w:ind w:left="7230" w:hanging="7230"/>
      </w:pPr>
      <w:rPr>
        <w:rFonts w:cs="Times New Roman" w:hint="default"/>
      </w:rPr>
    </w:lvl>
    <w:lvl w:ilvl="5">
      <w:start w:val="1"/>
      <w:numFmt w:val="decimal"/>
      <w:lvlText w:val="%1.%2.%3.%4.%5.%6"/>
      <w:lvlJc w:val="left"/>
      <w:pPr>
        <w:tabs>
          <w:tab w:val="num" w:pos="7230"/>
        </w:tabs>
        <w:ind w:left="7230" w:hanging="7230"/>
      </w:pPr>
      <w:rPr>
        <w:rFonts w:cs="Times New Roman" w:hint="default"/>
      </w:rPr>
    </w:lvl>
    <w:lvl w:ilvl="6">
      <w:start w:val="1"/>
      <w:numFmt w:val="decimal"/>
      <w:lvlText w:val="%1.%2.%3.%4.%5.%6.%7"/>
      <w:lvlJc w:val="left"/>
      <w:pPr>
        <w:tabs>
          <w:tab w:val="num" w:pos="7230"/>
        </w:tabs>
        <w:ind w:left="7230" w:hanging="7230"/>
      </w:pPr>
      <w:rPr>
        <w:rFonts w:cs="Times New Roman" w:hint="default"/>
      </w:rPr>
    </w:lvl>
    <w:lvl w:ilvl="7">
      <w:start w:val="1"/>
      <w:numFmt w:val="decimal"/>
      <w:lvlText w:val="%1.%2.%3.%4.%5.%6.%7.%8"/>
      <w:lvlJc w:val="left"/>
      <w:pPr>
        <w:tabs>
          <w:tab w:val="num" w:pos="7230"/>
        </w:tabs>
        <w:ind w:left="7230" w:hanging="7230"/>
      </w:pPr>
      <w:rPr>
        <w:rFonts w:cs="Times New Roman" w:hint="default"/>
      </w:rPr>
    </w:lvl>
    <w:lvl w:ilvl="8">
      <w:start w:val="1"/>
      <w:numFmt w:val="decimal"/>
      <w:lvlText w:val="%1.%2.%3.%4.%5.%6.%7.%8.%9"/>
      <w:lvlJc w:val="left"/>
      <w:pPr>
        <w:tabs>
          <w:tab w:val="num" w:pos="7230"/>
        </w:tabs>
        <w:ind w:left="7230" w:hanging="7230"/>
      </w:pPr>
      <w:rPr>
        <w:rFonts w:cs="Times New Roman" w:hint="default"/>
      </w:rPr>
    </w:lvl>
  </w:abstractNum>
  <w:abstractNum w:abstractNumId="8">
    <w:nsid w:val="26E31D38"/>
    <w:multiLevelType w:val="hybridMultilevel"/>
    <w:tmpl w:val="EE12AE70"/>
    <w:lvl w:ilvl="0" w:tplc="0419000F">
      <w:start w:val="1"/>
      <w:numFmt w:val="decimal"/>
      <w:lvlText w:val="%1."/>
      <w:lvlJc w:val="left"/>
      <w:pPr>
        <w:tabs>
          <w:tab w:val="num" w:pos="720"/>
        </w:tabs>
        <w:ind w:left="720" w:hanging="360"/>
      </w:pPr>
      <w:rPr>
        <w:rFonts w:cs="Times New Roman" w:hint="default"/>
      </w:rPr>
    </w:lvl>
    <w:lvl w:ilvl="1" w:tplc="74A44C72">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6B155D0"/>
    <w:multiLevelType w:val="hybridMultilevel"/>
    <w:tmpl w:val="C46280BC"/>
    <w:lvl w:ilvl="0" w:tplc="0419000F">
      <w:start w:val="1"/>
      <w:numFmt w:val="decimal"/>
      <w:lvlText w:val="%1."/>
      <w:lvlJc w:val="left"/>
      <w:pPr>
        <w:tabs>
          <w:tab w:val="num" w:pos="720"/>
        </w:tabs>
        <w:ind w:left="720" w:hanging="360"/>
      </w:pPr>
      <w:rPr>
        <w:rFonts w:cs="Times New Roman" w:hint="default"/>
      </w:rPr>
    </w:lvl>
    <w:lvl w:ilvl="1" w:tplc="19A05420">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3F724268"/>
    <w:multiLevelType w:val="hybridMultilevel"/>
    <w:tmpl w:val="82101972"/>
    <w:lvl w:ilvl="0" w:tplc="1A605AFA">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2">
    <w:nsid w:val="42F90F6D"/>
    <w:multiLevelType w:val="multilevel"/>
    <w:tmpl w:val="15CA34C2"/>
    <w:lvl w:ilvl="0">
      <w:start w:val="24"/>
      <w:numFmt w:val="decimal"/>
      <w:lvlText w:val="%1."/>
      <w:lvlJc w:val="left"/>
      <w:pPr>
        <w:tabs>
          <w:tab w:val="num" w:pos="1035"/>
        </w:tabs>
        <w:ind w:left="1035" w:hanging="1035"/>
      </w:pPr>
      <w:rPr>
        <w:rFonts w:cs="Times New Roman" w:hint="default"/>
      </w:rPr>
    </w:lvl>
    <w:lvl w:ilvl="1">
      <w:start w:val="5"/>
      <w:numFmt w:val="decimalZero"/>
      <w:lvlText w:val="%1.%2."/>
      <w:lvlJc w:val="left"/>
      <w:pPr>
        <w:tabs>
          <w:tab w:val="num" w:pos="1035"/>
        </w:tabs>
        <w:ind w:left="1035" w:hanging="1035"/>
      </w:pPr>
      <w:rPr>
        <w:rFonts w:cs="Times New Roman" w:hint="default"/>
      </w:rPr>
    </w:lvl>
    <w:lvl w:ilvl="2">
      <w:start w:val="7"/>
      <w:numFmt w:val="decimalZero"/>
      <w:lvlText w:val="%1.%2.%3."/>
      <w:lvlJc w:val="left"/>
      <w:pPr>
        <w:tabs>
          <w:tab w:val="num" w:pos="1035"/>
        </w:tabs>
        <w:ind w:left="1035" w:hanging="10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6494369"/>
    <w:multiLevelType w:val="multilevel"/>
    <w:tmpl w:val="CB7E28A2"/>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6C554FA0"/>
    <w:multiLevelType w:val="multilevel"/>
    <w:tmpl w:val="FB20B14C"/>
    <w:lvl w:ilvl="0">
      <w:start w:val="14"/>
      <w:numFmt w:val="decimal"/>
      <w:lvlText w:val="%1"/>
      <w:lvlJc w:val="left"/>
      <w:pPr>
        <w:tabs>
          <w:tab w:val="num" w:pos="7020"/>
        </w:tabs>
        <w:ind w:left="7020" w:hanging="7020"/>
      </w:pPr>
      <w:rPr>
        <w:rFonts w:cs="Times New Roman" w:hint="default"/>
      </w:rPr>
    </w:lvl>
    <w:lvl w:ilvl="1">
      <w:start w:val="4"/>
      <w:numFmt w:val="decimalZero"/>
      <w:lvlText w:val="%1.%2"/>
      <w:lvlJc w:val="left"/>
      <w:pPr>
        <w:tabs>
          <w:tab w:val="num" w:pos="7020"/>
        </w:tabs>
        <w:ind w:left="7020" w:hanging="7020"/>
      </w:pPr>
      <w:rPr>
        <w:rFonts w:cs="Times New Roman" w:hint="default"/>
      </w:rPr>
    </w:lvl>
    <w:lvl w:ilvl="2">
      <w:start w:val="2008"/>
      <w:numFmt w:val="decimal"/>
      <w:lvlText w:val="%1.%2.%3"/>
      <w:lvlJc w:val="left"/>
      <w:pPr>
        <w:tabs>
          <w:tab w:val="num" w:pos="7020"/>
        </w:tabs>
        <w:ind w:left="7020" w:hanging="7020"/>
      </w:pPr>
      <w:rPr>
        <w:rFonts w:cs="Times New Roman" w:hint="default"/>
      </w:rPr>
    </w:lvl>
    <w:lvl w:ilvl="3">
      <w:start w:val="1"/>
      <w:numFmt w:val="decimal"/>
      <w:lvlText w:val="%1.%2.%3.%4"/>
      <w:lvlJc w:val="left"/>
      <w:pPr>
        <w:tabs>
          <w:tab w:val="num" w:pos="7020"/>
        </w:tabs>
        <w:ind w:left="7020" w:hanging="7020"/>
      </w:pPr>
      <w:rPr>
        <w:rFonts w:cs="Times New Roman" w:hint="default"/>
      </w:rPr>
    </w:lvl>
    <w:lvl w:ilvl="4">
      <w:start w:val="1"/>
      <w:numFmt w:val="decimal"/>
      <w:lvlText w:val="%1.%2.%3.%4.%5"/>
      <w:lvlJc w:val="left"/>
      <w:pPr>
        <w:tabs>
          <w:tab w:val="num" w:pos="7020"/>
        </w:tabs>
        <w:ind w:left="7020" w:hanging="7020"/>
      </w:pPr>
      <w:rPr>
        <w:rFonts w:cs="Times New Roman" w:hint="default"/>
      </w:rPr>
    </w:lvl>
    <w:lvl w:ilvl="5">
      <w:start w:val="1"/>
      <w:numFmt w:val="decimal"/>
      <w:lvlText w:val="%1.%2.%3.%4.%5.%6"/>
      <w:lvlJc w:val="left"/>
      <w:pPr>
        <w:tabs>
          <w:tab w:val="num" w:pos="7020"/>
        </w:tabs>
        <w:ind w:left="7020" w:hanging="7020"/>
      </w:pPr>
      <w:rPr>
        <w:rFonts w:cs="Times New Roman" w:hint="default"/>
      </w:rPr>
    </w:lvl>
    <w:lvl w:ilvl="6">
      <w:start w:val="1"/>
      <w:numFmt w:val="decimal"/>
      <w:lvlText w:val="%1.%2.%3.%4.%5.%6.%7"/>
      <w:lvlJc w:val="left"/>
      <w:pPr>
        <w:tabs>
          <w:tab w:val="num" w:pos="7020"/>
        </w:tabs>
        <w:ind w:left="7020" w:hanging="7020"/>
      </w:pPr>
      <w:rPr>
        <w:rFonts w:cs="Times New Roman" w:hint="default"/>
      </w:rPr>
    </w:lvl>
    <w:lvl w:ilvl="7">
      <w:start w:val="1"/>
      <w:numFmt w:val="decimal"/>
      <w:lvlText w:val="%1.%2.%3.%4.%5.%6.%7.%8"/>
      <w:lvlJc w:val="left"/>
      <w:pPr>
        <w:tabs>
          <w:tab w:val="num" w:pos="7020"/>
        </w:tabs>
        <w:ind w:left="7020" w:hanging="7020"/>
      </w:pPr>
      <w:rPr>
        <w:rFonts w:cs="Times New Roman" w:hint="default"/>
      </w:rPr>
    </w:lvl>
    <w:lvl w:ilvl="8">
      <w:start w:val="1"/>
      <w:numFmt w:val="decimal"/>
      <w:lvlText w:val="%1.%2.%3.%4.%5.%6.%7.%8.%9"/>
      <w:lvlJc w:val="left"/>
      <w:pPr>
        <w:tabs>
          <w:tab w:val="num" w:pos="7020"/>
        </w:tabs>
        <w:ind w:left="7020" w:hanging="7020"/>
      </w:pPr>
      <w:rPr>
        <w:rFonts w:cs="Times New Roman" w:hint="default"/>
      </w:rPr>
    </w:lvl>
  </w:abstractNum>
  <w:abstractNum w:abstractNumId="16">
    <w:nsid w:val="764B6C8B"/>
    <w:multiLevelType w:val="multilevel"/>
    <w:tmpl w:val="2CF87736"/>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7A2F26C3"/>
    <w:multiLevelType w:val="hybridMultilevel"/>
    <w:tmpl w:val="5D5E6CA6"/>
    <w:lvl w:ilvl="0" w:tplc="4ECAECD6">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10"/>
  </w:num>
  <w:num w:numId="2">
    <w:abstractNumId w:val="13"/>
  </w:num>
  <w:num w:numId="3">
    <w:abstractNumId w:val="4"/>
  </w:num>
  <w:num w:numId="4">
    <w:abstractNumId w:val="3"/>
  </w:num>
  <w:num w:numId="5">
    <w:abstractNumId w:val="9"/>
  </w:num>
  <w:num w:numId="6">
    <w:abstractNumId w:val="2"/>
  </w:num>
  <w:num w:numId="7">
    <w:abstractNumId w:val="7"/>
  </w:num>
  <w:num w:numId="8">
    <w:abstractNumId w:val="12"/>
  </w:num>
  <w:num w:numId="9">
    <w:abstractNumId w:val="8"/>
  </w:num>
  <w:num w:numId="10">
    <w:abstractNumId w:val="15"/>
  </w:num>
  <w:num w:numId="11">
    <w:abstractNumId w:val="5"/>
  </w:num>
  <w:num w:numId="12">
    <w:abstractNumId w:val="17"/>
  </w:num>
  <w:num w:numId="13">
    <w:abstractNumId w:val="1"/>
  </w:num>
  <w:num w:numId="14">
    <w:abstractNumId w:val="6"/>
  </w:num>
  <w:num w:numId="15">
    <w:abstractNumId w:val="11"/>
  </w:num>
  <w:num w:numId="16">
    <w:abstractNumId w:val="14"/>
  </w:num>
  <w:num w:numId="17">
    <w:abstractNumId w:val="1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F152F"/>
    <w:rsid w:val="000072F8"/>
    <w:rsid w:val="00011530"/>
    <w:rsid w:val="00015B83"/>
    <w:rsid w:val="000165DC"/>
    <w:rsid w:val="00016AAC"/>
    <w:rsid w:val="00026261"/>
    <w:rsid w:val="00043C65"/>
    <w:rsid w:val="0004787B"/>
    <w:rsid w:val="000519B1"/>
    <w:rsid w:val="00090F60"/>
    <w:rsid w:val="000A6972"/>
    <w:rsid w:val="000A771F"/>
    <w:rsid w:val="000C3028"/>
    <w:rsid w:val="000C6F6D"/>
    <w:rsid w:val="000C7990"/>
    <w:rsid w:val="000E2F31"/>
    <w:rsid w:val="000E6FC0"/>
    <w:rsid w:val="000F0541"/>
    <w:rsid w:val="000F7B87"/>
    <w:rsid w:val="00120431"/>
    <w:rsid w:val="001366AF"/>
    <w:rsid w:val="00136C9A"/>
    <w:rsid w:val="00137F26"/>
    <w:rsid w:val="00150771"/>
    <w:rsid w:val="00165B37"/>
    <w:rsid w:val="0018343C"/>
    <w:rsid w:val="001956B1"/>
    <w:rsid w:val="001C59FB"/>
    <w:rsid w:val="001C5DFE"/>
    <w:rsid w:val="001D7030"/>
    <w:rsid w:val="0020589F"/>
    <w:rsid w:val="00226131"/>
    <w:rsid w:val="0022618D"/>
    <w:rsid w:val="002508E2"/>
    <w:rsid w:val="00261FB4"/>
    <w:rsid w:val="00264FC0"/>
    <w:rsid w:val="00276412"/>
    <w:rsid w:val="00281194"/>
    <w:rsid w:val="002C0635"/>
    <w:rsid w:val="002D5610"/>
    <w:rsid w:val="002F0117"/>
    <w:rsid w:val="00315C04"/>
    <w:rsid w:val="0031749A"/>
    <w:rsid w:val="0032068C"/>
    <w:rsid w:val="00345028"/>
    <w:rsid w:val="00353461"/>
    <w:rsid w:val="00353C13"/>
    <w:rsid w:val="00395DAF"/>
    <w:rsid w:val="003A310B"/>
    <w:rsid w:val="003C74BC"/>
    <w:rsid w:val="003E1B4A"/>
    <w:rsid w:val="00400C5F"/>
    <w:rsid w:val="004126B8"/>
    <w:rsid w:val="00426B13"/>
    <w:rsid w:val="00427249"/>
    <w:rsid w:val="00445065"/>
    <w:rsid w:val="00450329"/>
    <w:rsid w:val="00453579"/>
    <w:rsid w:val="00456144"/>
    <w:rsid w:val="004620B3"/>
    <w:rsid w:val="00475158"/>
    <w:rsid w:val="004769AE"/>
    <w:rsid w:val="004773FA"/>
    <w:rsid w:val="004808C0"/>
    <w:rsid w:val="00487C62"/>
    <w:rsid w:val="00495E76"/>
    <w:rsid w:val="004A4B73"/>
    <w:rsid w:val="004A6EB3"/>
    <w:rsid w:val="004C7F5F"/>
    <w:rsid w:val="004D7E6F"/>
    <w:rsid w:val="004F152F"/>
    <w:rsid w:val="004F5DC6"/>
    <w:rsid w:val="005040B6"/>
    <w:rsid w:val="005127D0"/>
    <w:rsid w:val="00512F81"/>
    <w:rsid w:val="00513750"/>
    <w:rsid w:val="00520FE4"/>
    <w:rsid w:val="00523C39"/>
    <w:rsid w:val="00547559"/>
    <w:rsid w:val="00552943"/>
    <w:rsid w:val="005551D4"/>
    <w:rsid w:val="00563CA1"/>
    <w:rsid w:val="005974C8"/>
    <w:rsid w:val="005A10D7"/>
    <w:rsid w:val="005A4027"/>
    <w:rsid w:val="005B05B7"/>
    <w:rsid w:val="005B5005"/>
    <w:rsid w:val="005B6702"/>
    <w:rsid w:val="005D4495"/>
    <w:rsid w:val="005E5FB5"/>
    <w:rsid w:val="00603BF4"/>
    <w:rsid w:val="00613EFF"/>
    <w:rsid w:val="006156D4"/>
    <w:rsid w:val="0063304E"/>
    <w:rsid w:val="0064043C"/>
    <w:rsid w:val="00642FEA"/>
    <w:rsid w:val="006476BC"/>
    <w:rsid w:val="00650162"/>
    <w:rsid w:val="00654D5E"/>
    <w:rsid w:val="00672BD7"/>
    <w:rsid w:val="00682629"/>
    <w:rsid w:val="006838C8"/>
    <w:rsid w:val="00686950"/>
    <w:rsid w:val="006915CE"/>
    <w:rsid w:val="00691E6F"/>
    <w:rsid w:val="0069243F"/>
    <w:rsid w:val="006A0A97"/>
    <w:rsid w:val="006A4711"/>
    <w:rsid w:val="006C58B9"/>
    <w:rsid w:val="006C7D68"/>
    <w:rsid w:val="006E0CF4"/>
    <w:rsid w:val="006E2BAE"/>
    <w:rsid w:val="006E5186"/>
    <w:rsid w:val="006E6FE3"/>
    <w:rsid w:val="006F5E63"/>
    <w:rsid w:val="00702968"/>
    <w:rsid w:val="007049AA"/>
    <w:rsid w:val="00711124"/>
    <w:rsid w:val="00743D88"/>
    <w:rsid w:val="00747108"/>
    <w:rsid w:val="00750BE2"/>
    <w:rsid w:val="00755EE9"/>
    <w:rsid w:val="00771E9B"/>
    <w:rsid w:val="00772222"/>
    <w:rsid w:val="007C0D24"/>
    <w:rsid w:val="007D73B8"/>
    <w:rsid w:val="007E15B3"/>
    <w:rsid w:val="007E1E2D"/>
    <w:rsid w:val="007E36DC"/>
    <w:rsid w:val="00820226"/>
    <w:rsid w:val="00820D23"/>
    <w:rsid w:val="008230D2"/>
    <w:rsid w:val="008449C9"/>
    <w:rsid w:val="00865B59"/>
    <w:rsid w:val="008A4D2F"/>
    <w:rsid w:val="008C34C9"/>
    <w:rsid w:val="008C7786"/>
    <w:rsid w:val="008D1CB5"/>
    <w:rsid w:val="008E1E29"/>
    <w:rsid w:val="008E73D1"/>
    <w:rsid w:val="00914122"/>
    <w:rsid w:val="00933084"/>
    <w:rsid w:val="0096043C"/>
    <w:rsid w:val="009632CE"/>
    <w:rsid w:val="00964822"/>
    <w:rsid w:val="00984384"/>
    <w:rsid w:val="009953F2"/>
    <w:rsid w:val="009969B8"/>
    <w:rsid w:val="009B1AD9"/>
    <w:rsid w:val="009B2A78"/>
    <w:rsid w:val="009C4D59"/>
    <w:rsid w:val="009D561B"/>
    <w:rsid w:val="009D6E2A"/>
    <w:rsid w:val="009F42BE"/>
    <w:rsid w:val="009F6CA2"/>
    <w:rsid w:val="00A02E87"/>
    <w:rsid w:val="00A0403E"/>
    <w:rsid w:val="00A173F1"/>
    <w:rsid w:val="00A25FC4"/>
    <w:rsid w:val="00A355CB"/>
    <w:rsid w:val="00A7131C"/>
    <w:rsid w:val="00A74292"/>
    <w:rsid w:val="00A911EE"/>
    <w:rsid w:val="00A92A79"/>
    <w:rsid w:val="00A96F4A"/>
    <w:rsid w:val="00AC5E1F"/>
    <w:rsid w:val="00AC647B"/>
    <w:rsid w:val="00AD5ED1"/>
    <w:rsid w:val="00AD614D"/>
    <w:rsid w:val="00AE108E"/>
    <w:rsid w:val="00B00ED4"/>
    <w:rsid w:val="00B12095"/>
    <w:rsid w:val="00B163CE"/>
    <w:rsid w:val="00B372AC"/>
    <w:rsid w:val="00B5386D"/>
    <w:rsid w:val="00B62082"/>
    <w:rsid w:val="00B64803"/>
    <w:rsid w:val="00B861A5"/>
    <w:rsid w:val="00B9775A"/>
    <w:rsid w:val="00BA5114"/>
    <w:rsid w:val="00BB0A1E"/>
    <w:rsid w:val="00BB13AB"/>
    <w:rsid w:val="00BB7439"/>
    <w:rsid w:val="00BC5491"/>
    <w:rsid w:val="00BD7EA1"/>
    <w:rsid w:val="00BE4F98"/>
    <w:rsid w:val="00BE7E19"/>
    <w:rsid w:val="00C01A24"/>
    <w:rsid w:val="00C02584"/>
    <w:rsid w:val="00C14065"/>
    <w:rsid w:val="00C270F6"/>
    <w:rsid w:val="00C31303"/>
    <w:rsid w:val="00C77227"/>
    <w:rsid w:val="00C8135A"/>
    <w:rsid w:val="00CA22E7"/>
    <w:rsid w:val="00CB06D1"/>
    <w:rsid w:val="00CC2E99"/>
    <w:rsid w:val="00CE012B"/>
    <w:rsid w:val="00CE69CA"/>
    <w:rsid w:val="00CE712A"/>
    <w:rsid w:val="00D00522"/>
    <w:rsid w:val="00D04E36"/>
    <w:rsid w:val="00D34A5A"/>
    <w:rsid w:val="00D37143"/>
    <w:rsid w:val="00D56EAA"/>
    <w:rsid w:val="00D71A07"/>
    <w:rsid w:val="00D724E5"/>
    <w:rsid w:val="00DB1424"/>
    <w:rsid w:val="00DB2943"/>
    <w:rsid w:val="00DB3094"/>
    <w:rsid w:val="00DB50CE"/>
    <w:rsid w:val="00DB557C"/>
    <w:rsid w:val="00DC31ED"/>
    <w:rsid w:val="00DD4AB6"/>
    <w:rsid w:val="00DF0D54"/>
    <w:rsid w:val="00DF3859"/>
    <w:rsid w:val="00E0098A"/>
    <w:rsid w:val="00E16EAF"/>
    <w:rsid w:val="00E23174"/>
    <w:rsid w:val="00E432A4"/>
    <w:rsid w:val="00E44C53"/>
    <w:rsid w:val="00E456FC"/>
    <w:rsid w:val="00E45B67"/>
    <w:rsid w:val="00E6564A"/>
    <w:rsid w:val="00E828B7"/>
    <w:rsid w:val="00E82D32"/>
    <w:rsid w:val="00E906F3"/>
    <w:rsid w:val="00EA5DDD"/>
    <w:rsid w:val="00EC198B"/>
    <w:rsid w:val="00EC2A14"/>
    <w:rsid w:val="00EC2E14"/>
    <w:rsid w:val="00EC330E"/>
    <w:rsid w:val="00EC7401"/>
    <w:rsid w:val="00EE2E8E"/>
    <w:rsid w:val="00EE69E3"/>
    <w:rsid w:val="00F00176"/>
    <w:rsid w:val="00F103F7"/>
    <w:rsid w:val="00F115B8"/>
    <w:rsid w:val="00F24CCA"/>
    <w:rsid w:val="00F26A7B"/>
    <w:rsid w:val="00F33795"/>
    <w:rsid w:val="00F4362C"/>
    <w:rsid w:val="00F456CF"/>
    <w:rsid w:val="00F561AE"/>
    <w:rsid w:val="00F67083"/>
    <w:rsid w:val="00F71304"/>
    <w:rsid w:val="00F8119F"/>
    <w:rsid w:val="00F85F7B"/>
    <w:rsid w:val="00F93D4C"/>
    <w:rsid w:val="00F95114"/>
    <w:rsid w:val="00FA1E96"/>
    <w:rsid w:val="00FA7493"/>
    <w:rsid w:val="00FD70BB"/>
    <w:rsid w:val="00FF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B7"/>
  </w:style>
  <w:style w:type="paragraph" w:styleId="1">
    <w:name w:val="heading 1"/>
    <w:basedOn w:val="a"/>
    <w:next w:val="a"/>
    <w:link w:val="10"/>
    <w:uiPriority w:val="99"/>
    <w:qFormat/>
    <w:rsid w:val="005E5FB5"/>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9"/>
    <w:qFormat/>
    <w:rsid w:val="005E5FB5"/>
    <w:pPr>
      <w:keepNext/>
      <w:spacing w:after="0" w:line="240" w:lineRule="auto"/>
      <w:jc w:val="both"/>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uiPriority w:val="99"/>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uiPriority w:val="99"/>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semiHidden/>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3E1B4A"/>
    <w:rPr>
      <w:rFonts w:ascii="Times New Roman" w:eastAsia="Times New Roman" w:hAnsi="Times New Roman" w:cs="Times New Roman"/>
      <w:sz w:val="16"/>
      <w:szCs w:val="16"/>
    </w:rPr>
  </w:style>
  <w:style w:type="paragraph" w:customStyle="1" w:styleId="1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2">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iPriority w:val="99"/>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99"/>
    <w:qFormat/>
    <w:rsid w:val="00A92A79"/>
    <w:pPr>
      <w:ind w:left="720"/>
      <w:contextualSpacing/>
    </w:pPr>
  </w:style>
  <w:style w:type="paragraph" w:customStyle="1" w:styleId="ConsPlusNormal">
    <w:name w:val="ConsPlusNormal"/>
    <w:uiPriority w:val="99"/>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9"/>
    <w:rsid w:val="005E5FB5"/>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5E5FB5"/>
    <w:rPr>
      <w:rFonts w:ascii="Times New Roman" w:eastAsia="Times New Roman" w:hAnsi="Times New Roman" w:cs="Times New Roman"/>
      <w:sz w:val="28"/>
      <w:szCs w:val="24"/>
    </w:rPr>
  </w:style>
  <w:style w:type="numbering" w:customStyle="1" w:styleId="13">
    <w:name w:val="Нет списка1"/>
    <w:next w:val="a2"/>
    <w:uiPriority w:val="99"/>
    <w:semiHidden/>
    <w:unhideWhenUsed/>
    <w:rsid w:val="005E5FB5"/>
  </w:style>
  <w:style w:type="paragraph" w:customStyle="1" w:styleId="ConsPlusTitle">
    <w:name w:val="ConsPlusTitle"/>
    <w:uiPriority w:val="99"/>
    <w:rsid w:val="005E5FB5"/>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Nonformat">
    <w:name w:val="ConsPlusNonformat"/>
    <w:uiPriority w:val="99"/>
    <w:rsid w:val="005E5FB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3">
    <w:name w:val="Emphasis"/>
    <w:basedOn w:val="a0"/>
    <w:uiPriority w:val="99"/>
    <w:qFormat/>
    <w:rsid w:val="005E5FB5"/>
    <w:rPr>
      <w:rFonts w:cs="Times New Roman"/>
      <w:i/>
    </w:rPr>
  </w:style>
  <w:style w:type="paragraph" w:styleId="af4">
    <w:name w:val="Normal (Web)"/>
    <w:basedOn w:val="a"/>
    <w:uiPriority w:val="99"/>
    <w:rsid w:val="005E5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rsid w:val="005E5FB5"/>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99"/>
    <w:qFormat/>
    <w:rsid w:val="005E5FB5"/>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44228F87F80B747B3EB848E5E29954A403D60877EDA750B2239F6D68U3O3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4E502-F22B-4D45-A042-E765455C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7297</Words>
  <Characters>41598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48798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1</cp:lastModifiedBy>
  <cp:revision>3</cp:revision>
  <cp:lastPrinted>2017-08-01T05:34:00Z</cp:lastPrinted>
  <dcterms:created xsi:type="dcterms:W3CDTF">2018-05-18T08:52:00Z</dcterms:created>
  <dcterms:modified xsi:type="dcterms:W3CDTF">2018-05-18T09:00:00Z</dcterms:modified>
</cp:coreProperties>
</file>