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496B0E" w:rsidRDefault="00496B0E" w:rsidP="00496B0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402-П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760B5">
        <w:rPr>
          <w:rFonts w:ascii="Times New Roman" w:hAnsi="Times New Roman"/>
          <w:sz w:val="24"/>
          <w:szCs w:val="24"/>
        </w:rPr>
        <w:t>6290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5760B5">
        <w:rPr>
          <w:rFonts w:ascii="Times New Roman" w:hAnsi="Times New Roman"/>
          <w:sz w:val="24"/>
          <w:szCs w:val="24"/>
        </w:rPr>
        <w:t>62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5760B5" w:rsidRPr="005760B5" w:rsidRDefault="005760B5" w:rsidP="005760B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60B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10:15:0080101</w:t>
      </w:r>
    </w:p>
    <w:p w:rsidR="005760B5" w:rsidRPr="005760B5" w:rsidRDefault="005760B5" w:rsidP="005760B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60B5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10:15:0080101:117, расположенный по адресу (местоположение): Республика Карелия, Пудожский район, д. </w:t>
      </w:r>
      <w:proofErr w:type="spellStart"/>
      <w:r w:rsidRPr="005760B5">
        <w:rPr>
          <w:rFonts w:ascii="Times New Roman" w:hAnsi="Times New Roman"/>
          <w:sz w:val="24"/>
          <w:szCs w:val="24"/>
          <w:lang w:eastAsia="en-US"/>
        </w:rPr>
        <w:t>Харлово</w:t>
      </w:r>
      <w:proofErr w:type="spellEnd"/>
    </w:p>
    <w:p w:rsidR="005760B5" w:rsidRPr="005760B5" w:rsidRDefault="005760B5" w:rsidP="005760B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60B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10:15:0080101:125, расположенный по адресу (местоположение):</w:t>
      </w:r>
      <w:r w:rsidRPr="005760B5">
        <w:rPr>
          <w:rFonts w:ascii="Times New Roman" w:hAnsi="Times New Roman"/>
          <w:sz w:val="24"/>
          <w:szCs w:val="24"/>
        </w:rPr>
        <w:t xml:space="preserve"> </w:t>
      </w:r>
      <w:r w:rsidRPr="005760B5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5760B5">
        <w:rPr>
          <w:rFonts w:ascii="Times New Roman" w:hAnsi="Times New Roman"/>
          <w:sz w:val="24"/>
          <w:szCs w:val="24"/>
          <w:lang w:eastAsia="en-US"/>
        </w:rPr>
        <w:t>Харлово</w:t>
      </w:r>
      <w:proofErr w:type="spellEnd"/>
    </w:p>
    <w:p w:rsidR="005760B5" w:rsidRPr="005760B5" w:rsidRDefault="005760B5" w:rsidP="005760B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60B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10:15:0080101:126, расположенный по адресу (местоположение):</w:t>
      </w:r>
      <w:r w:rsidRPr="005760B5">
        <w:rPr>
          <w:rFonts w:ascii="Times New Roman" w:hAnsi="Times New Roman"/>
          <w:sz w:val="24"/>
          <w:szCs w:val="24"/>
        </w:rPr>
        <w:t xml:space="preserve"> </w:t>
      </w:r>
      <w:r w:rsidRPr="005760B5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5760B5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5760B5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spellStart"/>
      <w:r w:rsidRPr="005760B5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5760B5">
        <w:rPr>
          <w:rFonts w:ascii="Times New Roman" w:hAnsi="Times New Roman"/>
          <w:sz w:val="24"/>
          <w:szCs w:val="24"/>
          <w:lang w:eastAsia="en-US"/>
        </w:rPr>
        <w:t>.Х</w:t>
      </w:r>
      <w:proofErr w:type="gramEnd"/>
      <w:r w:rsidRPr="005760B5">
        <w:rPr>
          <w:rFonts w:ascii="Times New Roman" w:hAnsi="Times New Roman"/>
          <w:sz w:val="24"/>
          <w:szCs w:val="24"/>
          <w:lang w:eastAsia="en-US"/>
        </w:rPr>
        <w:t>арловская</w:t>
      </w:r>
      <w:proofErr w:type="spellEnd"/>
      <w:r w:rsidRPr="005760B5">
        <w:rPr>
          <w:rFonts w:ascii="Times New Roman" w:hAnsi="Times New Roman"/>
          <w:sz w:val="24"/>
          <w:szCs w:val="24"/>
          <w:lang w:eastAsia="en-US"/>
        </w:rPr>
        <w:t>, территория СОСН "Южное", земельный участок 126</w:t>
      </w:r>
    </w:p>
    <w:p w:rsidR="00982FD9" w:rsidRPr="00982FD9" w:rsidRDefault="00982FD9" w:rsidP="0072519D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6B0E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67FF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96</cp:revision>
  <cp:lastPrinted>2022-05-16T10:56:00Z</cp:lastPrinted>
  <dcterms:created xsi:type="dcterms:W3CDTF">2021-10-22T05:18:00Z</dcterms:created>
  <dcterms:modified xsi:type="dcterms:W3CDTF">2022-05-16T10:57:00Z</dcterms:modified>
</cp:coreProperties>
</file>