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A45" w:rsidRDefault="00D73A45" w:rsidP="00D73A45">
      <w:pPr>
        <w:pStyle w:val="a3"/>
        <w:spacing w:after="0"/>
      </w:pPr>
      <w:r>
        <w:rPr>
          <w:b/>
          <w:bCs/>
          <w:sz w:val="27"/>
          <w:szCs w:val="27"/>
        </w:rPr>
        <w:t xml:space="preserve">                                                         </w:t>
      </w:r>
      <w:r w:rsidR="00400C68">
        <w:rPr>
          <w:b/>
          <w:bCs/>
          <w:sz w:val="27"/>
          <w:szCs w:val="27"/>
        </w:rPr>
        <w:t xml:space="preserve">  </w:t>
      </w:r>
      <w:r>
        <w:rPr>
          <w:b/>
          <w:bCs/>
          <w:sz w:val="27"/>
          <w:szCs w:val="27"/>
        </w:rPr>
        <w:t xml:space="preserve">        </w:t>
      </w:r>
      <w:r>
        <w:rPr>
          <w:b/>
          <w:bCs/>
          <w:noProof/>
          <w:sz w:val="27"/>
          <w:szCs w:val="27"/>
        </w:rPr>
        <w:drawing>
          <wp:inline distT="0" distB="0" distL="0" distR="0">
            <wp:extent cx="592048" cy="756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48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7"/>
          <w:szCs w:val="27"/>
        </w:rPr>
        <w:t xml:space="preserve">                                                     </w:t>
      </w:r>
    </w:p>
    <w:p w:rsidR="00D73A45" w:rsidRDefault="00D73A45" w:rsidP="00D73A45">
      <w:pPr>
        <w:pStyle w:val="a3"/>
        <w:spacing w:before="0" w:beforeAutospacing="0" w:after="0"/>
        <w:jc w:val="center"/>
      </w:pPr>
      <w:r>
        <w:rPr>
          <w:b/>
          <w:bCs/>
          <w:sz w:val="27"/>
          <w:szCs w:val="27"/>
        </w:rPr>
        <w:t xml:space="preserve"> РЕСПУБЛИКА КАРЕЛИЯ                        </w:t>
      </w:r>
    </w:p>
    <w:p w:rsidR="00D73A45" w:rsidRPr="004A0EF0" w:rsidRDefault="00D73A45" w:rsidP="00D73A45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4A0EF0">
        <w:rPr>
          <w:b/>
          <w:bCs/>
          <w:sz w:val="28"/>
          <w:szCs w:val="28"/>
        </w:rPr>
        <w:t>Пудожский муниципальный район</w:t>
      </w:r>
    </w:p>
    <w:p w:rsidR="00D73A45" w:rsidRPr="004A0EF0" w:rsidRDefault="00D73A45" w:rsidP="00D73A45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4A0EF0">
        <w:rPr>
          <w:b/>
          <w:bCs/>
          <w:sz w:val="28"/>
          <w:szCs w:val="28"/>
        </w:rPr>
        <w:t xml:space="preserve">Совет </w:t>
      </w:r>
      <w:proofErr w:type="spellStart"/>
      <w:r w:rsidRPr="004A0EF0">
        <w:rPr>
          <w:b/>
          <w:bCs/>
          <w:sz w:val="28"/>
          <w:szCs w:val="28"/>
        </w:rPr>
        <w:t>Кривецкого</w:t>
      </w:r>
      <w:proofErr w:type="spellEnd"/>
      <w:r w:rsidRPr="004A0EF0">
        <w:rPr>
          <w:b/>
          <w:bCs/>
          <w:sz w:val="28"/>
          <w:szCs w:val="28"/>
        </w:rPr>
        <w:t xml:space="preserve"> сельского поселения</w:t>
      </w:r>
    </w:p>
    <w:p w:rsidR="00D73A45" w:rsidRDefault="00D73A45" w:rsidP="00D73A45">
      <w:pPr>
        <w:pStyle w:val="a3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D73A45" w:rsidRDefault="00F5552A" w:rsidP="00D73A45">
      <w:pPr>
        <w:pStyle w:val="a3"/>
        <w:spacing w:before="0" w:beforeAutospacing="0" w:after="0"/>
        <w:jc w:val="center"/>
      </w:pPr>
      <w:r>
        <w:rPr>
          <w:b/>
          <w:bCs/>
          <w:sz w:val="27"/>
          <w:szCs w:val="27"/>
        </w:rPr>
        <w:t>39</w:t>
      </w:r>
      <w:r w:rsidR="00D73A45">
        <w:rPr>
          <w:b/>
          <w:bCs/>
          <w:sz w:val="27"/>
          <w:szCs w:val="27"/>
        </w:rPr>
        <w:t xml:space="preserve"> сессия 4 созыва</w:t>
      </w:r>
    </w:p>
    <w:p w:rsidR="00D73A45" w:rsidRDefault="00D73A45" w:rsidP="00D73A45">
      <w:pPr>
        <w:pStyle w:val="1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400C68">
        <w:rPr>
          <w:sz w:val="28"/>
          <w:szCs w:val="28"/>
        </w:rPr>
        <w:t xml:space="preserve">     </w:t>
      </w:r>
      <w:proofErr w:type="gramStart"/>
      <w:r w:rsidR="00400C68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D73A45" w:rsidRDefault="00D73A45" w:rsidP="00D73A45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00C68">
        <w:rPr>
          <w:sz w:val="28"/>
          <w:szCs w:val="28"/>
        </w:rPr>
        <w:t xml:space="preserve">    </w:t>
      </w:r>
      <w:r w:rsidR="00AD3AFF">
        <w:rPr>
          <w:sz w:val="28"/>
          <w:szCs w:val="28"/>
        </w:rPr>
        <w:t>06</w:t>
      </w:r>
      <w:r w:rsidR="00E70664">
        <w:rPr>
          <w:sz w:val="28"/>
          <w:szCs w:val="28"/>
        </w:rPr>
        <w:t>.</w:t>
      </w:r>
      <w:r w:rsidR="00AD3AFF">
        <w:rPr>
          <w:sz w:val="28"/>
          <w:szCs w:val="28"/>
        </w:rPr>
        <w:t>09</w:t>
      </w:r>
      <w:r w:rsidR="00FA3923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BD206B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400C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№ </w:t>
      </w:r>
      <w:r w:rsidR="00AD3AFF">
        <w:rPr>
          <w:sz w:val="28"/>
          <w:szCs w:val="28"/>
        </w:rPr>
        <w:t>129</w:t>
      </w:r>
    </w:p>
    <w:p w:rsidR="00D73A45" w:rsidRDefault="00D73A45" w:rsidP="00D73A45">
      <w:pPr>
        <w:pStyle w:val="a3"/>
        <w:spacing w:before="0" w:beforeAutospacing="0"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О  внесении изменений и дополнений </w:t>
      </w:r>
    </w:p>
    <w:p w:rsidR="00BD206B" w:rsidRDefault="00D73A45" w:rsidP="00BD206B">
      <w:pPr>
        <w:pStyle w:val="11"/>
        <w:spacing w:before="89" w:line="322" w:lineRule="exact"/>
        <w:jc w:val="center"/>
      </w:pPr>
      <w:r>
        <w:rPr>
          <w:sz w:val="27"/>
          <w:szCs w:val="27"/>
        </w:rPr>
        <w:t xml:space="preserve">в Решение № </w:t>
      </w:r>
      <w:r w:rsidR="00BD206B">
        <w:rPr>
          <w:sz w:val="27"/>
          <w:szCs w:val="27"/>
        </w:rPr>
        <w:t>64</w:t>
      </w:r>
      <w:r>
        <w:rPr>
          <w:sz w:val="27"/>
          <w:szCs w:val="27"/>
        </w:rPr>
        <w:t xml:space="preserve"> от </w:t>
      </w:r>
      <w:r w:rsidR="00BD206B">
        <w:rPr>
          <w:sz w:val="27"/>
          <w:szCs w:val="27"/>
        </w:rPr>
        <w:t>28</w:t>
      </w:r>
      <w:r w:rsidR="001E3229">
        <w:rPr>
          <w:sz w:val="27"/>
          <w:szCs w:val="27"/>
        </w:rPr>
        <w:t>.</w:t>
      </w:r>
      <w:r w:rsidR="00BD206B">
        <w:rPr>
          <w:sz w:val="27"/>
          <w:szCs w:val="27"/>
        </w:rPr>
        <w:t>12</w:t>
      </w:r>
      <w:r w:rsidR="001E3229">
        <w:rPr>
          <w:sz w:val="27"/>
          <w:szCs w:val="27"/>
        </w:rPr>
        <w:t>.</w:t>
      </w:r>
      <w:r>
        <w:rPr>
          <w:sz w:val="27"/>
          <w:szCs w:val="27"/>
        </w:rPr>
        <w:t>20</w:t>
      </w:r>
      <w:r w:rsidR="00BD206B">
        <w:rPr>
          <w:sz w:val="27"/>
          <w:szCs w:val="27"/>
        </w:rPr>
        <w:t>20</w:t>
      </w:r>
      <w:r>
        <w:rPr>
          <w:sz w:val="27"/>
          <w:szCs w:val="27"/>
        </w:rPr>
        <w:t>г. «</w:t>
      </w:r>
      <w:r w:rsidR="00BD206B">
        <w:t>Об утверждении Положения</w:t>
      </w:r>
    </w:p>
    <w:p w:rsidR="00BD206B" w:rsidRPr="00F1552F" w:rsidRDefault="00BD206B" w:rsidP="00BD206B">
      <w:pPr>
        <w:spacing w:line="322" w:lineRule="exact"/>
        <w:jc w:val="center"/>
        <w:rPr>
          <w:sz w:val="28"/>
        </w:rPr>
      </w:pPr>
      <w:r w:rsidRPr="00F1552F">
        <w:rPr>
          <w:sz w:val="28"/>
        </w:rPr>
        <w:t>о старосте сельских населенных пунктов</w:t>
      </w:r>
    </w:p>
    <w:p w:rsidR="00D73A45" w:rsidRPr="00F1552F" w:rsidRDefault="00BD206B" w:rsidP="00BD206B">
      <w:pPr>
        <w:ind w:left="3"/>
        <w:jc w:val="center"/>
        <w:rPr>
          <w:bCs w:val="0"/>
          <w:sz w:val="27"/>
          <w:szCs w:val="27"/>
        </w:rPr>
      </w:pPr>
      <w:r w:rsidRPr="00F1552F">
        <w:rPr>
          <w:sz w:val="28"/>
        </w:rPr>
        <w:t xml:space="preserve">в </w:t>
      </w:r>
      <w:proofErr w:type="spellStart"/>
      <w:r w:rsidRPr="00F1552F">
        <w:rPr>
          <w:sz w:val="28"/>
        </w:rPr>
        <w:t>Кривецком</w:t>
      </w:r>
      <w:proofErr w:type="spellEnd"/>
      <w:r w:rsidRPr="00F1552F">
        <w:rPr>
          <w:sz w:val="28"/>
        </w:rPr>
        <w:t xml:space="preserve"> сельском поселении</w:t>
      </w:r>
      <w:r w:rsidR="00D73A45" w:rsidRPr="00F1552F">
        <w:rPr>
          <w:sz w:val="27"/>
          <w:szCs w:val="27"/>
        </w:rPr>
        <w:t>»</w:t>
      </w:r>
    </w:p>
    <w:p w:rsidR="006E0AA5" w:rsidRDefault="006E0AA5" w:rsidP="00D73A45">
      <w:pPr>
        <w:widowControl/>
        <w:suppressAutoHyphens w:val="0"/>
        <w:autoSpaceDN w:val="0"/>
        <w:adjustRightInd w:val="0"/>
        <w:jc w:val="center"/>
        <w:rPr>
          <w:iCs/>
          <w:sz w:val="24"/>
          <w:szCs w:val="24"/>
          <w:lang w:eastAsia="en-US"/>
        </w:rPr>
      </w:pPr>
    </w:p>
    <w:p w:rsidR="00BD206B" w:rsidRDefault="00BD206B" w:rsidP="00BD206B">
      <w:pPr>
        <w:pStyle w:val="a6"/>
        <w:spacing w:before="1"/>
        <w:ind w:right="105" w:firstLine="1134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</w:t>
      </w:r>
      <w:r w:rsidRPr="00D6209C">
        <w:rPr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Федерации», Законом Республики Карелия от 22.07.2019 № 2394-ЗРК «О старостах сельских населенных пунктов в Республике Карелия», Уставом </w:t>
      </w:r>
      <w:proofErr w:type="spellStart"/>
      <w:r>
        <w:rPr>
          <w:sz w:val="26"/>
          <w:szCs w:val="26"/>
        </w:rPr>
        <w:t>Кривецкого</w:t>
      </w:r>
      <w:proofErr w:type="spellEnd"/>
      <w:r w:rsidRPr="00D6209C">
        <w:rPr>
          <w:sz w:val="26"/>
          <w:szCs w:val="26"/>
        </w:rPr>
        <w:t xml:space="preserve"> сельского поселения, в целях реализации прав граждан на непосредственное участие в осуществлении местного самоуправления на территории </w:t>
      </w:r>
      <w:proofErr w:type="spellStart"/>
      <w:r>
        <w:rPr>
          <w:sz w:val="26"/>
          <w:szCs w:val="26"/>
        </w:rPr>
        <w:t>Кривецкого</w:t>
      </w:r>
      <w:proofErr w:type="spellEnd"/>
      <w:r w:rsidRPr="00D6209C">
        <w:rPr>
          <w:sz w:val="26"/>
          <w:szCs w:val="26"/>
        </w:rPr>
        <w:t xml:space="preserve"> сельского поселения,</w:t>
      </w:r>
      <w:r>
        <w:rPr>
          <w:sz w:val="26"/>
          <w:szCs w:val="26"/>
        </w:rPr>
        <w:t xml:space="preserve"> </w:t>
      </w:r>
      <w:r w:rsidRPr="00D6209C">
        <w:rPr>
          <w:sz w:val="26"/>
          <w:szCs w:val="26"/>
        </w:rPr>
        <w:t xml:space="preserve">Совет </w:t>
      </w:r>
      <w:proofErr w:type="spellStart"/>
      <w:r>
        <w:rPr>
          <w:sz w:val="26"/>
          <w:szCs w:val="26"/>
        </w:rPr>
        <w:t>Кривецкого</w:t>
      </w:r>
      <w:proofErr w:type="spellEnd"/>
      <w:r w:rsidRPr="00D6209C">
        <w:rPr>
          <w:sz w:val="26"/>
          <w:szCs w:val="26"/>
        </w:rPr>
        <w:t xml:space="preserve"> сельского поселения</w:t>
      </w:r>
      <w:proofErr w:type="gramEnd"/>
    </w:p>
    <w:p w:rsidR="00A534D7" w:rsidRPr="00A534D7" w:rsidRDefault="00A534D7" w:rsidP="00A534D7">
      <w:pPr>
        <w:pStyle w:val="western"/>
        <w:shd w:val="clear" w:color="auto" w:fill="FFFFFF"/>
        <w:ind w:firstLine="709"/>
        <w:rPr>
          <w:b/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 xml:space="preserve">                                    </w:t>
      </w:r>
      <w:r w:rsidR="00400C68">
        <w:rPr>
          <w:color w:val="000000"/>
          <w:sz w:val="27"/>
          <w:szCs w:val="27"/>
        </w:rPr>
        <w:t xml:space="preserve">           </w:t>
      </w:r>
      <w:r>
        <w:rPr>
          <w:color w:val="000000"/>
          <w:sz w:val="27"/>
          <w:szCs w:val="27"/>
        </w:rPr>
        <w:t xml:space="preserve"> </w:t>
      </w:r>
      <w:proofErr w:type="gramStart"/>
      <w:r w:rsidRPr="00A534D7">
        <w:rPr>
          <w:b/>
          <w:color w:val="000000"/>
          <w:sz w:val="27"/>
          <w:szCs w:val="27"/>
        </w:rPr>
        <w:t>Р</w:t>
      </w:r>
      <w:proofErr w:type="gramEnd"/>
      <w:r w:rsidRPr="00A534D7">
        <w:rPr>
          <w:b/>
          <w:color w:val="000000"/>
          <w:sz w:val="27"/>
          <w:szCs w:val="27"/>
        </w:rPr>
        <w:t xml:space="preserve"> Е Ш И Л:</w:t>
      </w:r>
    </w:p>
    <w:p w:rsidR="00A534D7" w:rsidRPr="00197BDD" w:rsidRDefault="00A534D7" w:rsidP="00A534D7">
      <w:pPr>
        <w:pStyle w:val="western"/>
        <w:numPr>
          <w:ilvl w:val="0"/>
          <w:numId w:val="1"/>
        </w:numPr>
        <w:shd w:val="clear" w:color="auto" w:fill="FFFFFF"/>
        <w:rPr>
          <w:sz w:val="26"/>
          <w:szCs w:val="26"/>
        </w:rPr>
      </w:pPr>
      <w:r w:rsidRPr="00197BDD">
        <w:rPr>
          <w:color w:val="000000"/>
          <w:sz w:val="26"/>
          <w:szCs w:val="26"/>
        </w:rPr>
        <w:t>Внести в П</w:t>
      </w:r>
      <w:r w:rsidR="001E3229">
        <w:rPr>
          <w:color w:val="000000"/>
          <w:sz w:val="26"/>
          <w:szCs w:val="26"/>
        </w:rPr>
        <w:t>оложение</w:t>
      </w:r>
      <w:r w:rsidRPr="00197BDD">
        <w:rPr>
          <w:color w:val="000000"/>
          <w:sz w:val="26"/>
          <w:szCs w:val="26"/>
        </w:rPr>
        <w:t xml:space="preserve"> </w:t>
      </w:r>
      <w:r w:rsidR="001E3229" w:rsidRPr="001E3229">
        <w:rPr>
          <w:bCs/>
        </w:rPr>
        <w:t xml:space="preserve">о </w:t>
      </w:r>
      <w:r w:rsidR="00BD206B">
        <w:rPr>
          <w:bCs/>
        </w:rPr>
        <w:t>старосте сельских населенных пунктов</w:t>
      </w:r>
      <w:r w:rsidR="001E3229" w:rsidRPr="001E3229">
        <w:rPr>
          <w:bCs/>
        </w:rPr>
        <w:t xml:space="preserve"> в </w:t>
      </w:r>
      <w:proofErr w:type="spellStart"/>
      <w:r w:rsidR="001E3229" w:rsidRPr="001E3229">
        <w:rPr>
          <w:bCs/>
        </w:rPr>
        <w:t>Кривецком</w:t>
      </w:r>
      <w:proofErr w:type="spellEnd"/>
      <w:r w:rsidR="001E3229" w:rsidRPr="001E3229">
        <w:rPr>
          <w:bCs/>
        </w:rPr>
        <w:t xml:space="preserve"> сельском поселении</w:t>
      </w:r>
      <w:r w:rsidR="001E3229" w:rsidRPr="00197BDD">
        <w:rPr>
          <w:color w:val="000000"/>
          <w:sz w:val="26"/>
          <w:szCs w:val="26"/>
        </w:rPr>
        <w:t xml:space="preserve"> </w:t>
      </w:r>
      <w:r w:rsidRPr="00197BDD">
        <w:rPr>
          <w:color w:val="000000"/>
          <w:sz w:val="26"/>
          <w:szCs w:val="26"/>
        </w:rPr>
        <w:t xml:space="preserve"> следующие изменения:</w:t>
      </w:r>
    </w:p>
    <w:p w:rsidR="006E0AA5" w:rsidRDefault="006E0AA5" w:rsidP="006E0AA5">
      <w:pPr>
        <w:widowControl/>
        <w:suppressAutoHyphens w:val="0"/>
        <w:autoSpaceDN w:val="0"/>
        <w:adjustRightInd w:val="0"/>
        <w:jc w:val="right"/>
        <w:rPr>
          <w:iCs/>
          <w:sz w:val="24"/>
          <w:szCs w:val="24"/>
          <w:lang w:eastAsia="en-US"/>
        </w:rPr>
      </w:pPr>
    </w:p>
    <w:p w:rsidR="00F1552F" w:rsidRDefault="002766AA" w:rsidP="00F1552F">
      <w:pPr>
        <w:tabs>
          <w:tab w:val="left" w:pos="142"/>
        </w:tabs>
        <w:spacing w:before="67"/>
        <w:ind w:right="115"/>
        <w:rPr>
          <w:b w:val="0"/>
          <w:sz w:val="28"/>
          <w:szCs w:val="28"/>
        </w:rPr>
      </w:pPr>
      <w:r w:rsidRPr="00F1552F">
        <w:rPr>
          <w:iCs/>
          <w:sz w:val="28"/>
          <w:szCs w:val="28"/>
          <w:lang w:eastAsia="en-US"/>
        </w:rPr>
        <w:t xml:space="preserve">п. </w:t>
      </w:r>
      <w:r w:rsidR="009762FC" w:rsidRPr="00F1552F">
        <w:rPr>
          <w:iCs/>
          <w:sz w:val="28"/>
          <w:szCs w:val="28"/>
          <w:lang w:eastAsia="en-US"/>
        </w:rPr>
        <w:t>1.4.</w:t>
      </w:r>
      <w:r w:rsidRPr="00F1552F">
        <w:rPr>
          <w:iCs/>
          <w:sz w:val="28"/>
          <w:szCs w:val="28"/>
          <w:lang w:eastAsia="en-US"/>
        </w:rPr>
        <w:t xml:space="preserve">  ст. 1 </w:t>
      </w:r>
      <w:r w:rsidR="009762FC" w:rsidRPr="00F1552F">
        <w:rPr>
          <w:iCs/>
          <w:sz w:val="28"/>
          <w:szCs w:val="28"/>
          <w:lang w:eastAsia="en-US"/>
        </w:rPr>
        <w:t>«Общие положения» изложить в новой редакции</w:t>
      </w:r>
      <w:r w:rsidR="009762FC" w:rsidRPr="00F1552F">
        <w:rPr>
          <w:b w:val="0"/>
          <w:iCs/>
          <w:sz w:val="28"/>
          <w:szCs w:val="28"/>
          <w:lang w:eastAsia="en-US"/>
        </w:rPr>
        <w:t>:</w:t>
      </w:r>
    </w:p>
    <w:p w:rsidR="00F1552F" w:rsidRPr="00F1552F" w:rsidRDefault="00F1552F" w:rsidP="00F1552F">
      <w:pPr>
        <w:tabs>
          <w:tab w:val="left" w:pos="142"/>
        </w:tabs>
        <w:spacing w:before="67"/>
        <w:ind w:right="115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«</w:t>
      </w:r>
      <w:r w:rsidRPr="00F1552F">
        <w:rPr>
          <w:b w:val="0"/>
          <w:sz w:val="26"/>
          <w:szCs w:val="26"/>
        </w:rPr>
        <w:t xml:space="preserve">Староста сельского населенного пункта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пункта. </w:t>
      </w:r>
      <w:proofErr w:type="gramStart"/>
      <w:r w:rsidRPr="00F1552F">
        <w:rPr>
          <w:b w:val="0"/>
          <w:sz w:val="26"/>
          <w:szCs w:val="26"/>
        </w:rPr>
        <w:t>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пункта, а также старостой может быть назначено лицо, замещающее муниципальную должность депутата представительного органа</w:t>
      </w:r>
      <w:proofErr w:type="gramEnd"/>
      <w:r w:rsidRPr="00F1552F">
        <w:rPr>
          <w:b w:val="0"/>
          <w:sz w:val="26"/>
          <w:szCs w:val="26"/>
        </w:rPr>
        <w:t xml:space="preserve"> муниципального образования, осуществляющего свои полномочия на непостоянной основе</w:t>
      </w:r>
      <w:proofErr w:type="gramStart"/>
      <w:r w:rsidRPr="00F1552F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>»</w:t>
      </w:r>
      <w:proofErr w:type="gramEnd"/>
    </w:p>
    <w:p w:rsidR="006E0AA5" w:rsidRPr="00F1552F" w:rsidRDefault="006E0AA5" w:rsidP="002766AA">
      <w:pPr>
        <w:widowControl/>
        <w:suppressAutoHyphens w:val="0"/>
        <w:autoSpaceDN w:val="0"/>
        <w:adjustRightInd w:val="0"/>
        <w:jc w:val="both"/>
        <w:rPr>
          <w:iCs/>
          <w:sz w:val="28"/>
          <w:szCs w:val="28"/>
          <w:lang w:eastAsia="en-US"/>
        </w:rPr>
      </w:pPr>
    </w:p>
    <w:p w:rsidR="00400C68" w:rsidRPr="00197BDD" w:rsidRDefault="00400C68" w:rsidP="00400C68">
      <w:pPr>
        <w:pStyle w:val="a3"/>
        <w:spacing w:after="0"/>
        <w:ind w:firstLine="539"/>
        <w:rPr>
          <w:sz w:val="26"/>
          <w:szCs w:val="26"/>
        </w:rPr>
      </w:pPr>
      <w:r w:rsidRPr="00197BDD">
        <w:rPr>
          <w:sz w:val="26"/>
          <w:szCs w:val="26"/>
        </w:rPr>
        <w:lastRenderedPageBreak/>
        <w:t xml:space="preserve">2. Настоящее Решение подлежит официальному опубликованию (обнародованию) на официальном сайте </w:t>
      </w:r>
      <w:proofErr w:type="spellStart"/>
      <w:r w:rsidRPr="00197BDD">
        <w:rPr>
          <w:sz w:val="26"/>
          <w:szCs w:val="26"/>
        </w:rPr>
        <w:t>Пудожского</w:t>
      </w:r>
      <w:proofErr w:type="spellEnd"/>
      <w:r w:rsidRPr="00197BDD">
        <w:rPr>
          <w:sz w:val="26"/>
          <w:szCs w:val="26"/>
        </w:rPr>
        <w:t xml:space="preserve"> муниципального района в разделе поселения «</w:t>
      </w:r>
      <w:proofErr w:type="spellStart"/>
      <w:r w:rsidRPr="00197BDD">
        <w:rPr>
          <w:sz w:val="26"/>
          <w:szCs w:val="26"/>
        </w:rPr>
        <w:t>Кривецкое</w:t>
      </w:r>
      <w:proofErr w:type="spellEnd"/>
      <w:r w:rsidRPr="00197BDD">
        <w:rPr>
          <w:sz w:val="26"/>
          <w:szCs w:val="26"/>
        </w:rPr>
        <w:t xml:space="preserve">», в газете «Вестник </w:t>
      </w:r>
      <w:proofErr w:type="spellStart"/>
      <w:r w:rsidRPr="00197BDD">
        <w:rPr>
          <w:sz w:val="26"/>
          <w:szCs w:val="26"/>
        </w:rPr>
        <w:t>Кривецкого</w:t>
      </w:r>
      <w:proofErr w:type="spellEnd"/>
      <w:r w:rsidRPr="00197BDD">
        <w:rPr>
          <w:sz w:val="26"/>
          <w:szCs w:val="26"/>
        </w:rPr>
        <w:t xml:space="preserve"> сельского поселения»</w:t>
      </w:r>
    </w:p>
    <w:p w:rsidR="00400C68" w:rsidRPr="00197BDD" w:rsidRDefault="00400C68" w:rsidP="00445FE2">
      <w:pPr>
        <w:pStyle w:val="a3"/>
        <w:spacing w:after="0"/>
        <w:rPr>
          <w:sz w:val="26"/>
          <w:szCs w:val="26"/>
        </w:rPr>
      </w:pPr>
      <w:r w:rsidRPr="00197BDD">
        <w:rPr>
          <w:sz w:val="26"/>
          <w:szCs w:val="26"/>
        </w:rPr>
        <w:t xml:space="preserve">3. Настоящее Решение вступает в силу с момента официального опубликования </w:t>
      </w:r>
      <w:r w:rsidR="00445FE2">
        <w:rPr>
          <w:sz w:val="26"/>
          <w:szCs w:val="26"/>
        </w:rPr>
        <w:t xml:space="preserve"> </w:t>
      </w:r>
    </w:p>
    <w:p w:rsidR="00E70664" w:rsidRDefault="00E70664" w:rsidP="00400C68">
      <w:pPr>
        <w:pStyle w:val="a3"/>
        <w:spacing w:before="0" w:beforeAutospacing="0" w:after="0"/>
        <w:ind w:left="181"/>
        <w:rPr>
          <w:sz w:val="26"/>
          <w:szCs w:val="26"/>
        </w:rPr>
      </w:pPr>
    </w:p>
    <w:p w:rsidR="00AD3AFF" w:rsidRDefault="00AD3AFF" w:rsidP="00400C68">
      <w:pPr>
        <w:pStyle w:val="a3"/>
        <w:spacing w:before="0" w:beforeAutospacing="0" w:after="0"/>
        <w:ind w:left="181"/>
        <w:rPr>
          <w:sz w:val="26"/>
          <w:szCs w:val="26"/>
        </w:rPr>
      </w:pPr>
    </w:p>
    <w:p w:rsidR="00AD3AFF" w:rsidRDefault="00AD3AFF" w:rsidP="00400C68">
      <w:pPr>
        <w:pStyle w:val="a3"/>
        <w:spacing w:before="0" w:beforeAutospacing="0" w:after="0"/>
        <w:ind w:left="181"/>
        <w:rPr>
          <w:sz w:val="26"/>
          <w:szCs w:val="26"/>
        </w:rPr>
      </w:pPr>
    </w:p>
    <w:p w:rsidR="00400C68" w:rsidRPr="00197BDD" w:rsidRDefault="00F1552F" w:rsidP="00400C68">
      <w:pPr>
        <w:pStyle w:val="a3"/>
        <w:spacing w:before="0" w:beforeAutospacing="0" w:after="0"/>
        <w:ind w:left="181"/>
        <w:rPr>
          <w:sz w:val="26"/>
          <w:szCs w:val="26"/>
        </w:rPr>
      </w:pPr>
      <w:r>
        <w:rPr>
          <w:sz w:val="26"/>
          <w:szCs w:val="26"/>
        </w:rPr>
        <w:t>П</w:t>
      </w:r>
      <w:r w:rsidR="00400C68" w:rsidRPr="00197BDD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400C68" w:rsidRPr="00197BDD">
        <w:rPr>
          <w:sz w:val="26"/>
          <w:szCs w:val="26"/>
        </w:rPr>
        <w:t xml:space="preserve"> Совета</w:t>
      </w:r>
    </w:p>
    <w:p w:rsidR="00400C68" w:rsidRPr="00197BDD" w:rsidRDefault="00400C68" w:rsidP="00400C68">
      <w:pPr>
        <w:pStyle w:val="a3"/>
        <w:spacing w:before="0" w:beforeAutospacing="0" w:after="0"/>
        <w:ind w:left="181"/>
        <w:rPr>
          <w:sz w:val="26"/>
          <w:szCs w:val="26"/>
        </w:rPr>
      </w:pPr>
      <w:proofErr w:type="spellStart"/>
      <w:r w:rsidRPr="00197BDD">
        <w:rPr>
          <w:sz w:val="26"/>
          <w:szCs w:val="26"/>
        </w:rPr>
        <w:t>Кривецкого</w:t>
      </w:r>
      <w:proofErr w:type="spellEnd"/>
      <w:r w:rsidRPr="00197BDD">
        <w:rPr>
          <w:sz w:val="26"/>
          <w:szCs w:val="26"/>
        </w:rPr>
        <w:t xml:space="preserve"> сельского поселения:                                                              </w:t>
      </w:r>
      <w:r w:rsidR="00E70664">
        <w:rPr>
          <w:sz w:val="26"/>
          <w:szCs w:val="26"/>
        </w:rPr>
        <w:t xml:space="preserve">    </w:t>
      </w:r>
      <w:r w:rsidR="00F1552F">
        <w:rPr>
          <w:sz w:val="26"/>
          <w:szCs w:val="26"/>
        </w:rPr>
        <w:t xml:space="preserve">Е.М. </w:t>
      </w:r>
      <w:proofErr w:type="spellStart"/>
      <w:r w:rsidR="00F1552F">
        <w:rPr>
          <w:sz w:val="26"/>
          <w:szCs w:val="26"/>
        </w:rPr>
        <w:t>Шаповалова</w:t>
      </w:r>
      <w:proofErr w:type="spellEnd"/>
      <w:r w:rsidRPr="00197BDD">
        <w:rPr>
          <w:sz w:val="26"/>
          <w:szCs w:val="26"/>
        </w:rPr>
        <w:t xml:space="preserve"> </w:t>
      </w:r>
    </w:p>
    <w:p w:rsidR="00400C68" w:rsidRPr="00197BDD" w:rsidRDefault="00400C68" w:rsidP="00400C68">
      <w:pPr>
        <w:pStyle w:val="a3"/>
        <w:spacing w:before="0" w:beforeAutospacing="0" w:after="0"/>
        <w:ind w:left="181"/>
        <w:rPr>
          <w:sz w:val="26"/>
          <w:szCs w:val="26"/>
        </w:rPr>
      </w:pPr>
    </w:p>
    <w:p w:rsidR="00AD3AFF" w:rsidRDefault="00AD3AFF" w:rsidP="00400C68">
      <w:pPr>
        <w:pStyle w:val="a3"/>
        <w:spacing w:before="0" w:beforeAutospacing="0" w:after="0"/>
        <w:ind w:left="181"/>
        <w:rPr>
          <w:sz w:val="26"/>
          <w:szCs w:val="26"/>
        </w:rPr>
      </w:pPr>
    </w:p>
    <w:p w:rsidR="00AD3AFF" w:rsidRDefault="00AD3AFF" w:rsidP="00400C68">
      <w:pPr>
        <w:pStyle w:val="a3"/>
        <w:spacing w:before="0" w:beforeAutospacing="0" w:after="0"/>
        <w:ind w:left="181"/>
        <w:rPr>
          <w:sz w:val="26"/>
          <w:szCs w:val="26"/>
        </w:rPr>
      </w:pPr>
    </w:p>
    <w:p w:rsidR="00400C68" w:rsidRPr="00197BDD" w:rsidRDefault="00400C68" w:rsidP="00400C68">
      <w:pPr>
        <w:pStyle w:val="a3"/>
        <w:spacing w:before="0" w:beforeAutospacing="0" w:after="0"/>
        <w:ind w:left="181"/>
        <w:rPr>
          <w:sz w:val="26"/>
          <w:szCs w:val="26"/>
        </w:rPr>
      </w:pPr>
      <w:r w:rsidRPr="00197BDD">
        <w:rPr>
          <w:sz w:val="26"/>
          <w:szCs w:val="26"/>
        </w:rPr>
        <w:t xml:space="preserve">Глава </w:t>
      </w:r>
      <w:proofErr w:type="spellStart"/>
      <w:r w:rsidRPr="00197BDD">
        <w:rPr>
          <w:sz w:val="26"/>
          <w:szCs w:val="26"/>
        </w:rPr>
        <w:t>Кривецкого</w:t>
      </w:r>
      <w:proofErr w:type="spellEnd"/>
    </w:p>
    <w:p w:rsidR="00400C68" w:rsidRPr="00197BDD" w:rsidRDefault="00400C68" w:rsidP="00400C68">
      <w:pPr>
        <w:pStyle w:val="a3"/>
        <w:spacing w:before="0" w:beforeAutospacing="0" w:after="0"/>
        <w:ind w:right="-142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r w:rsidRPr="00197BDD">
        <w:rPr>
          <w:color w:val="000000"/>
          <w:sz w:val="26"/>
          <w:szCs w:val="26"/>
        </w:rPr>
        <w:t>сельского поселения:                                                                                           С.</w:t>
      </w:r>
      <w:r w:rsidR="00F1552F">
        <w:rPr>
          <w:color w:val="000000"/>
          <w:sz w:val="26"/>
          <w:szCs w:val="26"/>
        </w:rPr>
        <w:t xml:space="preserve"> </w:t>
      </w:r>
      <w:r w:rsidRPr="00197BDD">
        <w:rPr>
          <w:color w:val="000000"/>
          <w:sz w:val="26"/>
          <w:szCs w:val="26"/>
        </w:rPr>
        <w:t xml:space="preserve">А. Карпов </w:t>
      </w:r>
    </w:p>
    <w:p w:rsidR="00400C68" w:rsidRPr="00197BDD" w:rsidRDefault="00400C68" w:rsidP="00400C68">
      <w:pPr>
        <w:pStyle w:val="a3"/>
        <w:spacing w:before="0" w:beforeAutospacing="0" w:after="0"/>
        <w:ind w:right="-142" w:firstLine="709"/>
        <w:jc w:val="right"/>
        <w:rPr>
          <w:sz w:val="26"/>
          <w:szCs w:val="26"/>
        </w:rPr>
      </w:pPr>
    </w:p>
    <w:p w:rsidR="00400C68" w:rsidRPr="00197BDD" w:rsidRDefault="00400C68" w:rsidP="00400C68">
      <w:pPr>
        <w:pStyle w:val="a3"/>
        <w:spacing w:before="0" w:beforeAutospacing="0" w:after="0"/>
        <w:ind w:right="-142" w:firstLine="709"/>
        <w:jc w:val="right"/>
        <w:rPr>
          <w:sz w:val="26"/>
          <w:szCs w:val="26"/>
        </w:rPr>
      </w:pPr>
    </w:p>
    <w:p w:rsidR="004C2629" w:rsidRDefault="004C2629"/>
    <w:sectPr w:rsidR="004C2629" w:rsidSect="00400C6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90E17"/>
    <w:multiLevelType w:val="multilevel"/>
    <w:tmpl w:val="F2D43B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color w:val="000000"/>
        <w:sz w:val="27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  <w:color w:val="000000"/>
        <w:sz w:val="27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  <w:color w:val="000000"/>
        <w:sz w:val="27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  <w:color w:val="000000"/>
        <w:sz w:val="27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  <w:color w:val="000000"/>
        <w:sz w:val="27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  <w:color w:val="000000"/>
        <w:sz w:val="27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  <w:color w:val="000000"/>
        <w:sz w:val="27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  <w:color w:val="000000"/>
        <w:sz w:val="27"/>
      </w:rPr>
    </w:lvl>
  </w:abstractNum>
  <w:abstractNum w:abstractNumId="1">
    <w:nsid w:val="57FF2193"/>
    <w:multiLevelType w:val="multilevel"/>
    <w:tmpl w:val="A514973C"/>
    <w:lvl w:ilvl="0">
      <w:start w:val="1"/>
      <w:numFmt w:val="decimal"/>
      <w:lvlText w:val="%1"/>
      <w:lvlJc w:val="left"/>
      <w:pPr>
        <w:ind w:left="112" w:hanging="68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6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25" w:hanging="68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27" w:hanging="6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0" w:hanging="6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3" w:hanging="6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5" w:hanging="6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8" w:hanging="6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41" w:hanging="68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3785"/>
    <w:rsid w:val="0000195C"/>
    <w:rsid w:val="000F6A97"/>
    <w:rsid w:val="00190EC9"/>
    <w:rsid w:val="001E3229"/>
    <w:rsid w:val="00230E51"/>
    <w:rsid w:val="00240F71"/>
    <w:rsid w:val="002471B0"/>
    <w:rsid w:val="002766AA"/>
    <w:rsid w:val="00400C68"/>
    <w:rsid w:val="00445FE2"/>
    <w:rsid w:val="004C2629"/>
    <w:rsid w:val="004E3F2F"/>
    <w:rsid w:val="006E0AA5"/>
    <w:rsid w:val="006F6FE4"/>
    <w:rsid w:val="00823C74"/>
    <w:rsid w:val="00827DB0"/>
    <w:rsid w:val="009762FC"/>
    <w:rsid w:val="00A534D7"/>
    <w:rsid w:val="00AD3AFF"/>
    <w:rsid w:val="00AF480B"/>
    <w:rsid w:val="00B31587"/>
    <w:rsid w:val="00BD206B"/>
    <w:rsid w:val="00D73A45"/>
    <w:rsid w:val="00E70664"/>
    <w:rsid w:val="00ED4770"/>
    <w:rsid w:val="00F1552F"/>
    <w:rsid w:val="00F5552A"/>
    <w:rsid w:val="00FA3923"/>
    <w:rsid w:val="00FF3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AA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D73A45"/>
    <w:pPr>
      <w:widowControl/>
      <w:suppressAutoHyphens w:val="0"/>
      <w:autoSpaceDE/>
      <w:spacing w:before="100" w:beforeAutospacing="1" w:after="100" w:afterAutospacing="1"/>
      <w:outlineLvl w:val="0"/>
    </w:pPr>
    <w:rPr>
      <w:rFonts w:eastAsia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A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3A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73A45"/>
    <w:pPr>
      <w:widowControl/>
      <w:suppressAutoHyphens w:val="0"/>
      <w:autoSpaceDE/>
      <w:spacing w:before="100" w:beforeAutospacing="1" w:after="119"/>
    </w:pPr>
    <w:rPr>
      <w:rFonts w:eastAsia="Times New Roman"/>
      <w:b w:val="0"/>
      <w:bCs w:val="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3A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A45"/>
    <w:rPr>
      <w:rFonts w:ascii="Tahoma" w:eastAsia="Calibri" w:hAnsi="Tahoma" w:cs="Tahoma"/>
      <w:b/>
      <w:bCs/>
      <w:sz w:val="16"/>
      <w:szCs w:val="16"/>
      <w:lang w:eastAsia="ar-SA"/>
    </w:rPr>
  </w:style>
  <w:style w:type="paragraph" w:customStyle="1" w:styleId="western">
    <w:name w:val="western"/>
    <w:basedOn w:val="a"/>
    <w:rsid w:val="00A534D7"/>
    <w:pPr>
      <w:widowControl/>
      <w:suppressAutoHyphens w:val="0"/>
      <w:autoSpaceDE/>
      <w:spacing w:before="100" w:beforeAutospacing="1"/>
      <w:jc w:val="both"/>
    </w:pPr>
    <w:rPr>
      <w:rFonts w:eastAsia="Times New Roman"/>
      <w:b w:val="0"/>
      <w:bCs w:val="0"/>
      <w:sz w:val="28"/>
      <w:szCs w:val="28"/>
      <w:lang w:eastAsia="ru-RU"/>
    </w:rPr>
  </w:style>
  <w:style w:type="paragraph" w:customStyle="1" w:styleId="11">
    <w:name w:val="Заголовок 11"/>
    <w:basedOn w:val="a"/>
    <w:uiPriority w:val="1"/>
    <w:qFormat/>
    <w:rsid w:val="00BD206B"/>
    <w:pPr>
      <w:suppressAutoHyphens w:val="0"/>
      <w:autoSpaceDN w:val="0"/>
      <w:outlineLvl w:val="1"/>
    </w:pPr>
    <w:rPr>
      <w:rFonts w:eastAsia="Times New Roman"/>
      <w:sz w:val="28"/>
      <w:szCs w:val="28"/>
      <w:lang w:eastAsia="ru-RU" w:bidi="ru-RU"/>
    </w:rPr>
  </w:style>
  <w:style w:type="paragraph" w:styleId="a6">
    <w:name w:val="Body Text"/>
    <w:basedOn w:val="a"/>
    <w:link w:val="a7"/>
    <w:rsid w:val="00BD206B"/>
    <w:pPr>
      <w:widowControl/>
      <w:suppressAutoHyphens w:val="0"/>
      <w:autoSpaceDE/>
    </w:pPr>
    <w:rPr>
      <w:rFonts w:eastAsia="Times New Roman"/>
      <w:b w:val="0"/>
      <w:bCs w:val="0"/>
      <w:sz w:val="32"/>
      <w:lang w:eastAsia="ru-RU"/>
    </w:rPr>
  </w:style>
  <w:style w:type="character" w:customStyle="1" w:styleId="a7">
    <w:name w:val="Основной текст Знак"/>
    <w:basedOn w:val="a0"/>
    <w:link w:val="a6"/>
    <w:rsid w:val="00BD206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1"/>
    <w:qFormat/>
    <w:rsid w:val="00F1552F"/>
    <w:pPr>
      <w:suppressAutoHyphens w:val="0"/>
      <w:autoSpaceDN w:val="0"/>
      <w:ind w:left="112" w:firstLine="708"/>
      <w:jc w:val="both"/>
    </w:pPr>
    <w:rPr>
      <w:rFonts w:eastAsia="Times New Roman"/>
      <w:b w:val="0"/>
      <w:bCs w:val="0"/>
      <w:sz w:val="22"/>
      <w:szCs w:val="22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27</cp:revision>
  <cp:lastPrinted>2023-09-07T07:07:00Z</cp:lastPrinted>
  <dcterms:created xsi:type="dcterms:W3CDTF">2021-06-02T14:46:00Z</dcterms:created>
  <dcterms:modified xsi:type="dcterms:W3CDTF">2023-09-07T07:08:00Z</dcterms:modified>
</cp:coreProperties>
</file>