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5A67C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4748967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9E4550">
        <w:rPr>
          <w:sz w:val="24"/>
          <w:szCs w:val="24"/>
        </w:rPr>
        <w:t>___</w:t>
      </w:r>
    </w:p>
    <w:p w:rsidR="0050652A" w:rsidRDefault="0050652A" w:rsidP="0050652A">
      <w:pPr>
        <w:pStyle w:val="a3"/>
      </w:pPr>
    </w:p>
    <w:p w:rsidR="0050652A" w:rsidRPr="00DF2472" w:rsidRDefault="009E4550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03AE0">
        <w:rPr>
          <w:sz w:val="24"/>
          <w:szCs w:val="24"/>
        </w:rPr>
        <w:t>______</w:t>
      </w:r>
      <w:r w:rsidR="0050652A"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="0050652A"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>от 1</w:t>
      </w:r>
      <w:r w:rsidR="00075059">
        <w:rPr>
          <w:rFonts w:ascii="Times New Roman" w:hAnsi="Times New Roman" w:cs="Times New Roman"/>
          <w:sz w:val="24"/>
          <w:szCs w:val="24"/>
        </w:rPr>
        <w:t>7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075059">
        <w:rPr>
          <w:rFonts w:ascii="Times New Roman" w:hAnsi="Times New Roman" w:cs="Times New Roman"/>
          <w:sz w:val="24"/>
          <w:szCs w:val="24"/>
        </w:rPr>
        <w:t>мая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</w:t>
      </w:r>
      <w:r w:rsidR="00C31DCE">
        <w:rPr>
          <w:rFonts w:ascii="Times New Roman" w:hAnsi="Times New Roman" w:cs="Times New Roman"/>
          <w:sz w:val="24"/>
          <w:szCs w:val="24"/>
        </w:rPr>
        <w:t>дожского муниципального района</w:t>
      </w:r>
      <w:r w:rsidR="00DF2472" w:rsidRPr="00DF2472">
        <w:rPr>
          <w:rFonts w:ascii="Times New Roman" w:hAnsi="Times New Roman" w:cs="Times New Roman"/>
          <w:sz w:val="24"/>
          <w:szCs w:val="24"/>
        </w:rPr>
        <w:t>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2 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C31DCE" w:rsidRPr="00C31DCE">
        <w:rPr>
          <w:rFonts w:ascii="Times New Roman" w:hAnsi="Times New Roman" w:cs="Times New Roman"/>
          <w:sz w:val="24"/>
          <w:szCs w:val="24"/>
        </w:rPr>
        <w:t>Закон</w:t>
      </w:r>
      <w:r w:rsidR="00C31DCE">
        <w:rPr>
          <w:rFonts w:ascii="Times New Roman" w:hAnsi="Times New Roman" w:cs="Times New Roman"/>
          <w:sz w:val="24"/>
          <w:szCs w:val="24"/>
        </w:rPr>
        <w:t>а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</w:t>
      </w:r>
      <w:r w:rsidR="00C31DCE">
        <w:rPr>
          <w:rFonts w:ascii="Times New Roman" w:hAnsi="Times New Roman" w:cs="Times New Roman"/>
          <w:sz w:val="24"/>
          <w:szCs w:val="24"/>
        </w:rPr>
        <w:t xml:space="preserve">правления в Республике Карелия"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End"/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1DCE" w:rsidRPr="00DF2472">
        <w:rPr>
          <w:rFonts w:ascii="Times New Roman" w:hAnsi="Times New Roman" w:cs="Times New Roman"/>
          <w:sz w:val="24"/>
          <w:szCs w:val="24"/>
        </w:rPr>
        <w:t>Положени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C31DCE" w:rsidRPr="00DF2472">
        <w:rPr>
          <w:rFonts w:ascii="Times New Roman" w:hAnsi="Times New Roman" w:cs="Times New Roman"/>
          <w:sz w:val="24"/>
          <w:szCs w:val="24"/>
        </w:rPr>
        <w:t xml:space="preserve">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>, утвержденное Решением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 от 1</w:t>
      </w:r>
      <w:r w:rsidR="00075059">
        <w:rPr>
          <w:rFonts w:ascii="Times New Roman" w:hAnsi="Times New Roman" w:cs="Times New Roman"/>
          <w:sz w:val="24"/>
          <w:szCs w:val="24"/>
        </w:rPr>
        <w:t>7</w:t>
      </w:r>
      <w:r w:rsid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075059">
        <w:rPr>
          <w:rFonts w:ascii="Times New Roman" w:hAnsi="Times New Roman" w:cs="Times New Roman"/>
          <w:sz w:val="24"/>
          <w:szCs w:val="24"/>
        </w:rPr>
        <w:t>мая</w:t>
      </w:r>
      <w:r w:rsidR="00C31DCE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C31DCE">
        <w:rPr>
          <w:rFonts w:ascii="Times New Roman" w:hAnsi="Times New Roman" w:cs="Times New Roman"/>
          <w:sz w:val="24"/>
          <w:szCs w:val="24"/>
        </w:rPr>
        <w:t xml:space="preserve"> 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C31DCE">
        <w:rPr>
          <w:rFonts w:ascii="Times New Roman" w:hAnsi="Times New Roman" w:cs="Times New Roman"/>
          <w:sz w:val="24"/>
          <w:szCs w:val="24"/>
        </w:rPr>
        <w:t xml:space="preserve"> (далее – Положение),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E02B18" w:rsidRPr="005E5D08" w:rsidRDefault="00934A2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02B18">
        <w:rPr>
          <w:rFonts w:ascii="Times New Roman" w:hAnsi="Times New Roman" w:cs="Times New Roman"/>
          <w:sz w:val="24"/>
          <w:szCs w:val="24"/>
        </w:rPr>
        <w:t>3.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E02B18">
        <w:rPr>
          <w:rFonts w:ascii="Times New Roman" w:hAnsi="Times New Roman" w:cs="Times New Roman"/>
          <w:sz w:val="24"/>
          <w:szCs w:val="24"/>
        </w:rPr>
        <w:t>Положения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Председателю КСО устанавливается должностной оклад в размере 16 008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5D0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E5D0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«5.1. Председателю КСО выплачивается ежемесячная надбавка к должностному окладу за особые условия.</w:t>
      </w:r>
    </w:p>
    <w:p w:rsidR="00E02B18" w:rsidRPr="005E5D0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Ежемесячная надбавка к должностному окладу за особые условия устанавливается за сложность и объем выполняемой работы в размере до 30 %</w:t>
      </w:r>
      <w:r w:rsidR="00721E88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proofErr w:type="gramStart"/>
      <w:r w:rsidR="00721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5E5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«5.3. Размер надбавки за особые условия Главе Председателю КСО устанавливается Советом Пудожского муниципального района в соответствии с настоящим Положением и может быть изменен по решению Совета Пудожского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34A28" w:rsidRPr="005E5D08" w:rsidRDefault="00E02B1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75059">
        <w:rPr>
          <w:rFonts w:ascii="Times New Roman" w:hAnsi="Times New Roman" w:cs="Times New Roman"/>
          <w:sz w:val="24"/>
          <w:szCs w:val="24"/>
        </w:rPr>
        <w:t>6.4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2FEB" w:rsidRDefault="00934A2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075059">
        <w:rPr>
          <w:rFonts w:ascii="Times New Roman" w:hAnsi="Times New Roman" w:cs="Times New Roman"/>
          <w:sz w:val="24"/>
          <w:szCs w:val="24"/>
        </w:rPr>
        <w:t>6.4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5059">
        <w:rPr>
          <w:rFonts w:ascii="Times New Roman" w:hAnsi="Times New Roman" w:cs="Times New Roman"/>
          <w:sz w:val="24"/>
          <w:szCs w:val="24"/>
        </w:rPr>
        <w:t xml:space="preserve">При наличии экономии фонда оплаты труда Председателю КСО может быть выплачена премия по итогам работы за год в размере </w:t>
      </w:r>
      <w:r w:rsidR="00721E88">
        <w:rPr>
          <w:rFonts w:ascii="Times New Roman" w:hAnsi="Times New Roman" w:cs="Times New Roman"/>
          <w:sz w:val="24"/>
          <w:szCs w:val="24"/>
        </w:rPr>
        <w:t xml:space="preserve">до двух </w:t>
      </w:r>
      <w:r w:rsidR="00075059">
        <w:rPr>
          <w:rFonts w:ascii="Times New Roman" w:hAnsi="Times New Roman" w:cs="Times New Roman"/>
          <w:sz w:val="24"/>
          <w:szCs w:val="24"/>
        </w:rPr>
        <w:t>должностн</w:t>
      </w:r>
      <w:r w:rsidR="00721E88">
        <w:rPr>
          <w:rFonts w:ascii="Times New Roman" w:hAnsi="Times New Roman" w:cs="Times New Roman"/>
          <w:sz w:val="24"/>
          <w:szCs w:val="24"/>
        </w:rPr>
        <w:t>ых</w:t>
      </w:r>
      <w:r w:rsidR="00075059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721E88">
        <w:rPr>
          <w:rFonts w:ascii="Times New Roman" w:hAnsi="Times New Roman" w:cs="Times New Roman"/>
          <w:sz w:val="24"/>
          <w:szCs w:val="24"/>
        </w:rPr>
        <w:t>ов</w:t>
      </w:r>
      <w:r w:rsidR="00075059"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246CC3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="00D42FEB">
        <w:rPr>
          <w:rFonts w:ascii="Times New Roman" w:hAnsi="Times New Roman" w:cs="Times New Roman"/>
          <w:sz w:val="24"/>
          <w:szCs w:val="24"/>
        </w:rPr>
        <w:t>.»</w:t>
      </w:r>
      <w:r w:rsidR="002B3EA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2FEB" w:rsidRDefault="00D42FEB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E88">
        <w:rPr>
          <w:rFonts w:ascii="Times New Roman" w:hAnsi="Times New Roman" w:cs="Times New Roman"/>
          <w:sz w:val="24"/>
          <w:szCs w:val="24"/>
        </w:rPr>
        <w:t>1.5. Приложение 1 к Положению исключить.</w:t>
      </w:r>
    </w:p>
    <w:p w:rsidR="00E1537E" w:rsidRPr="00E1537E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3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Зубов</w:t>
      </w: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03AE0"/>
    <w:rsid w:val="0002579F"/>
    <w:rsid w:val="0002645A"/>
    <w:rsid w:val="00075059"/>
    <w:rsid w:val="00080D8A"/>
    <w:rsid w:val="000C371D"/>
    <w:rsid w:val="00104EB7"/>
    <w:rsid w:val="00111CA7"/>
    <w:rsid w:val="0015638F"/>
    <w:rsid w:val="00172227"/>
    <w:rsid w:val="00175977"/>
    <w:rsid w:val="001D0C55"/>
    <w:rsid w:val="002264CB"/>
    <w:rsid w:val="00246CC3"/>
    <w:rsid w:val="002830F7"/>
    <w:rsid w:val="00284989"/>
    <w:rsid w:val="002B3EA3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21A77"/>
    <w:rsid w:val="005311FA"/>
    <w:rsid w:val="00535E77"/>
    <w:rsid w:val="0054724E"/>
    <w:rsid w:val="0055685E"/>
    <w:rsid w:val="00560D1B"/>
    <w:rsid w:val="005A1779"/>
    <w:rsid w:val="005A67C2"/>
    <w:rsid w:val="005E3186"/>
    <w:rsid w:val="005E5D08"/>
    <w:rsid w:val="00601527"/>
    <w:rsid w:val="006240E3"/>
    <w:rsid w:val="00655F17"/>
    <w:rsid w:val="0065792A"/>
    <w:rsid w:val="00661FB2"/>
    <w:rsid w:val="00673A2C"/>
    <w:rsid w:val="00674E9D"/>
    <w:rsid w:val="0071434E"/>
    <w:rsid w:val="00721E88"/>
    <w:rsid w:val="007639A2"/>
    <w:rsid w:val="007800B1"/>
    <w:rsid w:val="007A49B0"/>
    <w:rsid w:val="007D1AA5"/>
    <w:rsid w:val="007E13A8"/>
    <w:rsid w:val="008F2630"/>
    <w:rsid w:val="008F7BAF"/>
    <w:rsid w:val="00907758"/>
    <w:rsid w:val="00934A28"/>
    <w:rsid w:val="009940EC"/>
    <w:rsid w:val="00997534"/>
    <w:rsid w:val="009B2652"/>
    <w:rsid w:val="009D00A9"/>
    <w:rsid w:val="009E111B"/>
    <w:rsid w:val="009E4550"/>
    <w:rsid w:val="009E5099"/>
    <w:rsid w:val="009F76EB"/>
    <w:rsid w:val="00A00B20"/>
    <w:rsid w:val="00A5053A"/>
    <w:rsid w:val="00AA5DF2"/>
    <w:rsid w:val="00AB58FE"/>
    <w:rsid w:val="00AF3D1A"/>
    <w:rsid w:val="00B20C4E"/>
    <w:rsid w:val="00B972A7"/>
    <w:rsid w:val="00BD2CB7"/>
    <w:rsid w:val="00BD5770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7BE7"/>
    <w:rsid w:val="00DD35B3"/>
    <w:rsid w:val="00DF2472"/>
    <w:rsid w:val="00E02B18"/>
    <w:rsid w:val="00E1537E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39</cp:revision>
  <cp:lastPrinted>2024-10-25T06:35:00Z</cp:lastPrinted>
  <dcterms:created xsi:type="dcterms:W3CDTF">2019-05-27T13:09:00Z</dcterms:created>
  <dcterms:modified xsi:type="dcterms:W3CDTF">2024-12-03T13:35:00Z</dcterms:modified>
</cp:coreProperties>
</file>