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05" w:rsidRPr="00CF7BA0" w:rsidRDefault="0006709B" w:rsidP="000670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F44C05" w:rsidRPr="00CF7BA0">
        <w:rPr>
          <w:rFonts w:ascii="Times New Roman" w:hAnsi="Times New Roman" w:cs="Times New Roman"/>
          <w:b/>
          <w:sz w:val="24"/>
          <w:szCs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3.95pt" o:ole="" fillcolor="window">
            <v:imagedata r:id="rId7" o:title=""/>
          </v:shape>
          <o:OLEObject Type="Embed" ProgID="Word.Picture.8" ShapeID="_x0000_i1025" DrawAspect="Content" ObjectID="_1799672240" r:id="rId8"/>
        </w:object>
      </w:r>
    </w:p>
    <w:p w:rsidR="00F44C05" w:rsidRPr="00CF7BA0" w:rsidRDefault="00F44C05" w:rsidP="00CF7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F7BA0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F44C05" w:rsidRPr="00CF7BA0" w:rsidRDefault="00F44C05" w:rsidP="00CF7BA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F7BA0">
        <w:rPr>
          <w:rFonts w:ascii="Times New Roman" w:hAnsi="Times New Roman" w:cs="Times New Roman"/>
          <w:b/>
          <w:sz w:val="24"/>
          <w:szCs w:val="24"/>
          <w:lang w:eastAsia="ar-SA"/>
        </w:rPr>
        <w:t>Пудожский район</w:t>
      </w:r>
    </w:p>
    <w:p w:rsidR="00CF7BA0" w:rsidRPr="00CF7BA0" w:rsidRDefault="00CF7BA0" w:rsidP="00CF7BA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44C05" w:rsidRPr="00CF7BA0" w:rsidRDefault="00F44C05" w:rsidP="00F44C05">
      <w:pPr>
        <w:pStyle w:val="Default"/>
        <w:jc w:val="center"/>
        <w:rPr>
          <w:b/>
        </w:rPr>
      </w:pPr>
      <w:r w:rsidRPr="00CF7BA0">
        <w:rPr>
          <w:b/>
        </w:rPr>
        <w:t>Контрольно-счетный орган Пудожского муниципального района</w:t>
      </w:r>
    </w:p>
    <w:p w:rsidR="00F44C05" w:rsidRPr="00CF7BA0" w:rsidRDefault="00F44C05" w:rsidP="00F44C05">
      <w:pPr>
        <w:pStyle w:val="Default"/>
        <w:jc w:val="center"/>
        <w:rPr>
          <w:b/>
        </w:rPr>
      </w:pPr>
      <w:r w:rsidRPr="00CF7BA0">
        <w:rPr>
          <w:b/>
        </w:rPr>
        <w:t>(КСО Пудожского муниципального района)</w:t>
      </w:r>
    </w:p>
    <w:p w:rsidR="00F44C05" w:rsidRPr="00CF7BA0" w:rsidRDefault="00F44C05" w:rsidP="00984C7C">
      <w:pPr>
        <w:pStyle w:val="Default"/>
        <w:rPr>
          <w:b/>
        </w:rPr>
      </w:pPr>
      <w:r w:rsidRPr="00CF7BA0">
        <w:rPr>
          <w:b/>
        </w:rPr>
        <w:t>_________________________________________________________________</w:t>
      </w:r>
      <w:r w:rsidR="00984C7C">
        <w:rPr>
          <w:b/>
        </w:rPr>
        <w:t>__________</w:t>
      </w:r>
    </w:p>
    <w:p w:rsidR="00F44C05" w:rsidRPr="00CF7BA0" w:rsidRDefault="00F44C05" w:rsidP="00F44C05">
      <w:pPr>
        <w:rPr>
          <w:rFonts w:ascii="Times New Roman" w:hAnsi="Times New Roman" w:cs="Times New Roman"/>
          <w:sz w:val="24"/>
          <w:szCs w:val="24"/>
        </w:rPr>
      </w:pPr>
    </w:p>
    <w:p w:rsidR="00F44C05" w:rsidRPr="00CF7BA0" w:rsidRDefault="00F44C05" w:rsidP="00F44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BA0">
        <w:rPr>
          <w:rFonts w:ascii="Times New Roman" w:hAnsi="Times New Roman" w:cs="Times New Roman"/>
          <w:b/>
          <w:sz w:val="24"/>
          <w:szCs w:val="24"/>
        </w:rPr>
        <w:t>ЭКСПЕРТНОЕ ЗАКЛЮЧЕНИЕ</w:t>
      </w:r>
    </w:p>
    <w:p w:rsidR="00F44C05" w:rsidRPr="00CF7BA0" w:rsidRDefault="00F44C05" w:rsidP="00984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BA0">
        <w:rPr>
          <w:rFonts w:ascii="Times New Roman" w:hAnsi="Times New Roman" w:cs="Times New Roman"/>
          <w:b/>
          <w:sz w:val="24"/>
          <w:szCs w:val="24"/>
        </w:rPr>
        <w:t>«Проведение фина</w:t>
      </w:r>
      <w:r w:rsidR="00984C7C">
        <w:rPr>
          <w:rFonts w:ascii="Times New Roman" w:hAnsi="Times New Roman" w:cs="Times New Roman"/>
          <w:b/>
          <w:sz w:val="24"/>
          <w:szCs w:val="24"/>
        </w:rPr>
        <w:t xml:space="preserve">нсово-экономической экспертизы </w:t>
      </w:r>
      <w:r w:rsidRPr="00CF7BA0">
        <w:rPr>
          <w:rFonts w:ascii="Times New Roman" w:hAnsi="Times New Roman" w:cs="Times New Roman"/>
          <w:b/>
          <w:sz w:val="24"/>
          <w:szCs w:val="24"/>
        </w:rPr>
        <w:t>Постановления Администрации Пудожского муниципального района от 20  января 2025 года № 28-П</w:t>
      </w:r>
      <w:r w:rsidR="00984C7C">
        <w:rPr>
          <w:rFonts w:ascii="Times New Roman" w:hAnsi="Times New Roman" w:cs="Times New Roman"/>
          <w:b/>
          <w:sz w:val="24"/>
          <w:szCs w:val="24"/>
        </w:rPr>
        <w:t xml:space="preserve">                         «Об утверждении Муниципальной п</w:t>
      </w:r>
      <w:r w:rsidRPr="00CF7BA0">
        <w:rPr>
          <w:rFonts w:ascii="Times New Roman" w:hAnsi="Times New Roman" w:cs="Times New Roman"/>
          <w:b/>
          <w:sz w:val="24"/>
          <w:szCs w:val="24"/>
        </w:rPr>
        <w:t xml:space="preserve">рограммы «Доплата к страховой пенсии по старости (инвалидности) муниципальным служащим, вышедшим на страховую пенсию по старости (инвалидности) в установленном </w:t>
      </w:r>
      <w:r w:rsidR="00984C7C">
        <w:rPr>
          <w:rFonts w:ascii="Times New Roman" w:hAnsi="Times New Roman" w:cs="Times New Roman"/>
          <w:b/>
          <w:sz w:val="24"/>
          <w:szCs w:val="24"/>
        </w:rPr>
        <w:t>У</w:t>
      </w:r>
      <w:r w:rsidRPr="00CF7BA0">
        <w:rPr>
          <w:rFonts w:ascii="Times New Roman" w:hAnsi="Times New Roman" w:cs="Times New Roman"/>
          <w:b/>
          <w:sz w:val="24"/>
          <w:szCs w:val="24"/>
        </w:rPr>
        <w:t>ставом</w:t>
      </w:r>
      <w:r w:rsidR="00984C7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CF7BA0">
        <w:rPr>
          <w:rFonts w:ascii="Times New Roman" w:hAnsi="Times New Roman" w:cs="Times New Roman"/>
          <w:b/>
          <w:sz w:val="24"/>
          <w:szCs w:val="24"/>
        </w:rPr>
        <w:t xml:space="preserve"> Пудожского муниципального района порядке».</w:t>
      </w:r>
    </w:p>
    <w:p w:rsidR="00F44C05" w:rsidRPr="00CF7BA0" w:rsidRDefault="00F44C05" w:rsidP="00F44C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C05" w:rsidRPr="00CF7BA0" w:rsidRDefault="00F44C05" w:rsidP="00F44C05">
      <w:pPr>
        <w:rPr>
          <w:rFonts w:ascii="Times New Roman" w:hAnsi="Times New Roman" w:cs="Times New Roman"/>
          <w:b/>
          <w:sz w:val="24"/>
          <w:szCs w:val="24"/>
        </w:rPr>
      </w:pPr>
      <w:r w:rsidRPr="00CF7BA0">
        <w:rPr>
          <w:rFonts w:ascii="Times New Roman" w:hAnsi="Times New Roman" w:cs="Times New Roman"/>
          <w:b/>
          <w:sz w:val="24"/>
          <w:szCs w:val="24"/>
        </w:rPr>
        <w:t>«29» января 2025 года                                                                                                           № 2</w:t>
      </w:r>
    </w:p>
    <w:p w:rsidR="00F44C05" w:rsidRPr="00CF7BA0" w:rsidRDefault="00F44C05" w:rsidP="00F44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BA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44C05" w:rsidRPr="00CF7BA0" w:rsidRDefault="00F44C05" w:rsidP="00F44C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C05" w:rsidRPr="00CF7BA0" w:rsidRDefault="00F44C05" w:rsidP="00F44C05">
      <w:pPr>
        <w:jc w:val="both"/>
        <w:rPr>
          <w:rFonts w:ascii="Times New Roman" w:hAnsi="Times New Roman" w:cs="Times New Roman"/>
          <w:sz w:val="24"/>
          <w:szCs w:val="24"/>
        </w:rPr>
      </w:pPr>
      <w:r w:rsidRPr="00CF7BA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F7BA0">
        <w:rPr>
          <w:rFonts w:ascii="Times New Roman" w:hAnsi="Times New Roman" w:cs="Times New Roman"/>
          <w:sz w:val="24"/>
          <w:szCs w:val="24"/>
        </w:rPr>
        <w:t>Заключение контрольно-счетного органа Пудожского муниципального района на постановление Администрации</w:t>
      </w:r>
      <w:r w:rsidRPr="00CF7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BA0">
        <w:rPr>
          <w:rFonts w:ascii="Times New Roman" w:hAnsi="Times New Roman" w:cs="Times New Roman"/>
          <w:sz w:val="24"/>
          <w:szCs w:val="24"/>
        </w:rPr>
        <w:t>Пудожского муниципального района от 20 января 20</w:t>
      </w:r>
      <w:r w:rsidR="00984C7C">
        <w:rPr>
          <w:rFonts w:ascii="Times New Roman" w:hAnsi="Times New Roman" w:cs="Times New Roman"/>
          <w:sz w:val="24"/>
          <w:szCs w:val="24"/>
        </w:rPr>
        <w:t>25 года № 28-П «Об утверждении М</w:t>
      </w:r>
      <w:r w:rsidRPr="00CF7BA0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984C7C">
        <w:rPr>
          <w:rFonts w:ascii="Times New Roman" w:hAnsi="Times New Roman" w:cs="Times New Roman"/>
          <w:sz w:val="24"/>
          <w:szCs w:val="24"/>
        </w:rPr>
        <w:t>п</w:t>
      </w:r>
      <w:r w:rsidRPr="00CF7BA0">
        <w:rPr>
          <w:rFonts w:ascii="Times New Roman" w:hAnsi="Times New Roman" w:cs="Times New Roman"/>
          <w:sz w:val="24"/>
          <w:szCs w:val="24"/>
        </w:rPr>
        <w:t xml:space="preserve">рограммы «Доплата к страховой пенсии по старости (инвалидности) муниципальным служащим, вышедшим на страховую пенсию по старости </w:t>
      </w:r>
      <w:r w:rsidR="00984C7C">
        <w:rPr>
          <w:rFonts w:ascii="Times New Roman" w:hAnsi="Times New Roman" w:cs="Times New Roman"/>
          <w:sz w:val="24"/>
          <w:szCs w:val="24"/>
        </w:rPr>
        <w:t>(инвалидности) в установленном У</w:t>
      </w:r>
      <w:r w:rsidRPr="00CF7BA0">
        <w:rPr>
          <w:rFonts w:ascii="Times New Roman" w:hAnsi="Times New Roman" w:cs="Times New Roman"/>
          <w:sz w:val="24"/>
          <w:szCs w:val="24"/>
        </w:rPr>
        <w:t xml:space="preserve">ставом Пудожского муниципального района порядке», подготовлено в соответствии с пунктом 2 статьи 157, статьи 179 Бюджетного кодекса Российской Федерации, пункта 7 статьи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Пудожского муниципального района, утвержденным Решением Совета Пудожского муниципального района </w:t>
      </w:r>
      <w:r w:rsidRPr="00CF7BA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F7BA0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Pr="00CF7B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F7BA0">
        <w:rPr>
          <w:rFonts w:ascii="Times New Roman" w:hAnsi="Times New Roman" w:cs="Times New Roman"/>
          <w:sz w:val="24"/>
          <w:szCs w:val="24"/>
        </w:rPr>
        <w:t xml:space="preserve"> созыва № 157 от 25 сентября 2015 года, Стандарт  СФК 2.5 «Финансово-экономическая экспертиза муниципальных программ».</w:t>
      </w:r>
    </w:p>
    <w:p w:rsidR="00F44C05" w:rsidRPr="00CF7BA0" w:rsidRDefault="00F44C05" w:rsidP="00F44C05">
      <w:pPr>
        <w:jc w:val="both"/>
        <w:rPr>
          <w:rFonts w:ascii="Times New Roman" w:hAnsi="Times New Roman" w:cs="Times New Roman"/>
          <w:sz w:val="24"/>
          <w:szCs w:val="24"/>
        </w:rPr>
      </w:pPr>
      <w:r w:rsidRPr="00CF7BA0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мероприятия: </w:t>
      </w:r>
      <w:r w:rsidRPr="00CF7BA0">
        <w:rPr>
          <w:rFonts w:ascii="Times New Roman" w:hAnsi="Times New Roman" w:cs="Times New Roman"/>
          <w:sz w:val="24"/>
          <w:szCs w:val="24"/>
        </w:rPr>
        <w:t xml:space="preserve">п. 1.4 Плана работы Контрольно-счетного органа Пудожского муниципального района на 2025 год, утвержденного Приказом Председателя Контрольно-счетного органа Пудожского муниципального района № 4-ОД от 20 декабря 2024 года.; п.7 ст.8 Положения о Контрольно-счетном органе Пудожского </w:t>
      </w:r>
      <w:r w:rsidRPr="00CF7BA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района, утвержденное Решением Совета Пудожского муниципального района </w:t>
      </w:r>
      <w:r w:rsidRPr="00CF7BA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F7BA0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Pr="00CF7B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F7BA0">
        <w:rPr>
          <w:rFonts w:ascii="Times New Roman" w:hAnsi="Times New Roman" w:cs="Times New Roman"/>
          <w:sz w:val="24"/>
          <w:szCs w:val="24"/>
        </w:rPr>
        <w:t xml:space="preserve"> созыва № 157 от 25 сентября 2015 года.</w:t>
      </w:r>
    </w:p>
    <w:p w:rsidR="00F44C05" w:rsidRPr="00CF7BA0" w:rsidRDefault="00F44C05" w:rsidP="00F44C05">
      <w:pPr>
        <w:jc w:val="both"/>
        <w:rPr>
          <w:rFonts w:ascii="Times New Roman" w:hAnsi="Times New Roman" w:cs="Times New Roman"/>
          <w:sz w:val="24"/>
          <w:szCs w:val="24"/>
        </w:rPr>
      </w:pPr>
      <w:r w:rsidRPr="00CF7BA0">
        <w:rPr>
          <w:rFonts w:ascii="Times New Roman" w:hAnsi="Times New Roman" w:cs="Times New Roman"/>
          <w:b/>
          <w:sz w:val="24"/>
          <w:szCs w:val="24"/>
        </w:rPr>
        <w:t xml:space="preserve">Предмет мероприятия: </w:t>
      </w:r>
      <w:r w:rsidRPr="00CF7BA0">
        <w:rPr>
          <w:rFonts w:ascii="Times New Roman" w:hAnsi="Times New Roman" w:cs="Times New Roman"/>
          <w:sz w:val="24"/>
          <w:szCs w:val="24"/>
        </w:rPr>
        <w:t>Муниципальная программа «Доплата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муниципального района порядке».</w:t>
      </w:r>
    </w:p>
    <w:p w:rsidR="00EF256B" w:rsidRDefault="00F44C05" w:rsidP="00EF256B">
      <w:pPr>
        <w:jc w:val="both"/>
        <w:rPr>
          <w:rFonts w:ascii="Times New Roman" w:hAnsi="Times New Roman" w:cs="Times New Roman"/>
          <w:sz w:val="24"/>
          <w:szCs w:val="24"/>
        </w:rPr>
      </w:pPr>
      <w:r w:rsidRPr="00CF7BA0">
        <w:rPr>
          <w:rFonts w:ascii="Times New Roman" w:hAnsi="Times New Roman" w:cs="Times New Roman"/>
          <w:sz w:val="24"/>
          <w:szCs w:val="24"/>
        </w:rPr>
        <w:t xml:space="preserve"> </w:t>
      </w:r>
      <w:r w:rsidRPr="00CF7BA0">
        <w:rPr>
          <w:rFonts w:ascii="Times New Roman" w:hAnsi="Times New Roman" w:cs="Times New Roman"/>
          <w:b/>
          <w:sz w:val="24"/>
          <w:szCs w:val="24"/>
        </w:rPr>
        <w:t xml:space="preserve">Объекты мероприятия: </w:t>
      </w:r>
      <w:r w:rsidRPr="00CF7BA0">
        <w:rPr>
          <w:rFonts w:ascii="Times New Roman" w:hAnsi="Times New Roman" w:cs="Times New Roman"/>
          <w:sz w:val="24"/>
          <w:szCs w:val="24"/>
        </w:rPr>
        <w:t>Постановление Администрации Пудожского муниципального района «Об утверждении муниципальной программы «Доплата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муниципального района порядке»</w:t>
      </w:r>
    </w:p>
    <w:p w:rsidR="00F44C05" w:rsidRPr="00CF7BA0" w:rsidRDefault="00F44C05" w:rsidP="00EF256B">
      <w:pPr>
        <w:jc w:val="both"/>
        <w:rPr>
          <w:rFonts w:ascii="Times New Roman" w:hAnsi="Times New Roman" w:cs="Times New Roman"/>
          <w:sz w:val="24"/>
          <w:szCs w:val="24"/>
        </w:rPr>
      </w:pPr>
      <w:r w:rsidRPr="00CF7BA0">
        <w:rPr>
          <w:rFonts w:ascii="Times New Roman" w:hAnsi="Times New Roman" w:cs="Times New Roman"/>
          <w:b/>
          <w:sz w:val="24"/>
          <w:szCs w:val="24"/>
        </w:rPr>
        <w:t xml:space="preserve">Цель экспертизы: </w:t>
      </w:r>
      <w:r w:rsidRPr="00CF7BA0">
        <w:rPr>
          <w:rFonts w:ascii="Times New Roman" w:hAnsi="Times New Roman" w:cs="Times New Roman"/>
          <w:sz w:val="24"/>
          <w:szCs w:val="24"/>
        </w:rPr>
        <w:t>соответствие требованиям Бюджетного Кодекса Российской Федерации (далее - БК РФ), постановлению администрации Пудожского муниципального района от 01.02.2022 г. №т 59-П «Об утверждении Порядка разработки, реализации и оценки эффективности муниципальных программ Пудожского муниципального района (далее - Порядок), и иным нормативно-правовым актам, регламентирующим сферу реализации муниципальной программы.</w:t>
      </w:r>
    </w:p>
    <w:p w:rsidR="00F44C05" w:rsidRPr="00CF7BA0" w:rsidRDefault="00F44C05" w:rsidP="00F44C05">
      <w:pPr>
        <w:jc w:val="both"/>
        <w:rPr>
          <w:rFonts w:ascii="Times New Roman" w:hAnsi="Times New Roman" w:cs="Times New Roman"/>
          <w:sz w:val="24"/>
          <w:szCs w:val="24"/>
        </w:rPr>
      </w:pPr>
      <w:r w:rsidRPr="00CF7BA0">
        <w:rPr>
          <w:rFonts w:ascii="Times New Roman" w:hAnsi="Times New Roman" w:cs="Times New Roman"/>
          <w:b/>
          <w:sz w:val="24"/>
          <w:szCs w:val="24"/>
        </w:rPr>
        <w:t xml:space="preserve">Исследуемый период: </w:t>
      </w:r>
      <w:r w:rsidRPr="00CF7BA0">
        <w:rPr>
          <w:rFonts w:ascii="Times New Roman" w:hAnsi="Times New Roman" w:cs="Times New Roman"/>
          <w:sz w:val="24"/>
          <w:szCs w:val="24"/>
        </w:rPr>
        <w:t>2025-2027 годы.</w:t>
      </w:r>
    </w:p>
    <w:p w:rsidR="00F44C05" w:rsidRPr="00CF7BA0" w:rsidRDefault="00F44C05" w:rsidP="00F44C05">
      <w:pPr>
        <w:jc w:val="both"/>
        <w:rPr>
          <w:rFonts w:ascii="Times New Roman" w:hAnsi="Times New Roman" w:cs="Times New Roman"/>
          <w:sz w:val="24"/>
          <w:szCs w:val="24"/>
        </w:rPr>
      </w:pPr>
      <w:r w:rsidRPr="00CF7BA0">
        <w:rPr>
          <w:rFonts w:ascii="Times New Roman" w:hAnsi="Times New Roman" w:cs="Times New Roman"/>
          <w:b/>
          <w:sz w:val="24"/>
          <w:szCs w:val="24"/>
        </w:rPr>
        <w:t xml:space="preserve">        Сроки проведения мероприятия:</w:t>
      </w:r>
      <w:r w:rsidRPr="00CF7BA0">
        <w:rPr>
          <w:rFonts w:ascii="Times New Roman" w:hAnsi="Times New Roman" w:cs="Times New Roman"/>
          <w:sz w:val="24"/>
          <w:szCs w:val="24"/>
        </w:rPr>
        <w:t xml:space="preserve"> 27.01.2025г. по 29.01.2025г. </w:t>
      </w:r>
    </w:p>
    <w:p w:rsidR="00F44C05" w:rsidRPr="00CF7BA0" w:rsidRDefault="00F44C05" w:rsidP="00F44C05">
      <w:pPr>
        <w:jc w:val="both"/>
        <w:rPr>
          <w:rFonts w:ascii="Times New Roman" w:hAnsi="Times New Roman" w:cs="Times New Roman"/>
          <w:sz w:val="24"/>
          <w:szCs w:val="24"/>
        </w:rPr>
      </w:pPr>
      <w:r w:rsidRPr="00CF7BA0">
        <w:rPr>
          <w:rFonts w:ascii="Times New Roman" w:hAnsi="Times New Roman" w:cs="Times New Roman"/>
          <w:sz w:val="24"/>
          <w:szCs w:val="24"/>
        </w:rPr>
        <w:t xml:space="preserve">        Экспертиза проведена Контрольно-счетным органом Пудожского муниципального района (далее Контрольно-счетный орган) в рамках контроля с учетом:</w:t>
      </w:r>
    </w:p>
    <w:p w:rsidR="00F44C05" w:rsidRDefault="00F44C05" w:rsidP="00F44C05">
      <w:pPr>
        <w:pStyle w:val="a3"/>
        <w:numPr>
          <w:ilvl w:val="0"/>
          <w:numId w:val="1"/>
        </w:numPr>
        <w:spacing w:line="276" w:lineRule="auto"/>
        <w:jc w:val="both"/>
      </w:pPr>
      <w:r>
        <w:t>Бюджетного кодекса Российской Федерации (далее БК РФ);</w:t>
      </w:r>
    </w:p>
    <w:p w:rsidR="00F44C05" w:rsidRDefault="00F44C05" w:rsidP="00F44C05">
      <w:pPr>
        <w:pStyle w:val="a3"/>
        <w:numPr>
          <w:ilvl w:val="0"/>
          <w:numId w:val="1"/>
        </w:numPr>
        <w:spacing w:line="276" w:lineRule="auto"/>
        <w:jc w:val="both"/>
      </w:pPr>
      <w:r>
        <w:t>Устава Пудожского муниципального района;</w:t>
      </w:r>
    </w:p>
    <w:p w:rsidR="00F44C05" w:rsidRDefault="00F44C05" w:rsidP="00F44C05">
      <w:pPr>
        <w:pStyle w:val="a3"/>
        <w:numPr>
          <w:ilvl w:val="0"/>
          <w:numId w:val="1"/>
        </w:numPr>
        <w:spacing w:line="276" w:lineRule="auto"/>
        <w:jc w:val="both"/>
      </w:pPr>
      <w:r>
        <w:t>Федерального закона  от 06.102.2003г. № 131-ФЗ «Об общих принципах организации местного самоуправления в Российской Федерации» (далее - Закон 131-ФЗ);</w:t>
      </w:r>
    </w:p>
    <w:p w:rsidR="00F44C05" w:rsidRDefault="00F44C05" w:rsidP="00F44C05">
      <w:pPr>
        <w:pStyle w:val="a3"/>
        <w:numPr>
          <w:ilvl w:val="0"/>
          <w:numId w:val="1"/>
        </w:numPr>
        <w:spacing w:line="276" w:lineRule="auto"/>
        <w:jc w:val="both"/>
      </w:pPr>
      <w:r>
        <w:t>Постановление Администрации Пудожского муниципального района от 01 февраля 2022г. № 59-П «Об утверждении Порядка разработки, реализации и оценки эффективности муниципальных программ Пудожского муниципального района (далее - Порядок)</w:t>
      </w:r>
    </w:p>
    <w:p w:rsidR="00F44C05" w:rsidRDefault="00F44C05" w:rsidP="00F44C05">
      <w:pPr>
        <w:pStyle w:val="a3"/>
        <w:numPr>
          <w:ilvl w:val="0"/>
          <w:numId w:val="1"/>
        </w:numPr>
        <w:spacing w:line="276" w:lineRule="auto"/>
        <w:jc w:val="both"/>
      </w:pPr>
      <w:r>
        <w:t>Бюджет Пудожского муниципального района на 2025 год и плановый период 2026 и 2027 годов, утвержденный Решением Совета Пудожского муниципального района № 42 от 20 января 2024 года.</w:t>
      </w:r>
    </w:p>
    <w:p w:rsidR="00F44C05" w:rsidRDefault="00F44C05" w:rsidP="00F44C05">
      <w:pPr>
        <w:pStyle w:val="a3"/>
        <w:spacing w:line="276" w:lineRule="auto"/>
        <w:ind w:firstLine="0"/>
        <w:jc w:val="both"/>
      </w:pPr>
    </w:p>
    <w:p w:rsidR="00F44C05" w:rsidRDefault="00F44C05" w:rsidP="00F44C05">
      <w:pPr>
        <w:pStyle w:val="a3"/>
        <w:spacing w:line="276" w:lineRule="auto"/>
        <w:ind w:left="0" w:firstLine="720"/>
        <w:jc w:val="both"/>
      </w:pPr>
      <w:r>
        <w:t>Для проведения финансово-экономической экспертизы Администрацией Пудожского муниципального района предоставлены сопроводительным письмом от 21 января 2025 года № 168 (входящий номер 4 от 21.01.2025 года) следующие документы:</w:t>
      </w:r>
    </w:p>
    <w:p w:rsidR="00F44C05" w:rsidRDefault="00F44C05" w:rsidP="00F44C05">
      <w:pPr>
        <w:pStyle w:val="a3"/>
        <w:spacing w:line="276" w:lineRule="auto"/>
        <w:ind w:firstLine="0"/>
        <w:jc w:val="both"/>
      </w:pPr>
      <w:r>
        <w:t>- Постановление об утверждении муниципальной программы;</w:t>
      </w:r>
    </w:p>
    <w:p w:rsidR="00F44C05" w:rsidRDefault="00F44C05" w:rsidP="00F44C05">
      <w:pPr>
        <w:pStyle w:val="a3"/>
        <w:spacing w:line="276" w:lineRule="auto"/>
        <w:ind w:firstLine="0"/>
        <w:jc w:val="both"/>
      </w:pPr>
      <w:r>
        <w:t>- Паспорт муниципальной программы;</w:t>
      </w:r>
    </w:p>
    <w:p w:rsidR="00F44C05" w:rsidRDefault="00F44C05" w:rsidP="00F44C05">
      <w:pPr>
        <w:pStyle w:val="a3"/>
        <w:spacing w:line="276" w:lineRule="auto"/>
        <w:ind w:firstLine="0"/>
        <w:jc w:val="both"/>
      </w:pPr>
      <w:r>
        <w:t>- Приложение № 1  «Сведения о показателях муниципальной программы»;</w:t>
      </w:r>
    </w:p>
    <w:p w:rsidR="00F44C05" w:rsidRDefault="00F44C05" w:rsidP="00F44C05">
      <w:pPr>
        <w:pStyle w:val="a3"/>
        <w:spacing w:line="276" w:lineRule="auto"/>
        <w:ind w:firstLine="0"/>
        <w:jc w:val="center"/>
        <w:rPr>
          <w:b/>
        </w:rPr>
      </w:pPr>
    </w:p>
    <w:p w:rsidR="00F44C05" w:rsidRPr="00BC7464" w:rsidRDefault="00F44C05" w:rsidP="00F44C05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2. Финансово-экономическая экспертиза Постановления администрации Пудожского муниципального района от 20 января 2025 года № 28-П </w:t>
      </w:r>
      <w:r w:rsidR="00EF256B">
        <w:rPr>
          <w:b/>
        </w:rPr>
        <w:t>«Об утверждении М</w:t>
      </w:r>
      <w:r w:rsidRPr="00BC7464">
        <w:rPr>
          <w:b/>
        </w:rPr>
        <w:t xml:space="preserve">униципальной </w:t>
      </w:r>
      <w:r w:rsidR="00EF256B">
        <w:rPr>
          <w:b/>
        </w:rPr>
        <w:t>п</w:t>
      </w:r>
      <w:r w:rsidRPr="00BC7464">
        <w:rPr>
          <w:b/>
        </w:rPr>
        <w:t>рограммы «Доплата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</w:t>
      </w:r>
      <w:r>
        <w:rPr>
          <w:b/>
        </w:rPr>
        <w:t>о муниципального района порядке</w:t>
      </w:r>
      <w:r w:rsidRPr="00BC7464">
        <w:rPr>
          <w:b/>
        </w:rPr>
        <w:t>».</w:t>
      </w:r>
    </w:p>
    <w:p w:rsidR="00F44C05" w:rsidRDefault="00F44C05" w:rsidP="00F44C05">
      <w:pPr>
        <w:pStyle w:val="a3"/>
        <w:spacing w:line="276" w:lineRule="auto"/>
        <w:ind w:firstLine="0"/>
        <w:jc w:val="center"/>
        <w:rPr>
          <w:b/>
        </w:rPr>
      </w:pPr>
    </w:p>
    <w:p w:rsidR="00F44C05" w:rsidRDefault="00F44C05" w:rsidP="00F44C05">
      <w:pPr>
        <w:pStyle w:val="a3"/>
        <w:spacing w:line="276" w:lineRule="auto"/>
        <w:ind w:firstLine="273"/>
        <w:rPr>
          <w:b/>
        </w:rPr>
      </w:pPr>
      <w:r>
        <w:rPr>
          <w:b/>
        </w:rPr>
        <w:t xml:space="preserve">      2.1. Анализ проектных показателей муниципальной программы</w:t>
      </w:r>
    </w:p>
    <w:p w:rsidR="00F44C05" w:rsidRDefault="00F44C05" w:rsidP="00F44C05">
      <w:pPr>
        <w:pStyle w:val="a3"/>
        <w:spacing w:line="276" w:lineRule="auto"/>
        <w:ind w:firstLine="414"/>
        <w:jc w:val="center"/>
        <w:rPr>
          <w:b/>
        </w:rPr>
      </w:pPr>
    </w:p>
    <w:p w:rsidR="00F44C05" w:rsidRDefault="00F44C05" w:rsidP="00F44C05">
      <w:pPr>
        <w:pStyle w:val="a3"/>
        <w:spacing w:line="276" w:lineRule="auto"/>
        <w:ind w:left="0" w:firstLine="720"/>
        <w:jc w:val="both"/>
      </w:pPr>
      <w:r>
        <w:t xml:space="preserve">     </w:t>
      </w:r>
      <w:r w:rsidR="00EF256B">
        <w:t>В Постановлении</w:t>
      </w:r>
      <w:r>
        <w:t xml:space="preserve"> предлагает</w:t>
      </w:r>
      <w:r w:rsidR="00EF256B">
        <w:t>ся</w:t>
      </w:r>
      <w:r>
        <w:t>:</w:t>
      </w:r>
    </w:p>
    <w:p w:rsidR="00F44C05" w:rsidRDefault="00F44C05" w:rsidP="00F44C05">
      <w:pPr>
        <w:pStyle w:val="a3"/>
        <w:numPr>
          <w:ilvl w:val="0"/>
          <w:numId w:val="2"/>
        </w:numPr>
        <w:spacing w:line="276" w:lineRule="auto"/>
        <w:ind w:left="0" w:firstLine="720"/>
        <w:jc w:val="both"/>
      </w:pPr>
      <w:r>
        <w:t>Утвердить муниципальную программу Пудожского муниципального района «Доплата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муниципального района порядке»</w:t>
      </w:r>
    </w:p>
    <w:p w:rsidR="00F44C05" w:rsidRDefault="00F44C05" w:rsidP="00F44C05">
      <w:pPr>
        <w:pStyle w:val="a3"/>
        <w:numPr>
          <w:ilvl w:val="0"/>
          <w:numId w:val="2"/>
        </w:numPr>
        <w:spacing w:line="276" w:lineRule="auto"/>
        <w:ind w:left="0" w:firstLine="720"/>
        <w:jc w:val="both"/>
      </w:pPr>
      <w:r>
        <w:t xml:space="preserve"> Постановление администрации Пудожского муниципального района от 24.09.2021 года № 815-П</w:t>
      </w:r>
      <w:r w:rsidRPr="00C26107">
        <w:t xml:space="preserve"> </w:t>
      </w:r>
      <w:r>
        <w:t>«Об утверждении муниципальной программы Пудожского муниципального района «Доплата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муниципального района порядке» признать утратившим силу.</w:t>
      </w:r>
    </w:p>
    <w:p w:rsidR="00F44C05" w:rsidRDefault="00F44C05" w:rsidP="00F44C05">
      <w:pPr>
        <w:pStyle w:val="a3"/>
        <w:spacing w:line="276" w:lineRule="auto"/>
        <w:ind w:left="0" w:firstLine="709"/>
        <w:jc w:val="both"/>
      </w:pPr>
      <w:r>
        <w:t xml:space="preserve">При проведении анализа муниципальной программы установлено, что </w:t>
      </w:r>
      <w:r w:rsidR="00EF256B">
        <w:t>Программа</w:t>
      </w:r>
      <w:r>
        <w:t xml:space="preserve"> разработан</w:t>
      </w:r>
      <w:r w:rsidR="00EF256B">
        <w:t>а</w:t>
      </w:r>
      <w:r>
        <w:t xml:space="preserve"> на основании Порядка разработки, реализации и оценки эффективности муниципальных программ Пудожского муниципального района.</w:t>
      </w:r>
    </w:p>
    <w:p w:rsidR="00F44C05" w:rsidRDefault="00F44C05" w:rsidP="00F44C05">
      <w:pPr>
        <w:pStyle w:val="a3"/>
        <w:spacing w:line="276" w:lineRule="auto"/>
        <w:ind w:left="0" w:firstLine="709"/>
        <w:jc w:val="both"/>
      </w:pPr>
      <w:r>
        <w:t>Ответственный исполнитель Программы - администрация Пудожского муниципального района.</w:t>
      </w:r>
    </w:p>
    <w:p w:rsidR="00F44C05" w:rsidRDefault="00F44C05" w:rsidP="00F44C05">
      <w:pPr>
        <w:pStyle w:val="a3"/>
        <w:spacing w:line="276" w:lineRule="auto"/>
        <w:ind w:left="0" w:firstLine="709"/>
        <w:jc w:val="both"/>
      </w:pPr>
      <w:r>
        <w:t>Соисполнители Программы - Отдел финансового и бухгалтерского учета управления по экономике и финансам администрации Пудожского муниципального района, Отдел управления делами администрации Пудожского муниципального района.</w:t>
      </w:r>
    </w:p>
    <w:p w:rsidR="00F44C05" w:rsidRDefault="00F44C05" w:rsidP="00F44C05">
      <w:pPr>
        <w:pStyle w:val="a3"/>
        <w:spacing w:line="276" w:lineRule="auto"/>
        <w:ind w:left="0" w:firstLine="709"/>
        <w:jc w:val="both"/>
      </w:pPr>
      <w:r>
        <w:t>Подпрограммы муниципальной программы отсутствуют.</w:t>
      </w:r>
    </w:p>
    <w:p w:rsidR="00F44C05" w:rsidRDefault="00F44C05" w:rsidP="00F44C05">
      <w:pPr>
        <w:pStyle w:val="a3"/>
        <w:spacing w:line="276" w:lineRule="auto"/>
        <w:ind w:left="0" w:firstLine="709"/>
        <w:jc w:val="both"/>
      </w:pPr>
      <w:r>
        <w:t>Цель Программы - повышение качества предоставления и доступности муниципальной услуги, создание комфортных условий для получателей муниципальной услуги.</w:t>
      </w:r>
    </w:p>
    <w:p w:rsidR="00F44C05" w:rsidRDefault="00F44C05" w:rsidP="00F44C05">
      <w:pPr>
        <w:pStyle w:val="a3"/>
        <w:spacing w:line="276" w:lineRule="auto"/>
        <w:ind w:left="0" w:firstLine="709"/>
        <w:jc w:val="both"/>
      </w:pPr>
      <w:r>
        <w:t>Задачи Программы - назначение и выплаты ежемесячной доплаты к пенсии.</w:t>
      </w:r>
    </w:p>
    <w:p w:rsidR="00F44C05" w:rsidRDefault="00F44C05" w:rsidP="00F44C05">
      <w:pPr>
        <w:pStyle w:val="a3"/>
        <w:spacing w:line="276" w:lineRule="auto"/>
        <w:ind w:left="0" w:firstLine="709"/>
        <w:jc w:val="both"/>
      </w:pPr>
      <w:r>
        <w:t>Срок реализации Программы - 2025-2027 годы.</w:t>
      </w:r>
    </w:p>
    <w:p w:rsidR="00F44C05" w:rsidRDefault="00F44C05" w:rsidP="00F44C05">
      <w:pPr>
        <w:pStyle w:val="a3"/>
        <w:spacing w:line="276" w:lineRule="auto"/>
        <w:ind w:left="0" w:firstLine="709"/>
        <w:jc w:val="both"/>
      </w:pPr>
      <w:r>
        <w:t>Объемы финансирования Программы: всего в сумме 17 178,6 тыс. рублей, в том числе из бюджета Пудожского муниципального района - 17 178,6 тыс.рублей.</w:t>
      </w:r>
    </w:p>
    <w:p w:rsidR="00F44C05" w:rsidRDefault="00F44C05" w:rsidP="00F44C05">
      <w:pPr>
        <w:pStyle w:val="a3"/>
        <w:spacing w:line="276" w:lineRule="auto"/>
        <w:ind w:left="0" w:firstLine="709"/>
        <w:jc w:val="both"/>
        <w:rPr>
          <w:b/>
        </w:rPr>
      </w:pPr>
    </w:p>
    <w:p w:rsidR="00F44C05" w:rsidRDefault="00F44C05" w:rsidP="00F44C05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b/>
        </w:rPr>
      </w:pPr>
      <w:r w:rsidRPr="00EF072A">
        <w:rPr>
          <w:b/>
        </w:rPr>
        <w:t xml:space="preserve"> </w:t>
      </w:r>
      <w:r>
        <w:rPr>
          <w:b/>
        </w:rPr>
        <w:t>Анализ соответствия положений муниципальной программы нормам законов и нормативно-правовых актов</w:t>
      </w:r>
    </w:p>
    <w:p w:rsidR="00F44C05" w:rsidRDefault="00F44C05" w:rsidP="00F44C05">
      <w:pPr>
        <w:pStyle w:val="a3"/>
        <w:spacing w:line="276" w:lineRule="auto"/>
        <w:ind w:left="0" w:firstLine="720"/>
        <w:jc w:val="both"/>
        <w:rPr>
          <w:i/>
        </w:rPr>
      </w:pPr>
      <w:r w:rsidRPr="00EF072A">
        <w:t>Проведенным анализом установлено, что в соответствии с п. 26 Порядка разработки, реализации и оценки эффективности муниципальных программ Пудожского муниципального района</w:t>
      </w:r>
      <w:r>
        <w:t>, Программа разработана в соответствии с Перечнем муниципальных программ Пудожского муниципального района, утвержденным постановлением администрации Пудожского муниципального района № 377-П от 14.08.2024 г.</w:t>
      </w:r>
      <w:r w:rsidR="00EF256B">
        <w:t xml:space="preserve"> (в редакции Постановления № 500 от 22.10.2024 г.)</w:t>
      </w:r>
      <w:r>
        <w:t xml:space="preserve">, </w:t>
      </w:r>
      <w:r w:rsidRPr="008B0A04">
        <w:rPr>
          <w:i/>
        </w:rPr>
        <w:t xml:space="preserve">но в нарушение п. 38 Порядка, согласно которого муниципальные программы, предусмотренные к реализации с </w:t>
      </w:r>
      <w:r w:rsidRPr="008B0A04">
        <w:rPr>
          <w:i/>
        </w:rPr>
        <w:lastRenderedPageBreak/>
        <w:t>очередного финансового года, утверждаются главой  Пудожского муниципального района до 1 ноября текущего финансового года, муниципальная программа утверждается в 2025 году.</w:t>
      </w:r>
    </w:p>
    <w:p w:rsidR="00F44C05" w:rsidRDefault="00F44C05" w:rsidP="00F44C05">
      <w:pPr>
        <w:pStyle w:val="a3"/>
        <w:spacing w:line="276" w:lineRule="auto"/>
        <w:ind w:left="0" w:firstLine="720"/>
        <w:jc w:val="both"/>
      </w:pPr>
      <w:r>
        <w:t>Контрольно-счетный орган считает, что в соответствии с п. 39-40,44 Порядка, в период действия муниципальной программы в процессе  её реализации, ответственный исполнитель принимает решение о внесении изменений в перечень, состав мероприятий, сроки реализации, объемов финансового обеспечения муниципальной программы в текущем финансовом году.</w:t>
      </w:r>
    </w:p>
    <w:p w:rsidR="009E34EC" w:rsidRDefault="009E34EC" w:rsidP="00F44C05">
      <w:pPr>
        <w:pStyle w:val="a3"/>
        <w:spacing w:line="276" w:lineRule="auto"/>
        <w:ind w:left="0" w:firstLine="720"/>
        <w:jc w:val="both"/>
        <w:rPr>
          <w:b/>
        </w:rPr>
      </w:pPr>
    </w:p>
    <w:p w:rsidR="00F44C05" w:rsidRPr="00EF072A" w:rsidRDefault="00F44C05" w:rsidP="00F44C05">
      <w:pPr>
        <w:pStyle w:val="a3"/>
        <w:numPr>
          <w:ilvl w:val="1"/>
          <w:numId w:val="2"/>
        </w:numPr>
        <w:spacing w:line="276" w:lineRule="auto"/>
        <w:jc w:val="both"/>
        <w:rPr>
          <w:b/>
        </w:rPr>
      </w:pPr>
      <w:r w:rsidRPr="00EF072A">
        <w:rPr>
          <w:b/>
        </w:rPr>
        <w:t>Анализ паспорта, текстовой и табличной части муниципальной программы</w:t>
      </w:r>
    </w:p>
    <w:p w:rsidR="00F44C05" w:rsidRDefault="00F44C05" w:rsidP="00F44C05">
      <w:pPr>
        <w:pStyle w:val="a3"/>
        <w:spacing w:line="276" w:lineRule="auto"/>
        <w:ind w:left="1080" w:firstLine="0"/>
        <w:jc w:val="both"/>
        <w:rPr>
          <w:b/>
        </w:rPr>
      </w:pPr>
    </w:p>
    <w:p w:rsidR="00F44C05" w:rsidRDefault="00F44C05" w:rsidP="00F44C05">
      <w:pPr>
        <w:pStyle w:val="a3"/>
        <w:spacing w:line="276" w:lineRule="auto"/>
        <w:ind w:left="0" w:firstLine="709"/>
        <w:jc w:val="both"/>
      </w:pPr>
      <w:r>
        <w:t xml:space="preserve">Программа подготовлена в соответствии с разделом </w:t>
      </w:r>
      <w:r>
        <w:rPr>
          <w:lang w:val="en-US"/>
        </w:rPr>
        <w:t>II</w:t>
      </w:r>
      <w:r>
        <w:t xml:space="preserve"> Порядка разработки, реализации и оценки эффективности муниципальных программ Пудожского муниципального района (далее - Порядка) и состоит из паспорта, текстовой части,  приложения № 1.</w:t>
      </w:r>
    </w:p>
    <w:p w:rsidR="00F44C05" w:rsidRDefault="00F44C05" w:rsidP="00F44C05">
      <w:pPr>
        <w:pStyle w:val="a3"/>
        <w:spacing w:line="276" w:lineRule="auto"/>
        <w:ind w:left="0" w:firstLine="709"/>
        <w:jc w:val="both"/>
      </w:pPr>
      <w:r>
        <w:t>В паспорте муниципальной программы указаны целевые индикаторы муниципальной программы, согласно Приложению 1 данный показатель также присутствует.</w:t>
      </w:r>
    </w:p>
    <w:p w:rsidR="00F44C05" w:rsidRDefault="00F44C05" w:rsidP="00F44C05">
      <w:pPr>
        <w:pStyle w:val="a3"/>
        <w:spacing w:line="276" w:lineRule="auto"/>
        <w:ind w:left="0" w:firstLine="709"/>
        <w:jc w:val="both"/>
      </w:pPr>
      <w:r>
        <w:t xml:space="preserve">Задачи Программы и мероприятия, направленные на её решение соответствуют полномочиям, и относятся к вопросам местного значения муниципального района, предусмотренные  статьей 38 Устава Пудожского муниципального района, и соответствуют Федеральному закону от </w:t>
      </w:r>
      <w:r w:rsidR="004835A2">
        <w:t>06.102.2003г. № 131-ФЗ «Об общих принципах организации местного самоуправления в Российской Федерации».</w:t>
      </w:r>
    </w:p>
    <w:p w:rsidR="00F44C05" w:rsidRDefault="00F44C05" w:rsidP="00F44C05">
      <w:pPr>
        <w:pStyle w:val="a3"/>
        <w:spacing w:line="276" w:lineRule="auto"/>
        <w:ind w:left="0" w:firstLine="709"/>
        <w:jc w:val="both"/>
      </w:pPr>
      <w:r>
        <w:t>Срок реализации Программы определен на 2025-2027 годы.</w:t>
      </w:r>
    </w:p>
    <w:p w:rsidR="00F44C05" w:rsidRDefault="00F44C05" w:rsidP="00F44C05">
      <w:pPr>
        <w:pStyle w:val="a3"/>
        <w:spacing w:line="276" w:lineRule="auto"/>
        <w:ind w:left="0" w:firstLine="709"/>
        <w:jc w:val="both"/>
      </w:pPr>
      <w:r>
        <w:t xml:space="preserve">Одной из составляющей части программы являются планируемые результаты, которые подлежат отражению в паспорте и текстовой части. Согласно п. 7 раздела </w:t>
      </w:r>
      <w:r>
        <w:rPr>
          <w:lang w:val="en-US"/>
        </w:rPr>
        <w:t>II</w:t>
      </w:r>
      <w:r>
        <w:t xml:space="preserve"> Порядка в Программе отражаются планируемые результаты реализации муниципальной программы с указанием количественных и</w:t>
      </w:r>
      <w:r w:rsidR="004835A2">
        <w:t xml:space="preserve"> </w:t>
      </w:r>
      <w:r>
        <w:t xml:space="preserve">(или) качественных целевых показателей (индикаторов), характеризующие  достижение целей и решения задач. Состав и значение целевых показателей (индикаторов) приводится соответственно в приложении к текстовой части программы. Перечень  планируемых результатов реализации муниципальной программы, указанной в паспорте соответствует планируемым результатам программы, которые представлены в приложении 1 к Программе. </w:t>
      </w:r>
    </w:p>
    <w:p w:rsidR="00F44C05" w:rsidRDefault="00F44C05" w:rsidP="00F44C05">
      <w:pPr>
        <w:pStyle w:val="a3"/>
        <w:spacing w:line="276" w:lineRule="auto"/>
        <w:ind w:left="0" w:firstLine="709"/>
        <w:jc w:val="both"/>
      </w:pPr>
      <w:r>
        <w:t xml:space="preserve">В соответствии с Порядком в текстовой части Программы в разделе </w:t>
      </w:r>
      <w:r w:rsidR="001C3028">
        <w:t>5</w:t>
      </w:r>
      <w:r>
        <w:t xml:space="preserve"> «</w:t>
      </w:r>
      <w:r w:rsidR="001C3028">
        <w:t xml:space="preserve">Перечень мероприятий </w:t>
      </w:r>
      <w:r>
        <w:t>Программы», определены основные мероприятия программы.</w:t>
      </w:r>
    </w:p>
    <w:p w:rsidR="00F36CAC" w:rsidRPr="00F44C05" w:rsidRDefault="00F36CAC">
      <w:pPr>
        <w:rPr>
          <w:sz w:val="24"/>
          <w:szCs w:val="24"/>
        </w:rPr>
      </w:pPr>
    </w:p>
    <w:p w:rsidR="00F44C05" w:rsidRDefault="00F44C05" w:rsidP="00F44C05">
      <w:pPr>
        <w:pStyle w:val="a3"/>
        <w:numPr>
          <w:ilvl w:val="1"/>
          <w:numId w:val="2"/>
        </w:numPr>
        <w:rPr>
          <w:b/>
        </w:rPr>
      </w:pPr>
      <w:r>
        <w:rPr>
          <w:b/>
        </w:rPr>
        <w:t xml:space="preserve"> Проверка обоснованности заявленных объемов финансирования программных мероприятий</w:t>
      </w:r>
    </w:p>
    <w:p w:rsidR="00F44C05" w:rsidRDefault="00F44C05" w:rsidP="00F44C05">
      <w:pPr>
        <w:rPr>
          <w:b/>
        </w:rPr>
      </w:pPr>
    </w:p>
    <w:p w:rsidR="00F44C05" w:rsidRDefault="00F336D8" w:rsidP="00F33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4C05">
        <w:rPr>
          <w:rFonts w:ascii="Times New Roman" w:hAnsi="Times New Roman" w:cs="Times New Roman"/>
          <w:sz w:val="24"/>
          <w:szCs w:val="24"/>
        </w:rPr>
        <w:t>При проведении финансово-экономической экспертизы обоснованности заявленных объемов и источников финансирования установлено, что расходы на выполнение Программы составляют</w:t>
      </w:r>
      <w:r>
        <w:rPr>
          <w:rFonts w:ascii="Times New Roman" w:hAnsi="Times New Roman" w:cs="Times New Roman"/>
          <w:sz w:val="24"/>
          <w:szCs w:val="24"/>
        </w:rPr>
        <w:t xml:space="preserve"> - 17 178,60 тыс. рублей, в том числе из бюджета Пудожского муниципального района - 17 178,60 тыс.рублей.</w:t>
      </w:r>
    </w:p>
    <w:p w:rsidR="000244EA" w:rsidRDefault="000244EA" w:rsidP="00F33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ресурсного обеспечения приведен в таблице № 1</w:t>
      </w:r>
    </w:p>
    <w:tbl>
      <w:tblPr>
        <w:tblStyle w:val="a5"/>
        <w:tblW w:w="0" w:type="auto"/>
        <w:jc w:val="center"/>
        <w:tblLook w:val="04A0"/>
      </w:tblPr>
      <w:tblGrid>
        <w:gridCol w:w="3619"/>
        <w:gridCol w:w="1926"/>
        <w:gridCol w:w="1034"/>
        <w:gridCol w:w="886"/>
        <w:gridCol w:w="972"/>
        <w:gridCol w:w="961"/>
      </w:tblGrid>
      <w:tr w:rsidR="00F336D8" w:rsidRPr="000244EA" w:rsidTr="000244EA">
        <w:trPr>
          <w:jc w:val="center"/>
        </w:trPr>
        <w:tc>
          <w:tcPr>
            <w:tcW w:w="3619" w:type="dxa"/>
            <w:vMerge w:val="restart"/>
          </w:tcPr>
          <w:p w:rsidR="00F336D8" w:rsidRPr="000244EA" w:rsidRDefault="00F336D8" w:rsidP="00F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4E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0244EA" w:rsidRPr="000244EA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F336D8" w:rsidRPr="000244EA" w:rsidRDefault="00F336D8" w:rsidP="00F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4E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926" w:type="dxa"/>
            <w:vMerge w:val="restart"/>
          </w:tcPr>
          <w:p w:rsidR="00F336D8" w:rsidRPr="000244EA" w:rsidRDefault="00F336D8" w:rsidP="00F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4E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53" w:type="dxa"/>
            <w:gridSpan w:val="4"/>
          </w:tcPr>
          <w:p w:rsidR="00F336D8" w:rsidRPr="000244EA" w:rsidRDefault="00F336D8" w:rsidP="00F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4E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муниципальной программы, тыс.руб.</w:t>
            </w:r>
          </w:p>
        </w:tc>
      </w:tr>
      <w:tr w:rsidR="000244EA" w:rsidRPr="000244EA" w:rsidTr="000244EA">
        <w:trPr>
          <w:jc w:val="center"/>
        </w:trPr>
        <w:tc>
          <w:tcPr>
            <w:tcW w:w="3619" w:type="dxa"/>
            <w:vMerge/>
          </w:tcPr>
          <w:p w:rsidR="00F336D8" w:rsidRPr="000244EA" w:rsidRDefault="00F336D8" w:rsidP="00F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F336D8" w:rsidRPr="000244EA" w:rsidRDefault="00F336D8" w:rsidP="00F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F336D8" w:rsidRPr="000244EA" w:rsidRDefault="00F336D8" w:rsidP="00F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4E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86" w:type="dxa"/>
          </w:tcPr>
          <w:p w:rsidR="00F336D8" w:rsidRPr="000244EA" w:rsidRDefault="00F336D8" w:rsidP="00F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4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72" w:type="dxa"/>
          </w:tcPr>
          <w:p w:rsidR="00F336D8" w:rsidRPr="000244EA" w:rsidRDefault="00F336D8" w:rsidP="00F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4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61" w:type="dxa"/>
          </w:tcPr>
          <w:p w:rsidR="00F336D8" w:rsidRPr="000244EA" w:rsidRDefault="00F336D8" w:rsidP="00F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4E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0244EA" w:rsidRPr="000244EA" w:rsidTr="000244EA">
        <w:trPr>
          <w:jc w:val="center"/>
        </w:trPr>
        <w:tc>
          <w:tcPr>
            <w:tcW w:w="3619" w:type="dxa"/>
          </w:tcPr>
          <w:p w:rsidR="00F336D8" w:rsidRPr="000244EA" w:rsidRDefault="00F336D8" w:rsidP="00F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6" w:type="dxa"/>
          </w:tcPr>
          <w:p w:rsidR="00F336D8" w:rsidRPr="000244EA" w:rsidRDefault="00F336D8" w:rsidP="00F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:rsidR="00F336D8" w:rsidRPr="000244EA" w:rsidRDefault="00F336D8" w:rsidP="00F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4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</w:tcPr>
          <w:p w:rsidR="00F336D8" w:rsidRPr="000244EA" w:rsidRDefault="00F336D8" w:rsidP="00F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2" w:type="dxa"/>
          </w:tcPr>
          <w:p w:rsidR="00F336D8" w:rsidRPr="000244EA" w:rsidRDefault="00F336D8" w:rsidP="00F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4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1" w:type="dxa"/>
          </w:tcPr>
          <w:p w:rsidR="00F336D8" w:rsidRPr="000244EA" w:rsidRDefault="00F336D8" w:rsidP="00F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4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244EA" w:rsidRPr="000244EA" w:rsidTr="000244EA">
        <w:trPr>
          <w:jc w:val="center"/>
        </w:trPr>
        <w:tc>
          <w:tcPr>
            <w:tcW w:w="3619" w:type="dxa"/>
          </w:tcPr>
          <w:p w:rsidR="00F336D8" w:rsidRPr="000244EA" w:rsidRDefault="00F336D8" w:rsidP="00024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EA">
              <w:rPr>
                <w:rFonts w:ascii="Times New Roman" w:hAnsi="Times New Roman" w:cs="Times New Roman"/>
                <w:sz w:val="20"/>
                <w:szCs w:val="20"/>
              </w:rPr>
              <w:t>Доплата</w:t>
            </w:r>
            <w:r w:rsidR="000244EA" w:rsidRPr="000244EA">
              <w:rPr>
                <w:rFonts w:ascii="Times New Roman" w:hAnsi="Times New Roman" w:cs="Times New Roman"/>
                <w:sz w:val="20"/>
                <w:szCs w:val="20"/>
              </w:rPr>
              <w:t xml:space="preserve">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м</w:t>
            </w:r>
            <w:r w:rsidR="000244E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244EA" w:rsidRPr="000244EA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порядке</w:t>
            </w:r>
          </w:p>
        </w:tc>
        <w:tc>
          <w:tcPr>
            <w:tcW w:w="1926" w:type="dxa"/>
          </w:tcPr>
          <w:p w:rsidR="00F336D8" w:rsidRPr="000244EA" w:rsidRDefault="000244EA" w:rsidP="00F33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Пудожского муниципального района</w:t>
            </w:r>
          </w:p>
        </w:tc>
        <w:tc>
          <w:tcPr>
            <w:tcW w:w="1034" w:type="dxa"/>
          </w:tcPr>
          <w:p w:rsidR="00F336D8" w:rsidRPr="000244EA" w:rsidRDefault="000244EA" w:rsidP="00F33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EA">
              <w:rPr>
                <w:rFonts w:ascii="Times New Roman" w:hAnsi="Times New Roman" w:cs="Times New Roman"/>
                <w:sz w:val="20"/>
                <w:szCs w:val="20"/>
              </w:rPr>
              <w:t>17 178,60</w:t>
            </w:r>
          </w:p>
        </w:tc>
        <w:tc>
          <w:tcPr>
            <w:tcW w:w="886" w:type="dxa"/>
          </w:tcPr>
          <w:p w:rsidR="00F336D8" w:rsidRPr="000244EA" w:rsidRDefault="000244EA" w:rsidP="00F33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5 726,2</w:t>
            </w:r>
          </w:p>
        </w:tc>
        <w:tc>
          <w:tcPr>
            <w:tcW w:w="972" w:type="dxa"/>
          </w:tcPr>
          <w:p w:rsidR="00F336D8" w:rsidRPr="000244EA" w:rsidRDefault="000244EA" w:rsidP="00F33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5 726,2</w:t>
            </w:r>
          </w:p>
        </w:tc>
        <w:tc>
          <w:tcPr>
            <w:tcW w:w="961" w:type="dxa"/>
          </w:tcPr>
          <w:p w:rsidR="00F336D8" w:rsidRPr="000244EA" w:rsidRDefault="000244EA" w:rsidP="00F33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5 726,2</w:t>
            </w:r>
          </w:p>
        </w:tc>
      </w:tr>
    </w:tbl>
    <w:p w:rsidR="00F336D8" w:rsidRDefault="00F336D8" w:rsidP="00F33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4EA" w:rsidRDefault="000244EA" w:rsidP="00F33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результатам анализа ресурсного обеспечения муниципальной программы установлено:</w:t>
      </w:r>
    </w:p>
    <w:p w:rsidR="000244EA" w:rsidRDefault="000244EA" w:rsidP="00F33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5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табличной части паспорта муниципальной программы</w:t>
      </w:r>
      <w:r w:rsidR="00E15933">
        <w:rPr>
          <w:rFonts w:ascii="Times New Roman" w:hAnsi="Times New Roman" w:cs="Times New Roman"/>
          <w:sz w:val="24"/>
          <w:szCs w:val="24"/>
        </w:rPr>
        <w:t xml:space="preserve"> приведен объем финансирования с расшифровкой плановых значений по годам реализации. Расходы бюджета Пудожского муниципального района на реализацию Программы</w:t>
      </w:r>
      <w:r w:rsidR="00D73ABC">
        <w:rPr>
          <w:rFonts w:ascii="Times New Roman" w:hAnsi="Times New Roman" w:cs="Times New Roman"/>
          <w:sz w:val="24"/>
          <w:szCs w:val="24"/>
        </w:rPr>
        <w:t xml:space="preserve"> составляют 17 178,60 тыс.</w:t>
      </w:r>
      <w:r w:rsidR="00354761">
        <w:rPr>
          <w:rFonts w:ascii="Times New Roman" w:hAnsi="Times New Roman" w:cs="Times New Roman"/>
          <w:sz w:val="24"/>
          <w:szCs w:val="24"/>
        </w:rPr>
        <w:t xml:space="preserve"> </w:t>
      </w:r>
      <w:r w:rsidR="00D73ABC">
        <w:rPr>
          <w:rFonts w:ascii="Times New Roman" w:hAnsi="Times New Roman" w:cs="Times New Roman"/>
          <w:sz w:val="24"/>
          <w:szCs w:val="24"/>
        </w:rPr>
        <w:t>рублей.</w:t>
      </w:r>
    </w:p>
    <w:p w:rsidR="00D73ABC" w:rsidRDefault="00D73ABC" w:rsidP="00F33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пунктом 31 </w:t>
      </w:r>
      <w:r w:rsidR="003E6A7F">
        <w:rPr>
          <w:rFonts w:ascii="Times New Roman" w:hAnsi="Times New Roman" w:cs="Times New Roman"/>
          <w:sz w:val="24"/>
          <w:szCs w:val="24"/>
        </w:rPr>
        <w:t>Порядка П</w:t>
      </w:r>
      <w:r w:rsidR="00C35611">
        <w:rPr>
          <w:rFonts w:ascii="Times New Roman" w:hAnsi="Times New Roman" w:cs="Times New Roman"/>
          <w:sz w:val="24"/>
          <w:szCs w:val="24"/>
        </w:rPr>
        <w:t>рограмма должна содержать обоснование объема финансовых ресурсов, необходимых для реализации муниципальной программы. Однако, н</w:t>
      </w:r>
      <w:r w:rsidR="003E6A7F">
        <w:rPr>
          <w:rFonts w:ascii="Times New Roman" w:hAnsi="Times New Roman" w:cs="Times New Roman"/>
          <w:sz w:val="24"/>
          <w:szCs w:val="24"/>
        </w:rPr>
        <w:t>и</w:t>
      </w:r>
      <w:r w:rsidR="00C35611">
        <w:rPr>
          <w:rFonts w:ascii="Times New Roman" w:hAnsi="Times New Roman" w:cs="Times New Roman"/>
          <w:sz w:val="24"/>
          <w:szCs w:val="24"/>
        </w:rPr>
        <w:t xml:space="preserve"> в текстовой части Программы, ни в приложении обоснование объемов</w:t>
      </w:r>
      <w:r w:rsidR="003E6A7F">
        <w:rPr>
          <w:rFonts w:ascii="Times New Roman" w:hAnsi="Times New Roman" w:cs="Times New Roman"/>
          <w:sz w:val="24"/>
          <w:szCs w:val="24"/>
        </w:rPr>
        <w:t xml:space="preserve"> </w:t>
      </w:r>
      <w:r w:rsidR="00C35611">
        <w:rPr>
          <w:rFonts w:ascii="Times New Roman" w:hAnsi="Times New Roman" w:cs="Times New Roman"/>
          <w:sz w:val="24"/>
          <w:szCs w:val="24"/>
        </w:rPr>
        <w:t xml:space="preserve">заявленных расходов не представлены. </w:t>
      </w:r>
      <w:r w:rsidR="003E6A7F">
        <w:rPr>
          <w:rFonts w:ascii="Times New Roman" w:hAnsi="Times New Roman" w:cs="Times New Roman"/>
          <w:sz w:val="24"/>
          <w:szCs w:val="24"/>
        </w:rPr>
        <w:t>В связи с отсутствием расчетных обоснований подтвердить заявленные суммы не представляется возможным.</w:t>
      </w:r>
    </w:p>
    <w:p w:rsidR="00CF7BA0" w:rsidRDefault="003E6A7F" w:rsidP="00F33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6A7F">
        <w:rPr>
          <w:rFonts w:ascii="Times New Roman" w:hAnsi="Times New Roman" w:cs="Times New Roman"/>
          <w:sz w:val="24"/>
          <w:szCs w:val="24"/>
        </w:rPr>
        <w:t xml:space="preserve">Контрольно счетный орган установил, что </w:t>
      </w:r>
      <w:r>
        <w:rPr>
          <w:rFonts w:ascii="Times New Roman" w:hAnsi="Times New Roman" w:cs="Times New Roman"/>
          <w:sz w:val="24"/>
          <w:szCs w:val="24"/>
        </w:rPr>
        <w:t>объемы</w:t>
      </w:r>
      <w:r w:rsidRPr="003E6A7F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E6A7F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E6A7F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6A7F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6A7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E6A7F">
        <w:rPr>
          <w:rFonts w:ascii="Times New Roman" w:hAnsi="Times New Roman" w:cs="Times New Roman"/>
          <w:sz w:val="24"/>
          <w:szCs w:val="24"/>
        </w:rPr>
        <w:t>, соответствуют бюджетным назначениям, предусмотренным Бюджетом Пудожского муниципального района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6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- 2027 годы, утвержденным </w:t>
      </w:r>
      <w:r w:rsidRPr="003E6A7F">
        <w:rPr>
          <w:rFonts w:ascii="Times New Roman" w:hAnsi="Times New Roman" w:cs="Times New Roman"/>
          <w:sz w:val="24"/>
          <w:szCs w:val="24"/>
        </w:rPr>
        <w:t xml:space="preserve"> Решением Совета Пудожс</w:t>
      </w:r>
      <w:r>
        <w:rPr>
          <w:rFonts w:ascii="Times New Roman" w:hAnsi="Times New Roman" w:cs="Times New Roman"/>
          <w:sz w:val="24"/>
          <w:szCs w:val="24"/>
        </w:rPr>
        <w:t>кого муниципального района № 42 от 20</w:t>
      </w:r>
      <w:r w:rsidRPr="003E6A7F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6A7F">
        <w:rPr>
          <w:rFonts w:ascii="Times New Roman" w:hAnsi="Times New Roman" w:cs="Times New Roman"/>
          <w:sz w:val="24"/>
          <w:szCs w:val="24"/>
        </w:rPr>
        <w:t xml:space="preserve"> года «О бюджете Пудожского муниципального района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6A7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E6A7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6A7F">
        <w:rPr>
          <w:rFonts w:ascii="Times New Roman" w:hAnsi="Times New Roman" w:cs="Times New Roman"/>
          <w:sz w:val="24"/>
          <w:szCs w:val="24"/>
        </w:rPr>
        <w:t xml:space="preserve"> годов». </w:t>
      </w:r>
    </w:p>
    <w:p w:rsidR="00CF7BA0" w:rsidRDefault="00CF7BA0" w:rsidP="00CF7BA0">
      <w:pPr>
        <w:pStyle w:val="a3"/>
        <w:numPr>
          <w:ilvl w:val="0"/>
          <w:numId w:val="2"/>
        </w:numPr>
        <w:jc w:val="center"/>
        <w:rPr>
          <w:b/>
        </w:rPr>
      </w:pPr>
      <w:r w:rsidRPr="00CF7BA0">
        <w:rPr>
          <w:b/>
        </w:rPr>
        <w:t>Выводы</w:t>
      </w:r>
    </w:p>
    <w:p w:rsidR="00CF7BA0" w:rsidRDefault="00CF7BA0" w:rsidP="00CF7BA0">
      <w:pPr>
        <w:rPr>
          <w:b/>
        </w:rPr>
      </w:pPr>
    </w:p>
    <w:p w:rsidR="00CF7BA0" w:rsidRDefault="00CF7BA0" w:rsidP="001C3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12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 результатам финансово-экономическо</w:t>
      </w:r>
      <w:r w:rsidR="00A1079B">
        <w:rPr>
          <w:rFonts w:ascii="Times New Roman" w:hAnsi="Times New Roman" w:cs="Times New Roman"/>
          <w:sz w:val="24"/>
          <w:szCs w:val="24"/>
        </w:rPr>
        <w:t>й экспертизы Программы Контроль</w:t>
      </w:r>
      <w:r>
        <w:rPr>
          <w:rFonts w:ascii="Times New Roman" w:hAnsi="Times New Roman" w:cs="Times New Roman"/>
          <w:sz w:val="24"/>
          <w:szCs w:val="24"/>
        </w:rPr>
        <w:t>но-счетным органом установлено:</w:t>
      </w:r>
    </w:p>
    <w:p w:rsidR="00CF7BA0" w:rsidRDefault="00F74E01" w:rsidP="001C3028">
      <w:pPr>
        <w:pStyle w:val="a3"/>
        <w:numPr>
          <w:ilvl w:val="0"/>
          <w:numId w:val="3"/>
        </w:numPr>
        <w:ind w:left="0" w:firstLine="360"/>
        <w:jc w:val="both"/>
      </w:pPr>
      <w:r>
        <w:t>Программа утверждена в Перечне муниципальных программ П</w:t>
      </w:r>
      <w:r w:rsidR="0006709B">
        <w:t>удожского муниципального района в соответствии с пунктом  26 Порядка  разработки, реализации и оценки эффективности муниципальных программ Пудожского муниципального района.</w:t>
      </w:r>
    </w:p>
    <w:p w:rsidR="00F74E01" w:rsidRDefault="00F74E01" w:rsidP="001C3028">
      <w:pPr>
        <w:pStyle w:val="a3"/>
        <w:numPr>
          <w:ilvl w:val="0"/>
          <w:numId w:val="3"/>
        </w:numPr>
        <w:ind w:left="0" w:firstLine="360"/>
        <w:jc w:val="both"/>
      </w:pPr>
      <w:r>
        <w:t>Программа утверждена в нарушении пункта 38 Порядка разработки, реализации и оценки эффективности муниципальных программ Пудожского муниципального района.</w:t>
      </w:r>
    </w:p>
    <w:p w:rsidR="00F74E01" w:rsidRDefault="00F74E01" w:rsidP="001C3028">
      <w:pPr>
        <w:pStyle w:val="a3"/>
        <w:numPr>
          <w:ilvl w:val="0"/>
          <w:numId w:val="3"/>
        </w:numPr>
        <w:ind w:left="0" w:firstLine="360"/>
        <w:jc w:val="both"/>
      </w:pPr>
      <w:r>
        <w:t>Цели и задачи Программы определены исходя  из полномочий муниципального района, определенн</w:t>
      </w:r>
      <w:r w:rsidR="00A1079B">
        <w:t>ых Федеральным законом № 131-ФЗ, Уставо</w:t>
      </w:r>
      <w:r w:rsidR="0006709B">
        <w:t>м</w:t>
      </w:r>
      <w:r w:rsidR="00A1079B">
        <w:t xml:space="preserve"> Пудожского муниципального района.</w:t>
      </w:r>
    </w:p>
    <w:p w:rsidR="00F74E01" w:rsidRDefault="001C3028" w:rsidP="001C3028">
      <w:pPr>
        <w:pStyle w:val="a3"/>
        <w:numPr>
          <w:ilvl w:val="0"/>
          <w:numId w:val="3"/>
        </w:numPr>
        <w:ind w:left="0" w:firstLine="360"/>
        <w:jc w:val="both"/>
      </w:pPr>
      <w:r>
        <w:t>Наименование мероприятий заявленных в разделе 5  Программы не соответствуют наименованию мероприятий, заявленных в Решении о Бюджете и Сводной бюджетной росписи.</w:t>
      </w:r>
    </w:p>
    <w:p w:rsidR="0006709B" w:rsidRDefault="0006709B" w:rsidP="0006709B">
      <w:pPr>
        <w:pStyle w:val="a3"/>
        <w:numPr>
          <w:ilvl w:val="0"/>
          <w:numId w:val="3"/>
        </w:numPr>
        <w:ind w:left="0" w:firstLine="360"/>
        <w:jc w:val="both"/>
      </w:pPr>
      <w:r>
        <w:lastRenderedPageBreak/>
        <w:t>Расчетные данные обоснования</w:t>
      </w:r>
      <w:r w:rsidRPr="00695C34">
        <w:t xml:space="preserve"> </w:t>
      </w:r>
      <w:r>
        <w:t>объема финансовых ресурсов, необходимые для реализации муниципальной программы в Программе отсутствуют.</w:t>
      </w:r>
    </w:p>
    <w:p w:rsidR="001C3028" w:rsidRDefault="001C3028" w:rsidP="001C3028">
      <w:pPr>
        <w:pStyle w:val="a3"/>
        <w:numPr>
          <w:ilvl w:val="0"/>
          <w:numId w:val="3"/>
        </w:numPr>
        <w:ind w:left="0" w:firstLine="360"/>
        <w:jc w:val="both"/>
      </w:pPr>
      <w:r>
        <w:t>Объем финансового обеспечения Программы соответствует</w:t>
      </w:r>
      <w:r w:rsidR="00F36CAC">
        <w:t xml:space="preserve"> объему бюджетных ассигнований, утвержденных Решением о бюджете на 2025 год и плановый период 2026 и 2027 годов.</w:t>
      </w:r>
    </w:p>
    <w:p w:rsidR="00F36CAC" w:rsidRDefault="00F36CAC" w:rsidP="00CA2128">
      <w:pPr>
        <w:pStyle w:val="a3"/>
        <w:ind w:left="360" w:firstLine="0"/>
        <w:jc w:val="both"/>
      </w:pPr>
    </w:p>
    <w:p w:rsidR="00CA2128" w:rsidRDefault="00CA2128" w:rsidP="00CA2128">
      <w:pPr>
        <w:pStyle w:val="a3"/>
        <w:numPr>
          <w:ilvl w:val="0"/>
          <w:numId w:val="2"/>
        </w:numPr>
        <w:jc w:val="center"/>
        <w:rPr>
          <w:b/>
        </w:rPr>
      </w:pPr>
      <w:r w:rsidRPr="00CA2128">
        <w:rPr>
          <w:b/>
        </w:rPr>
        <w:t>Предложения</w:t>
      </w:r>
    </w:p>
    <w:p w:rsidR="00CA2128" w:rsidRDefault="00CA2128" w:rsidP="00CA2128">
      <w:pPr>
        <w:rPr>
          <w:b/>
        </w:rPr>
      </w:pPr>
    </w:p>
    <w:p w:rsidR="00CA2128" w:rsidRDefault="00CA2128" w:rsidP="00CA2128">
      <w:pPr>
        <w:pStyle w:val="a3"/>
        <w:numPr>
          <w:ilvl w:val="0"/>
          <w:numId w:val="4"/>
        </w:numPr>
        <w:ind w:left="0" w:firstLine="360"/>
        <w:jc w:val="both"/>
      </w:pPr>
      <w:r w:rsidRPr="00CA2128">
        <w:t xml:space="preserve"> Привести Программу в соответствие </w:t>
      </w:r>
      <w:r w:rsidR="00695C34">
        <w:t>с</w:t>
      </w:r>
      <w:r w:rsidRPr="00CA2128">
        <w:t xml:space="preserve"> нормативно-правовым актам Пудожского муниципального района, путем устранения замечаний, отраженных в настоящем заключении. Информацию об устранении замечаний направить в Контрольно-счетный орган Пудожского муниципального района.</w:t>
      </w:r>
    </w:p>
    <w:p w:rsidR="00CA2128" w:rsidRPr="00AC4D35" w:rsidRDefault="00CA2128" w:rsidP="00CA21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128" w:rsidRPr="00AC4D35" w:rsidRDefault="00CA2128" w:rsidP="00CA2128">
      <w:pPr>
        <w:jc w:val="both"/>
        <w:rPr>
          <w:rFonts w:ascii="Times New Roman" w:hAnsi="Times New Roman" w:cs="Times New Roman"/>
          <w:sz w:val="24"/>
          <w:szCs w:val="24"/>
        </w:rPr>
      </w:pPr>
      <w:r w:rsidRPr="00AC4D35">
        <w:rPr>
          <w:rFonts w:ascii="Times New Roman" w:hAnsi="Times New Roman" w:cs="Times New Roman"/>
          <w:sz w:val="24"/>
          <w:szCs w:val="24"/>
        </w:rPr>
        <w:t>Настоящее Заключение составлено на 6 страницах в 3-х экземплярах:</w:t>
      </w:r>
    </w:p>
    <w:p w:rsidR="00CA2128" w:rsidRPr="00AC4D35" w:rsidRDefault="00CA2128" w:rsidP="00CA2128">
      <w:pPr>
        <w:pStyle w:val="a3"/>
        <w:numPr>
          <w:ilvl w:val="0"/>
          <w:numId w:val="5"/>
        </w:numPr>
        <w:jc w:val="both"/>
      </w:pPr>
      <w:r w:rsidRPr="00AC4D35">
        <w:t>Совет Пудожского муниципального района</w:t>
      </w:r>
    </w:p>
    <w:p w:rsidR="00CA2128" w:rsidRPr="00AC4D35" w:rsidRDefault="00CA2128" w:rsidP="00CA2128">
      <w:pPr>
        <w:pStyle w:val="a3"/>
        <w:numPr>
          <w:ilvl w:val="0"/>
          <w:numId w:val="5"/>
        </w:numPr>
        <w:jc w:val="both"/>
      </w:pPr>
      <w:r w:rsidRPr="00AC4D35">
        <w:t>Администрация Пудожского муниципального района</w:t>
      </w:r>
    </w:p>
    <w:p w:rsidR="00CA2128" w:rsidRPr="00AC4D35" w:rsidRDefault="00AC4D35" w:rsidP="00CA2128">
      <w:pPr>
        <w:pStyle w:val="a3"/>
        <w:numPr>
          <w:ilvl w:val="0"/>
          <w:numId w:val="5"/>
        </w:numPr>
        <w:jc w:val="both"/>
      </w:pPr>
      <w:r w:rsidRPr="00AC4D35">
        <w:t>Контрольно-счетный орган Пудожского муниципального района</w:t>
      </w:r>
    </w:p>
    <w:p w:rsidR="00AC4D35" w:rsidRPr="00AC4D35" w:rsidRDefault="00AC4D35" w:rsidP="00AC4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D35" w:rsidRPr="00AC4D35" w:rsidRDefault="00AC4D35" w:rsidP="00AC4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D35" w:rsidRDefault="00AC4D35" w:rsidP="00AC4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D35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:rsidR="00AC4D35" w:rsidRPr="00AC4D35" w:rsidRDefault="00AC4D35" w:rsidP="00AC4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D35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Н.Н. Кравцова</w:t>
      </w:r>
    </w:p>
    <w:sectPr w:rsidR="00AC4D35" w:rsidRPr="00AC4D35" w:rsidSect="0006709B">
      <w:footerReference w:type="default" r:id="rId9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78B" w:rsidRDefault="009A278B" w:rsidP="00CF7BA0">
      <w:pPr>
        <w:spacing w:after="0" w:line="240" w:lineRule="auto"/>
      </w:pPr>
      <w:r>
        <w:separator/>
      </w:r>
    </w:p>
  </w:endnote>
  <w:endnote w:type="continuationSeparator" w:id="1">
    <w:p w:rsidR="009A278B" w:rsidRDefault="009A278B" w:rsidP="00CF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8290"/>
      <w:docPartObj>
        <w:docPartGallery w:val="Page Numbers (Bottom of Page)"/>
        <w:docPartUnique/>
      </w:docPartObj>
    </w:sdtPr>
    <w:sdtContent>
      <w:p w:rsidR="004B477B" w:rsidRDefault="004B477B">
        <w:pPr>
          <w:pStyle w:val="a8"/>
          <w:jc w:val="center"/>
        </w:pPr>
        <w:fldSimple w:instr=" PAGE   \* MERGEFORMAT ">
          <w:r w:rsidR="002843E0">
            <w:rPr>
              <w:noProof/>
            </w:rPr>
            <w:t>5</w:t>
          </w:r>
        </w:fldSimple>
      </w:p>
    </w:sdtContent>
  </w:sdt>
  <w:p w:rsidR="004B477B" w:rsidRDefault="004B47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78B" w:rsidRDefault="009A278B" w:rsidP="00CF7BA0">
      <w:pPr>
        <w:spacing w:after="0" w:line="240" w:lineRule="auto"/>
      </w:pPr>
      <w:r>
        <w:separator/>
      </w:r>
    </w:p>
  </w:footnote>
  <w:footnote w:type="continuationSeparator" w:id="1">
    <w:p w:rsidR="009A278B" w:rsidRDefault="009A278B" w:rsidP="00CF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79D3"/>
    <w:multiLevelType w:val="multilevel"/>
    <w:tmpl w:val="D67257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29C5274"/>
    <w:multiLevelType w:val="hybridMultilevel"/>
    <w:tmpl w:val="ED5A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92D68"/>
    <w:multiLevelType w:val="hybridMultilevel"/>
    <w:tmpl w:val="73087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01FF2"/>
    <w:multiLevelType w:val="hybridMultilevel"/>
    <w:tmpl w:val="1FDE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D75FD"/>
    <w:multiLevelType w:val="hybridMultilevel"/>
    <w:tmpl w:val="4CE2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4C05"/>
    <w:rsid w:val="000244EA"/>
    <w:rsid w:val="0006709B"/>
    <w:rsid w:val="001C3028"/>
    <w:rsid w:val="002843E0"/>
    <w:rsid w:val="00354761"/>
    <w:rsid w:val="003E6A7F"/>
    <w:rsid w:val="004835A2"/>
    <w:rsid w:val="004B477B"/>
    <w:rsid w:val="00695C34"/>
    <w:rsid w:val="008E7CE8"/>
    <w:rsid w:val="00984C7C"/>
    <w:rsid w:val="009A278B"/>
    <w:rsid w:val="009E34EC"/>
    <w:rsid w:val="00A1079B"/>
    <w:rsid w:val="00A20E1A"/>
    <w:rsid w:val="00AC4D35"/>
    <w:rsid w:val="00C35611"/>
    <w:rsid w:val="00CA2128"/>
    <w:rsid w:val="00CF7BA0"/>
    <w:rsid w:val="00D73ABC"/>
    <w:rsid w:val="00E15933"/>
    <w:rsid w:val="00EF256B"/>
    <w:rsid w:val="00F336D8"/>
    <w:rsid w:val="00F36CAC"/>
    <w:rsid w:val="00F44C05"/>
    <w:rsid w:val="00F7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4C05"/>
    <w:pPr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C0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F44C0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33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F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7BA0"/>
  </w:style>
  <w:style w:type="paragraph" w:styleId="a8">
    <w:name w:val="footer"/>
    <w:basedOn w:val="a"/>
    <w:link w:val="a9"/>
    <w:uiPriority w:val="99"/>
    <w:unhideWhenUsed/>
    <w:rsid w:val="00CF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7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2025-01-29T13:08:00Z</cp:lastPrinted>
  <dcterms:created xsi:type="dcterms:W3CDTF">2025-01-29T07:06:00Z</dcterms:created>
  <dcterms:modified xsi:type="dcterms:W3CDTF">2025-01-29T13:11:00Z</dcterms:modified>
</cp:coreProperties>
</file>