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A" w:rsidRDefault="00CD1833" w:rsidP="00C57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об исполнении бюджета за 20</w:t>
      </w:r>
      <w:r w:rsidR="002629ED">
        <w:rPr>
          <w:rFonts w:ascii="Times New Roman" w:hAnsi="Times New Roman" w:cs="Times New Roman"/>
          <w:b/>
          <w:sz w:val="24"/>
          <w:szCs w:val="24"/>
        </w:rPr>
        <w:t>20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338F8" w:rsidRPr="00856399" w:rsidRDefault="00CD1833" w:rsidP="00C57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3A5245">
        <w:rPr>
          <w:rFonts w:ascii="Times New Roman" w:hAnsi="Times New Roman" w:cs="Times New Roman"/>
          <w:b/>
          <w:sz w:val="24"/>
          <w:szCs w:val="24"/>
        </w:rPr>
        <w:t>Кривецкому</w:t>
      </w:r>
      <w:proofErr w:type="spellEnd"/>
      <w:r w:rsidR="00A16611">
        <w:rPr>
          <w:rFonts w:ascii="Times New Roman" w:hAnsi="Times New Roman" w:cs="Times New Roman"/>
          <w:b/>
          <w:sz w:val="24"/>
          <w:szCs w:val="24"/>
        </w:rPr>
        <w:t xml:space="preserve"> сельскому</w:t>
      </w:r>
      <w:r w:rsidR="00C36663" w:rsidRPr="00856399">
        <w:rPr>
          <w:rFonts w:ascii="Times New Roman" w:hAnsi="Times New Roman" w:cs="Times New Roman"/>
          <w:b/>
          <w:sz w:val="24"/>
          <w:szCs w:val="24"/>
        </w:rPr>
        <w:t xml:space="preserve"> поселению</w:t>
      </w:r>
    </w:p>
    <w:p w:rsidR="00416B02" w:rsidRDefault="00856399" w:rsidP="00C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A16611">
        <w:rPr>
          <w:rFonts w:ascii="Times New Roman" w:hAnsi="Times New Roman" w:cs="Times New Roman"/>
          <w:sz w:val="24"/>
          <w:szCs w:val="24"/>
        </w:rPr>
        <w:t xml:space="preserve"> </w:t>
      </w:r>
      <w:r w:rsidR="000C7A09">
        <w:rPr>
          <w:rFonts w:ascii="Times New Roman" w:hAnsi="Times New Roman" w:cs="Times New Roman"/>
          <w:sz w:val="24"/>
          <w:szCs w:val="24"/>
        </w:rPr>
        <w:t>сельского поселения утвержден 2</w:t>
      </w:r>
      <w:r w:rsidR="00AE7894">
        <w:rPr>
          <w:rFonts w:ascii="Times New Roman" w:hAnsi="Times New Roman" w:cs="Times New Roman"/>
          <w:sz w:val="24"/>
          <w:szCs w:val="24"/>
        </w:rPr>
        <w:t>5</w:t>
      </w:r>
      <w:r w:rsidR="00C36663" w:rsidRPr="00856399">
        <w:rPr>
          <w:rFonts w:ascii="Times New Roman" w:hAnsi="Times New Roman" w:cs="Times New Roman"/>
          <w:sz w:val="24"/>
          <w:szCs w:val="24"/>
        </w:rPr>
        <w:t>.12.201</w:t>
      </w:r>
      <w:r w:rsidR="002629ED">
        <w:rPr>
          <w:rFonts w:ascii="Times New Roman" w:hAnsi="Times New Roman" w:cs="Times New Roman"/>
          <w:sz w:val="24"/>
          <w:szCs w:val="24"/>
        </w:rPr>
        <w:t>9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года решением Совета </w:t>
      </w:r>
      <w:r w:rsidR="003A5245">
        <w:rPr>
          <w:rFonts w:ascii="Times New Roman" w:hAnsi="Times New Roman" w:cs="Times New Roman"/>
          <w:sz w:val="24"/>
          <w:szCs w:val="24"/>
        </w:rPr>
        <w:t xml:space="preserve">Кривецкого </w:t>
      </w:r>
      <w:r w:rsidR="00A1661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16611" w:rsidRPr="0085639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C7A09">
        <w:rPr>
          <w:rFonts w:ascii="Times New Roman" w:hAnsi="Times New Roman" w:cs="Times New Roman"/>
          <w:sz w:val="24"/>
          <w:szCs w:val="24"/>
        </w:rPr>
        <w:t xml:space="preserve">№ </w:t>
      </w:r>
      <w:r w:rsidR="002629ED">
        <w:rPr>
          <w:rFonts w:ascii="Times New Roman" w:hAnsi="Times New Roman" w:cs="Times New Roman"/>
          <w:sz w:val="24"/>
          <w:szCs w:val="24"/>
        </w:rPr>
        <w:t>39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«</w:t>
      </w:r>
      <w:r w:rsidR="00AE7894">
        <w:rPr>
          <w:rFonts w:ascii="Times New Roman" w:hAnsi="Times New Roman" w:cs="Times New Roman"/>
          <w:sz w:val="24"/>
          <w:szCs w:val="24"/>
        </w:rPr>
        <w:t>О</w:t>
      </w:r>
      <w:r w:rsidR="00A1661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E7894">
        <w:rPr>
          <w:rFonts w:ascii="Times New Roman" w:hAnsi="Times New Roman" w:cs="Times New Roman"/>
          <w:sz w:val="24"/>
          <w:szCs w:val="24"/>
        </w:rPr>
        <w:t>е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3A5245">
        <w:rPr>
          <w:rFonts w:ascii="Times New Roman" w:hAnsi="Times New Roman" w:cs="Times New Roman"/>
          <w:sz w:val="24"/>
          <w:szCs w:val="24"/>
        </w:rPr>
        <w:t xml:space="preserve">Кривецкого </w:t>
      </w:r>
      <w:r w:rsidR="00A16611">
        <w:rPr>
          <w:rFonts w:ascii="Times New Roman" w:hAnsi="Times New Roman" w:cs="Times New Roman"/>
          <w:sz w:val="24"/>
          <w:szCs w:val="24"/>
        </w:rPr>
        <w:t xml:space="preserve">сельского поселения на </w:t>
      </w:r>
      <w:r w:rsidR="00C36663" w:rsidRPr="00856399">
        <w:rPr>
          <w:rFonts w:ascii="Times New Roman" w:hAnsi="Times New Roman" w:cs="Times New Roman"/>
          <w:sz w:val="24"/>
          <w:szCs w:val="24"/>
        </w:rPr>
        <w:t>20</w:t>
      </w:r>
      <w:r w:rsidR="002629ED">
        <w:rPr>
          <w:rFonts w:ascii="Times New Roman" w:hAnsi="Times New Roman" w:cs="Times New Roman"/>
          <w:sz w:val="24"/>
          <w:szCs w:val="24"/>
        </w:rPr>
        <w:t>20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год»</w:t>
      </w:r>
      <w:r w:rsidR="0005070C">
        <w:rPr>
          <w:rFonts w:ascii="Times New Roman" w:hAnsi="Times New Roman" w:cs="Times New Roman"/>
          <w:sz w:val="24"/>
          <w:szCs w:val="24"/>
        </w:rPr>
        <w:t>.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бюджета шло в соответствие с Бюджетным Кодексом РФ  и Уставом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0507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63" w:rsidRPr="00856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6663" w:rsidRPr="00856399">
        <w:rPr>
          <w:rFonts w:ascii="Times New Roman" w:hAnsi="Times New Roman" w:cs="Times New Roman"/>
          <w:sz w:val="24"/>
          <w:szCs w:val="24"/>
        </w:rPr>
        <w:t xml:space="preserve">о расходам в сумме </w:t>
      </w:r>
      <w:r w:rsidR="006A5C3C">
        <w:rPr>
          <w:rFonts w:ascii="Times New Roman" w:hAnsi="Times New Roman" w:cs="Times New Roman"/>
          <w:sz w:val="24"/>
          <w:szCs w:val="24"/>
        </w:rPr>
        <w:t>6101,3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руб., исходя из прогнозируемого объема доходов </w:t>
      </w:r>
      <w:r w:rsidR="006A5C3C">
        <w:rPr>
          <w:rFonts w:ascii="Times New Roman" w:hAnsi="Times New Roman" w:cs="Times New Roman"/>
          <w:sz w:val="24"/>
          <w:szCs w:val="24"/>
        </w:rPr>
        <w:t>6101,3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C36663" w:rsidRPr="008563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6663" w:rsidRPr="00856399">
        <w:rPr>
          <w:rFonts w:ascii="Times New Roman" w:hAnsi="Times New Roman" w:cs="Times New Roman"/>
          <w:sz w:val="24"/>
          <w:szCs w:val="24"/>
        </w:rPr>
        <w:t>, (в том числе межбюджетные трансферты, получаемые из друг</w:t>
      </w:r>
      <w:r w:rsidR="00417086">
        <w:rPr>
          <w:rFonts w:ascii="Times New Roman" w:hAnsi="Times New Roman" w:cs="Times New Roman"/>
          <w:sz w:val="24"/>
          <w:szCs w:val="24"/>
        </w:rPr>
        <w:t xml:space="preserve">их бюджетов бюджетной системы 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6A5C3C">
        <w:rPr>
          <w:rFonts w:ascii="Times New Roman" w:hAnsi="Times New Roman" w:cs="Times New Roman"/>
          <w:sz w:val="24"/>
          <w:szCs w:val="24"/>
        </w:rPr>
        <w:t>2979,2</w:t>
      </w:r>
      <w:r w:rsidR="000C7A09">
        <w:rPr>
          <w:rFonts w:ascii="Times New Roman" w:hAnsi="Times New Roman" w:cs="Times New Roman"/>
          <w:sz w:val="24"/>
          <w:szCs w:val="24"/>
        </w:rPr>
        <w:t xml:space="preserve"> тыс. руб.), с плановым </w:t>
      </w:r>
      <w:r w:rsidR="006A5C3C">
        <w:rPr>
          <w:rFonts w:ascii="Times New Roman" w:hAnsi="Times New Roman" w:cs="Times New Roman"/>
          <w:sz w:val="24"/>
          <w:szCs w:val="24"/>
        </w:rPr>
        <w:t>дефицитом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A5C3C">
        <w:rPr>
          <w:rFonts w:ascii="Times New Roman" w:hAnsi="Times New Roman" w:cs="Times New Roman"/>
          <w:sz w:val="24"/>
          <w:szCs w:val="24"/>
        </w:rPr>
        <w:t>0,00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1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70C" w:rsidRPr="00416B02" w:rsidRDefault="00416B02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>Учитывая приоритеты, установленные на 20</w:t>
      </w:r>
      <w:r w:rsidR="002629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 год, при распределении расходов бюджета в пределах 100% учтены расходы по оплате труда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>уплате страховых взносов</w:t>
      </w:r>
      <w:r w:rsidR="0005070C" w:rsidRPr="0005070C">
        <w:rPr>
          <w:rFonts w:ascii="Times New Roman" w:hAnsi="Times New Roman" w:cs="Times New Roman"/>
          <w:color w:val="000000"/>
          <w:sz w:val="24"/>
          <w:szCs w:val="24"/>
        </w:rPr>
        <w:t xml:space="preserve">, по оплате услуг связи, доплаты к пенсиям муниципальным служащим. </w:t>
      </w:r>
    </w:p>
    <w:p w:rsidR="00C36663" w:rsidRPr="00856399" w:rsidRDefault="00856399" w:rsidP="00CD18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5BA3">
        <w:rPr>
          <w:rFonts w:ascii="Times New Roman" w:hAnsi="Times New Roman" w:cs="Times New Roman"/>
          <w:sz w:val="24"/>
          <w:szCs w:val="24"/>
        </w:rPr>
        <w:t>За 20</w:t>
      </w:r>
      <w:r w:rsidR="002629ED">
        <w:rPr>
          <w:rFonts w:ascii="Times New Roman" w:hAnsi="Times New Roman" w:cs="Times New Roman"/>
          <w:sz w:val="24"/>
          <w:szCs w:val="24"/>
        </w:rPr>
        <w:t>20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 год в бюджет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A166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6663" w:rsidRPr="00856399">
        <w:rPr>
          <w:rFonts w:ascii="Times New Roman" w:hAnsi="Times New Roman" w:cs="Times New Roman"/>
          <w:sz w:val="24"/>
          <w:szCs w:val="24"/>
        </w:rPr>
        <w:t xml:space="preserve">были внесены изменения в соответствии с решениями Совета 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A166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C7A09">
        <w:rPr>
          <w:rFonts w:ascii="Times New Roman" w:hAnsi="Times New Roman" w:cs="Times New Roman"/>
          <w:sz w:val="24"/>
          <w:szCs w:val="24"/>
        </w:rPr>
        <w:t xml:space="preserve"> № </w:t>
      </w:r>
      <w:r w:rsidR="006A5C3C">
        <w:rPr>
          <w:rFonts w:ascii="Times New Roman" w:hAnsi="Times New Roman" w:cs="Times New Roman"/>
          <w:sz w:val="24"/>
          <w:szCs w:val="24"/>
        </w:rPr>
        <w:t>51</w:t>
      </w:r>
      <w:r w:rsidR="00E97778">
        <w:rPr>
          <w:rFonts w:ascii="Times New Roman" w:hAnsi="Times New Roman" w:cs="Times New Roman"/>
          <w:sz w:val="24"/>
          <w:szCs w:val="24"/>
        </w:rPr>
        <w:t xml:space="preserve"> от 2</w:t>
      </w:r>
      <w:r w:rsidR="006A5C3C">
        <w:rPr>
          <w:rFonts w:ascii="Times New Roman" w:hAnsi="Times New Roman" w:cs="Times New Roman"/>
          <w:sz w:val="24"/>
          <w:szCs w:val="24"/>
        </w:rPr>
        <w:t>9</w:t>
      </w:r>
      <w:r w:rsidR="000C7A09">
        <w:rPr>
          <w:rFonts w:ascii="Times New Roman" w:hAnsi="Times New Roman" w:cs="Times New Roman"/>
          <w:sz w:val="24"/>
          <w:szCs w:val="24"/>
        </w:rPr>
        <w:t>.0</w:t>
      </w:r>
      <w:r w:rsidR="00E97778">
        <w:rPr>
          <w:rFonts w:ascii="Times New Roman" w:hAnsi="Times New Roman" w:cs="Times New Roman"/>
          <w:sz w:val="24"/>
          <w:szCs w:val="24"/>
        </w:rPr>
        <w:t>6</w:t>
      </w:r>
      <w:r w:rsidR="005577E3" w:rsidRPr="009B682B">
        <w:rPr>
          <w:rFonts w:ascii="Times New Roman" w:hAnsi="Times New Roman" w:cs="Times New Roman"/>
          <w:sz w:val="24"/>
          <w:szCs w:val="24"/>
        </w:rPr>
        <w:t>.20</w:t>
      </w:r>
      <w:r w:rsidR="006A5C3C">
        <w:rPr>
          <w:rFonts w:ascii="Times New Roman" w:hAnsi="Times New Roman" w:cs="Times New Roman"/>
          <w:sz w:val="24"/>
          <w:szCs w:val="24"/>
        </w:rPr>
        <w:t>20</w:t>
      </w:r>
      <w:r w:rsidR="005577E3" w:rsidRPr="009B682B">
        <w:rPr>
          <w:rFonts w:ascii="Times New Roman" w:hAnsi="Times New Roman" w:cs="Times New Roman"/>
          <w:sz w:val="24"/>
          <w:szCs w:val="24"/>
        </w:rPr>
        <w:t>г</w:t>
      </w:r>
      <w:r w:rsidR="000C7A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№ </w:t>
      </w:r>
      <w:r w:rsidR="006A5C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67</w:t>
      </w:r>
      <w:r w:rsidR="000C7A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</w:t>
      </w:r>
      <w:r w:rsidR="006A5C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30</w:t>
      </w:r>
      <w:r w:rsidR="000C7A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.12</w:t>
      </w:r>
      <w:r w:rsidR="00A16611" w:rsidRPr="009B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.20</w:t>
      </w:r>
      <w:r w:rsidR="006A5C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20 </w:t>
      </w:r>
      <w:r w:rsidR="00A16611" w:rsidRPr="009B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r w:rsidR="00A16611" w:rsidRPr="009B682B">
        <w:rPr>
          <w:rFonts w:ascii="Times New Roman" w:hAnsi="Times New Roman" w:cs="Times New Roman"/>
          <w:sz w:val="24"/>
          <w:szCs w:val="24"/>
        </w:rPr>
        <w:t>.</w:t>
      </w:r>
    </w:p>
    <w:p w:rsidR="00312DD8" w:rsidRPr="00856399" w:rsidRDefault="00312DD8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99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 бюджет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6399">
        <w:rPr>
          <w:rFonts w:ascii="Times New Roman" w:hAnsi="Times New Roman" w:cs="Times New Roman"/>
          <w:sz w:val="24"/>
          <w:szCs w:val="24"/>
        </w:rPr>
        <w:t xml:space="preserve">составил по расходам  в сумме </w:t>
      </w:r>
      <w:r w:rsidR="006A5C3C">
        <w:rPr>
          <w:rFonts w:ascii="Times New Roman" w:hAnsi="Times New Roman" w:cs="Times New Roman"/>
          <w:sz w:val="24"/>
          <w:szCs w:val="24"/>
        </w:rPr>
        <w:t>7648,9</w:t>
      </w:r>
      <w:r w:rsidRPr="00856399">
        <w:rPr>
          <w:rFonts w:ascii="Times New Roman" w:hAnsi="Times New Roman" w:cs="Times New Roman"/>
          <w:sz w:val="24"/>
          <w:szCs w:val="24"/>
        </w:rPr>
        <w:t xml:space="preserve"> тыс. руб., исходя  из прогнозируемого </w:t>
      </w:r>
      <w:r w:rsidR="00841859">
        <w:rPr>
          <w:rFonts w:ascii="Times New Roman" w:hAnsi="Times New Roman" w:cs="Times New Roman"/>
          <w:sz w:val="24"/>
          <w:szCs w:val="24"/>
        </w:rPr>
        <w:t xml:space="preserve">объема доходов </w:t>
      </w:r>
      <w:r w:rsidR="006A5C3C">
        <w:rPr>
          <w:rFonts w:ascii="Times New Roman" w:hAnsi="Times New Roman" w:cs="Times New Roman"/>
          <w:sz w:val="24"/>
          <w:szCs w:val="24"/>
        </w:rPr>
        <w:t>6758,5</w:t>
      </w:r>
      <w:r w:rsidR="00841859">
        <w:rPr>
          <w:rFonts w:ascii="Times New Roman" w:hAnsi="Times New Roman" w:cs="Times New Roman"/>
          <w:sz w:val="24"/>
          <w:szCs w:val="24"/>
        </w:rPr>
        <w:t xml:space="preserve"> руб.</w:t>
      </w:r>
      <w:r w:rsidR="006A5C3C">
        <w:rPr>
          <w:rFonts w:ascii="Times New Roman" w:hAnsi="Times New Roman" w:cs="Times New Roman"/>
          <w:sz w:val="24"/>
          <w:szCs w:val="24"/>
        </w:rPr>
        <w:t xml:space="preserve"> </w:t>
      </w:r>
      <w:r w:rsidR="00841859">
        <w:rPr>
          <w:rFonts w:ascii="Times New Roman" w:hAnsi="Times New Roman" w:cs="Times New Roman"/>
          <w:sz w:val="24"/>
          <w:szCs w:val="24"/>
        </w:rPr>
        <w:t>(</w:t>
      </w:r>
      <w:r w:rsidRPr="00856399">
        <w:rPr>
          <w:rFonts w:ascii="Times New Roman" w:hAnsi="Times New Roman" w:cs="Times New Roman"/>
          <w:sz w:val="24"/>
          <w:szCs w:val="24"/>
        </w:rPr>
        <w:t xml:space="preserve">в том числе межбюджетные трансферты в сумме </w:t>
      </w:r>
      <w:r w:rsidR="006A5C3C">
        <w:rPr>
          <w:rFonts w:ascii="Times New Roman" w:hAnsi="Times New Roman" w:cs="Times New Roman"/>
          <w:sz w:val="24"/>
          <w:szCs w:val="24"/>
        </w:rPr>
        <w:t>3579,4</w:t>
      </w:r>
      <w:r w:rsidR="009B682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56399">
        <w:rPr>
          <w:rFonts w:ascii="Times New Roman" w:hAnsi="Times New Roman" w:cs="Times New Roman"/>
          <w:sz w:val="24"/>
          <w:szCs w:val="24"/>
        </w:rPr>
        <w:t>) с п</w:t>
      </w:r>
      <w:r w:rsidR="00213D51">
        <w:rPr>
          <w:rFonts w:ascii="Times New Roman" w:hAnsi="Times New Roman" w:cs="Times New Roman"/>
          <w:sz w:val="24"/>
          <w:szCs w:val="24"/>
        </w:rPr>
        <w:t xml:space="preserve">лановым </w:t>
      </w:r>
      <w:r w:rsidR="00E97778">
        <w:rPr>
          <w:rFonts w:ascii="Times New Roman" w:hAnsi="Times New Roman" w:cs="Times New Roman"/>
          <w:sz w:val="24"/>
          <w:szCs w:val="24"/>
        </w:rPr>
        <w:t>дефицитом</w:t>
      </w:r>
      <w:r w:rsidR="0084185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A5C3C">
        <w:rPr>
          <w:rFonts w:ascii="Times New Roman" w:hAnsi="Times New Roman" w:cs="Times New Roman"/>
          <w:sz w:val="24"/>
          <w:szCs w:val="24"/>
        </w:rPr>
        <w:t>890,5</w:t>
      </w:r>
      <w:r w:rsidRPr="0085639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12DD8" w:rsidRDefault="00856399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Уточнения бюджета осуществлялись в соответствии с уведомлениями </w:t>
      </w:r>
      <w:r w:rsidR="006A5C3C">
        <w:rPr>
          <w:rFonts w:ascii="roboto-medium" w:hAnsi="roboto-medium"/>
          <w:color w:val="222222"/>
          <w:sz w:val="21"/>
          <w:szCs w:val="21"/>
        </w:rPr>
        <w:t>Министерство сельского и рыбного хозяйства Республики Карелия</w:t>
      </w:r>
      <w:r w:rsidR="006A5C3C">
        <w:rPr>
          <w:rFonts w:ascii="Times New Roman" w:hAnsi="Times New Roman" w:cs="Times New Roman"/>
          <w:sz w:val="24"/>
          <w:szCs w:val="24"/>
        </w:rPr>
        <w:t xml:space="preserve">, 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о выделении дополнительного финансирования и представленными Администрацией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 w:rsidR="0005070C">
        <w:rPr>
          <w:rFonts w:ascii="Times New Roman" w:hAnsi="Times New Roman" w:cs="Times New Roman"/>
          <w:sz w:val="24"/>
          <w:szCs w:val="24"/>
        </w:rPr>
        <w:t xml:space="preserve"> сельского поселения справок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5070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6A5C3C" w:rsidRPr="00856399">
        <w:rPr>
          <w:rFonts w:ascii="Times New Roman" w:hAnsi="Times New Roman" w:cs="Times New Roman"/>
          <w:sz w:val="24"/>
          <w:szCs w:val="24"/>
        </w:rPr>
        <w:t>е</w:t>
      </w:r>
      <w:r w:rsidR="00914D29" w:rsidRPr="00856399">
        <w:rPr>
          <w:rFonts w:ascii="Times New Roman" w:hAnsi="Times New Roman" w:cs="Times New Roman"/>
          <w:sz w:val="24"/>
          <w:szCs w:val="24"/>
        </w:rPr>
        <w:t xml:space="preserve"> отчетного периода.</w:t>
      </w:r>
    </w:p>
    <w:p w:rsidR="00416B02" w:rsidRPr="00416B02" w:rsidRDefault="00416B02" w:rsidP="00CD1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B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6B02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3A5245">
        <w:rPr>
          <w:rFonts w:ascii="Times New Roman" w:hAnsi="Times New Roman" w:cs="Times New Roman"/>
          <w:sz w:val="24"/>
          <w:szCs w:val="24"/>
        </w:rPr>
        <w:t xml:space="preserve">Кривецкого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16B02">
        <w:rPr>
          <w:rFonts w:ascii="Times New Roman" w:hAnsi="Times New Roman" w:cs="Times New Roman"/>
          <w:sz w:val="24"/>
          <w:szCs w:val="24"/>
        </w:rPr>
        <w:t>исполнены за 20</w:t>
      </w:r>
      <w:r w:rsidR="006A5C3C">
        <w:rPr>
          <w:rFonts w:ascii="Times New Roman" w:hAnsi="Times New Roman" w:cs="Times New Roman"/>
          <w:sz w:val="24"/>
          <w:szCs w:val="24"/>
        </w:rPr>
        <w:t>20</w:t>
      </w:r>
      <w:r w:rsidRPr="00416B02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 w:rsidR="006A5C3C">
        <w:rPr>
          <w:rFonts w:ascii="Times New Roman" w:hAnsi="Times New Roman" w:cs="Times New Roman"/>
          <w:sz w:val="24"/>
          <w:szCs w:val="24"/>
        </w:rPr>
        <w:t>6461,4</w:t>
      </w:r>
      <w:r w:rsidRPr="00416B02">
        <w:rPr>
          <w:rFonts w:ascii="Times New Roman" w:hAnsi="Times New Roman" w:cs="Times New Roman"/>
          <w:sz w:val="24"/>
          <w:szCs w:val="24"/>
        </w:rPr>
        <w:t xml:space="preserve"> тыс. рублей, по расходам  в сумме  </w:t>
      </w:r>
      <w:r w:rsidR="006A5C3C">
        <w:rPr>
          <w:rFonts w:ascii="Times New Roman" w:hAnsi="Times New Roman" w:cs="Times New Roman"/>
          <w:sz w:val="24"/>
          <w:szCs w:val="24"/>
        </w:rPr>
        <w:t>6255,9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B02">
        <w:rPr>
          <w:rFonts w:ascii="Times New Roman" w:hAnsi="Times New Roman" w:cs="Times New Roman"/>
          <w:sz w:val="24"/>
          <w:szCs w:val="24"/>
        </w:rPr>
        <w:t>тыс. рублей.</w:t>
      </w:r>
    </w:p>
    <w:p w:rsidR="00416B02" w:rsidRPr="00416B02" w:rsidRDefault="00416B02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02">
        <w:rPr>
          <w:rFonts w:ascii="Times New Roman" w:hAnsi="Times New Roman" w:cs="Times New Roman"/>
          <w:sz w:val="24"/>
          <w:szCs w:val="24"/>
        </w:rPr>
        <w:t xml:space="preserve">      Таблица 1                                                                                                       </w:t>
      </w:r>
      <w:r w:rsidR="006A5C3C">
        <w:rPr>
          <w:rFonts w:ascii="Times New Roman" w:hAnsi="Times New Roman" w:cs="Times New Roman"/>
          <w:sz w:val="24"/>
          <w:szCs w:val="24"/>
        </w:rPr>
        <w:t xml:space="preserve">    </w:t>
      </w:r>
      <w:r w:rsidRPr="00416B02">
        <w:rPr>
          <w:rFonts w:ascii="Times New Roman" w:hAnsi="Times New Roman" w:cs="Times New Roman"/>
          <w:sz w:val="24"/>
          <w:szCs w:val="24"/>
        </w:rPr>
        <w:t xml:space="preserve">   </w:t>
      </w:r>
      <w:r w:rsidR="006A5C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6B02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16B02" w:rsidRPr="00416B02" w:rsidTr="00AE789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 бюджету </w:t>
            </w:r>
            <w:r w:rsidR="003A5245">
              <w:rPr>
                <w:rFonts w:ascii="Times New Roman" w:hAnsi="Times New Roman" w:cs="Times New Roman"/>
                <w:sz w:val="24"/>
                <w:szCs w:val="24"/>
              </w:rPr>
              <w:t>Кривецкого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по бюджету </w:t>
            </w:r>
            <w:r w:rsidR="003A5245">
              <w:rPr>
                <w:rFonts w:ascii="Times New Roman" w:hAnsi="Times New Roman" w:cs="Times New Roman"/>
                <w:sz w:val="24"/>
                <w:szCs w:val="24"/>
              </w:rPr>
              <w:t>Кривецкого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</w:tc>
      </w:tr>
      <w:tr w:rsidR="00416B02" w:rsidRPr="00416B02" w:rsidTr="00AE789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6 758 460,28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6 461 391,19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297 069,09</w:t>
            </w:r>
          </w:p>
        </w:tc>
      </w:tr>
      <w:tr w:rsidR="00416B02" w:rsidRPr="00416B02" w:rsidTr="00AE789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7 648 956,35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6 255 943,81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1 393 013,00</w:t>
            </w:r>
          </w:p>
        </w:tc>
      </w:tr>
      <w:tr w:rsidR="00416B02" w:rsidRPr="00416B02" w:rsidTr="00AE789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416B02" w:rsidP="00CD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-), </w:t>
            </w:r>
            <w:proofErr w:type="spellStart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416B02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890 496,07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205 447,38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2" w:rsidRPr="00416B02" w:rsidRDefault="00EA6B72" w:rsidP="0035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1 095 943,91</w:t>
            </w:r>
          </w:p>
        </w:tc>
      </w:tr>
    </w:tbl>
    <w:p w:rsidR="00914D29" w:rsidRDefault="00914D29" w:rsidP="00EA6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B6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6D5628" w:rsidRDefault="006022B6" w:rsidP="009A439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B6">
        <w:rPr>
          <w:rFonts w:ascii="Times New Roman" w:hAnsi="Times New Roman" w:cs="Times New Roman"/>
          <w:color w:val="000000"/>
          <w:sz w:val="24"/>
          <w:szCs w:val="24"/>
        </w:rPr>
        <w:t>Общая сумма собственных доходов, формирующих доходную базу в 20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году,  определена в сумме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3107,9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исполнена в сумме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2810,8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90,4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% к плану; в том числе: доходы от оказания платных услуг составили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22,0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при плане 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35,0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руб. или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62,9</w:t>
      </w:r>
      <w:r w:rsidR="004B095E">
        <w:rPr>
          <w:rFonts w:ascii="Times New Roman" w:hAnsi="Times New Roman" w:cs="Times New Roman"/>
          <w:color w:val="000000"/>
          <w:sz w:val="24"/>
          <w:szCs w:val="24"/>
        </w:rPr>
        <w:t xml:space="preserve"> % от плановых назначений, 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</w:t>
      </w:r>
      <w:r w:rsidR="004B095E" w:rsidRPr="004B0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113,2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 при плане 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113,1</w:t>
      </w:r>
      <w:r w:rsidR="004B095E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руб. или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B095E"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% от плановых назначений</w:t>
      </w:r>
      <w:proofErr w:type="gramStart"/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бюджете</w:t>
      </w:r>
      <w:r w:rsidR="003A5245" w:rsidRPr="003A5245">
        <w:rPr>
          <w:rFonts w:ascii="Times New Roman" w:hAnsi="Times New Roman" w:cs="Times New Roman"/>
          <w:sz w:val="24"/>
          <w:szCs w:val="24"/>
        </w:rPr>
        <w:t xml:space="preserve"> </w:t>
      </w:r>
      <w:r w:rsidR="003A5245">
        <w:rPr>
          <w:rFonts w:ascii="Times New Roman" w:hAnsi="Times New Roman" w:cs="Times New Roman"/>
          <w:sz w:val="24"/>
          <w:szCs w:val="24"/>
        </w:rPr>
        <w:t xml:space="preserve">Кривецкого </w:t>
      </w:r>
      <w:r w:rsidR="006D56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>год предусматривались прочие безвозмездные поступления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EA6B72">
        <w:rPr>
          <w:rFonts w:ascii="Times New Roman" w:hAnsi="Times New Roman" w:cs="Times New Roman"/>
          <w:color w:val="000000"/>
          <w:sz w:val="24"/>
          <w:szCs w:val="24"/>
        </w:rPr>
        <w:t>71,1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исполнение составило  </w:t>
      </w:r>
      <w:r w:rsidR="00EB25E2">
        <w:rPr>
          <w:rFonts w:ascii="Times New Roman" w:hAnsi="Times New Roman" w:cs="Times New Roman"/>
          <w:color w:val="000000"/>
          <w:sz w:val="24"/>
          <w:szCs w:val="24"/>
        </w:rPr>
        <w:t>71,1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или </w:t>
      </w:r>
      <w:r w:rsidR="009A4397">
        <w:rPr>
          <w:rFonts w:ascii="Times New Roman" w:hAnsi="Times New Roman" w:cs="Times New Roman"/>
          <w:color w:val="000000"/>
          <w:sz w:val="24"/>
          <w:szCs w:val="24"/>
        </w:rPr>
        <w:t xml:space="preserve">100,0 </w:t>
      </w:r>
      <w:r w:rsidRPr="006022B6">
        <w:rPr>
          <w:rFonts w:ascii="Times New Roman" w:hAnsi="Times New Roman" w:cs="Times New Roman"/>
          <w:color w:val="000000"/>
          <w:sz w:val="24"/>
          <w:szCs w:val="24"/>
        </w:rPr>
        <w:t>% от плановых назначений</w:t>
      </w:r>
      <w:r w:rsidR="006D5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628" w:rsidRPr="00CD1833" w:rsidRDefault="00CD1833" w:rsidP="00CD18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D5628" w:rsidRPr="00CD1833">
        <w:rPr>
          <w:rFonts w:ascii="Times New Roman" w:hAnsi="Times New Roman" w:cs="Times New Roman"/>
          <w:b/>
          <w:sz w:val="28"/>
          <w:szCs w:val="28"/>
        </w:rPr>
        <w:t>Исполнение по доходам (</w:t>
      </w:r>
      <w:proofErr w:type="gramStart"/>
      <w:r w:rsidR="006D5628" w:rsidRPr="00CD1833">
        <w:rPr>
          <w:rFonts w:ascii="Times New Roman" w:hAnsi="Times New Roman" w:cs="Times New Roman"/>
          <w:b/>
          <w:sz w:val="28"/>
          <w:szCs w:val="28"/>
        </w:rPr>
        <w:t>собственные</w:t>
      </w:r>
      <w:proofErr w:type="gramEnd"/>
      <w:r w:rsidR="006D5628" w:rsidRPr="00CD1833">
        <w:rPr>
          <w:rFonts w:ascii="Times New Roman" w:hAnsi="Times New Roman" w:cs="Times New Roman"/>
          <w:b/>
          <w:sz w:val="28"/>
          <w:szCs w:val="28"/>
        </w:rPr>
        <w:t>) за 20</w:t>
      </w:r>
      <w:r w:rsidR="00EB25E2">
        <w:rPr>
          <w:rFonts w:ascii="Times New Roman" w:hAnsi="Times New Roman" w:cs="Times New Roman"/>
          <w:b/>
          <w:sz w:val="28"/>
          <w:szCs w:val="28"/>
        </w:rPr>
        <w:t>20</w:t>
      </w:r>
      <w:r w:rsidR="006D5628" w:rsidRPr="00CD1833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94C00" w:rsidRPr="00FE3513" w:rsidRDefault="00694C00" w:rsidP="00CD1833">
      <w:pPr>
        <w:spacing w:after="0"/>
        <w:jc w:val="both"/>
      </w:pPr>
      <w:r w:rsidRPr="00FE3513">
        <w:t xml:space="preserve">Таблица 2                                                                                                       </w:t>
      </w:r>
      <w:r>
        <w:t xml:space="preserve">                 </w:t>
      </w:r>
      <w:r w:rsidR="00DB7ED9">
        <w:t xml:space="preserve">           </w:t>
      </w:r>
      <w:r>
        <w:t xml:space="preserve">    </w:t>
      </w:r>
      <w:r w:rsidRPr="00FE3513">
        <w:t xml:space="preserve">     (тыс</w:t>
      </w:r>
      <w:proofErr w:type="gramStart"/>
      <w:r w:rsidRPr="00FE3513">
        <w:t>.р</w:t>
      </w:r>
      <w:proofErr w:type="gramEnd"/>
      <w:r w:rsidRPr="00FE3513">
        <w:t>ублей)</w:t>
      </w:r>
    </w:p>
    <w:tbl>
      <w:tblPr>
        <w:tblW w:w="9513" w:type="dxa"/>
        <w:tblInd w:w="93" w:type="dxa"/>
        <w:tblLook w:val="04A0"/>
      </w:tblPr>
      <w:tblGrid>
        <w:gridCol w:w="4620"/>
        <w:gridCol w:w="1220"/>
        <w:gridCol w:w="1060"/>
        <w:gridCol w:w="1473"/>
        <w:gridCol w:w="1140"/>
      </w:tblGrid>
      <w:tr w:rsidR="006D5628" w:rsidRPr="006D5628" w:rsidTr="00CD1833">
        <w:trPr>
          <w:trHeight w:val="9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94C00" w:rsidP="00CD18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="006D5628"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D5628" w:rsidP="00EB25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План 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EB2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628" w:rsidRPr="006D5628" w:rsidRDefault="006D5628" w:rsidP="00EB25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B2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694C00"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628" w:rsidRPr="006D5628" w:rsidRDefault="00694C00" w:rsidP="00CD18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выполнения плана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628" w:rsidRPr="006D5628" w:rsidRDefault="00694C00" w:rsidP="00EB25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5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B2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Pr="0069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31AFD" w:rsidRPr="006D5628" w:rsidTr="00CD1833">
        <w:trPr>
          <w:trHeight w:val="45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ГСМ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2627,5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577F37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FD" w:rsidRPr="006D5628" w:rsidTr="00CD1833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D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3107,9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2810,8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1AFD" w:rsidRPr="00C31AFD" w:rsidRDefault="00C31AFD" w:rsidP="00C3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3062,4</w:t>
            </w:r>
          </w:p>
        </w:tc>
      </w:tr>
    </w:tbl>
    <w:p w:rsidR="00C5764B" w:rsidRDefault="00C5764B" w:rsidP="00CD1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A71" w:rsidRPr="00A91E3C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EA2">
        <w:rPr>
          <w:rFonts w:ascii="Times New Roman" w:hAnsi="Times New Roman" w:cs="Times New Roman"/>
          <w:b/>
          <w:sz w:val="24"/>
          <w:szCs w:val="24"/>
        </w:rPr>
        <w:t xml:space="preserve">Удельный вес </w:t>
      </w:r>
      <w:r w:rsidR="00711A71" w:rsidRPr="00190EA2">
        <w:rPr>
          <w:rFonts w:ascii="Times New Roman" w:hAnsi="Times New Roman" w:cs="Times New Roman"/>
          <w:b/>
          <w:sz w:val="24"/>
          <w:szCs w:val="24"/>
        </w:rPr>
        <w:t xml:space="preserve"> фактически поступивших доходах в местный бюджет  за 20</w:t>
      </w:r>
      <w:r w:rsidR="00B35B25">
        <w:rPr>
          <w:rFonts w:ascii="Times New Roman" w:hAnsi="Times New Roman" w:cs="Times New Roman"/>
          <w:b/>
          <w:sz w:val="24"/>
          <w:szCs w:val="24"/>
        </w:rPr>
        <w:t>20</w:t>
      </w:r>
      <w:r w:rsidR="00711A71" w:rsidRPr="00190EA2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 w:rsidRPr="00190EA2">
        <w:rPr>
          <w:rFonts w:ascii="Times New Roman" w:hAnsi="Times New Roman" w:cs="Times New Roman"/>
          <w:b/>
          <w:sz w:val="24"/>
          <w:szCs w:val="24"/>
        </w:rPr>
        <w:t>: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алог на доходы физических лиц  - </w:t>
      </w:r>
      <w:r w:rsidR="00577F37">
        <w:rPr>
          <w:rFonts w:ascii="Times New Roman" w:hAnsi="Times New Roman" w:cs="Times New Roman"/>
          <w:sz w:val="24"/>
          <w:szCs w:val="24"/>
        </w:rPr>
        <w:t>2,1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 % от общего поступления</w:t>
      </w:r>
      <w:r w:rsidR="00577F37">
        <w:rPr>
          <w:rFonts w:ascii="Times New Roman" w:hAnsi="Times New Roman" w:cs="Times New Roman"/>
          <w:sz w:val="24"/>
          <w:szCs w:val="24"/>
        </w:rPr>
        <w:t xml:space="preserve"> налоговых и неналоговых поступлений</w:t>
      </w:r>
      <w:r w:rsidR="00711A71" w:rsidRPr="00711A71">
        <w:rPr>
          <w:rFonts w:ascii="Times New Roman" w:hAnsi="Times New Roman" w:cs="Times New Roman"/>
          <w:sz w:val="24"/>
          <w:szCs w:val="24"/>
        </w:rPr>
        <w:t>;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оходы от оказания платных услуг – </w:t>
      </w:r>
      <w:r w:rsidR="00577F37">
        <w:rPr>
          <w:rFonts w:ascii="Times New Roman" w:hAnsi="Times New Roman" w:cs="Times New Roman"/>
          <w:sz w:val="24"/>
          <w:szCs w:val="24"/>
        </w:rPr>
        <w:t xml:space="preserve">0,78 </w:t>
      </w:r>
      <w:r w:rsidR="00711A71"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>- Налог</w:t>
      </w:r>
      <w:r w:rsidR="00A91E3C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CB2636">
        <w:rPr>
          <w:rFonts w:ascii="Times New Roman" w:hAnsi="Times New Roman" w:cs="Times New Roman"/>
          <w:sz w:val="24"/>
          <w:szCs w:val="24"/>
        </w:rPr>
        <w:t>–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="00577F37">
        <w:rPr>
          <w:rFonts w:ascii="Times New Roman" w:hAnsi="Times New Roman" w:cs="Times New Roman"/>
          <w:sz w:val="24"/>
          <w:szCs w:val="24"/>
        </w:rPr>
        <w:t>2,42</w:t>
      </w:r>
      <w:r w:rsidRPr="00711A71">
        <w:rPr>
          <w:rFonts w:ascii="Times New Roman" w:hAnsi="Times New Roman" w:cs="Times New Roman"/>
          <w:sz w:val="24"/>
          <w:szCs w:val="24"/>
        </w:rPr>
        <w:t xml:space="preserve"> 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>Земельный налог</w:t>
      </w:r>
      <w:r w:rsidRPr="00711A71">
        <w:rPr>
          <w:rFonts w:ascii="Times New Roman" w:hAnsi="Times New Roman" w:cs="Times New Roman"/>
          <w:sz w:val="24"/>
          <w:szCs w:val="24"/>
        </w:rPr>
        <w:t xml:space="preserve"> – </w:t>
      </w:r>
      <w:r w:rsidR="00577F37">
        <w:rPr>
          <w:rFonts w:ascii="Times New Roman" w:hAnsi="Times New Roman" w:cs="Times New Roman"/>
          <w:sz w:val="24"/>
          <w:szCs w:val="24"/>
        </w:rPr>
        <w:t>3,32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 w:rsidRPr="006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</w:t>
      </w:r>
      <w:r w:rsidR="00A91E3C" w:rsidRPr="00711A71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 xml:space="preserve">– </w:t>
      </w:r>
      <w:r w:rsidR="00577F37">
        <w:rPr>
          <w:rFonts w:ascii="Times New Roman" w:hAnsi="Times New Roman" w:cs="Times New Roman"/>
          <w:sz w:val="24"/>
          <w:szCs w:val="24"/>
        </w:rPr>
        <w:t>4,03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 от общего поступления;</w:t>
      </w:r>
    </w:p>
    <w:p w:rsidR="00711A71" w:rsidRPr="00711A71" w:rsidRDefault="00A91E3C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711A71" w:rsidRPr="00711A71">
        <w:rPr>
          <w:rFonts w:ascii="Times New Roman" w:hAnsi="Times New Roman" w:cs="Times New Roman"/>
          <w:sz w:val="24"/>
          <w:szCs w:val="24"/>
        </w:rPr>
        <w:t xml:space="preserve">трафные санкции – </w:t>
      </w:r>
      <w:r w:rsidR="00190EA2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71" w:rsidRPr="00711A71">
        <w:rPr>
          <w:rFonts w:ascii="Times New Roman" w:hAnsi="Times New Roman" w:cs="Times New Roman"/>
          <w:sz w:val="24"/>
          <w:szCs w:val="24"/>
        </w:rPr>
        <w:t>%; от общего поступления;</w:t>
      </w:r>
    </w:p>
    <w:p w:rsidR="00711A71" w:rsidRPr="00711A71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71">
        <w:rPr>
          <w:rFonts w:ascii="Times New Roman" w:hAnsi="Times New Roman" w:cs="Times New Roman"/>
          <w:sz w:val="24"/>
          <w:szCs w:val="24"/>
        </w:rPr>
        <w:t xml:space="preserve">- </w:t>
      </w:r>
      <w:r w:rsidR="00A91E3C" w:rsidRPr="006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уплаты акцизов на ГСМ</w:t>
      </w:r>
      <w:r w:rsidR="00A91E3C" w:rsidRPr="00711A71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 xml:space="preserve">– 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="00577F37">
        <w:rPr>
          <w:rFonts w:ascii="Times New Roman" w:hAnsi="Times New Roman" w:cs="Times New Roman"/>
          <w:sz w:val="24"/>
          <w:szCs w:val="24"/>
        </w:rPr>
        <w:t>87,4</w:t>
      </w:r>
      <w:r w:rsidR="00A91E3C">
        <w:rPr>
          <w:rFonts w:ascii="Times New Roman" w:hAnsi="Times New Roman" w:cs="Times New Roman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sz w:val="24"/>
          <w:szCs w:val="24"/>
        </w:rPr>
        <w:t>%</w:t>
      </w:r>
    </w:p>
    <w:p w:rsidR="006B04AD" w:rsidRPr="00CD1833" w:rsidRDefault="00711A71" w:rsidP="00CD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       Основным бюджетообразующим доходным источником в 20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 году является 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>доход от уплаты акцизов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. При плане 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2741,8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рублей исполнение составило 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2456,6</w:t>
      </w:r>
      <w:r w:rsidR="007E25D6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 w:rsidR="00190E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A2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90,4</w:t>
      </w:r>
      <w:r w:rsidR="00A91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A71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47651E" w:rsidRPr="00CD1833" w:rsidRDefault="00CD1833" w:rsidP="00C576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D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51E" w:rsidRPr="00CD1833">
        <w:rPr>
          <w:rFonts w:ascii="Times New Roman" w:hAnsi="Times New Roman" w:cs="Times New Roman"/>
          <w:b/>
          <w:sz w:val="28"/>
          <w:szCs w:val="28"/>
        </w:rPr>
        <w:t>Безвозмездные поступления.</w:t>
      </w:r>
    </w:p>
    <w:p w:rsidR="0047651E" w:rsidRPr="00856399" w:rsidRDefault="0047651E" w:rsidP="00C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99">
        <w:rPr>
          <w:rFonts w:ascii="Times New Roman" w:hAnsi="Times New Roman" w:cs="Times New Roman"/>
          <w:sz w:val="24"/>
          <w:szCs w:val="24"/>
        </w:rPr>
        <w:t>В 20</w:t>
      </w:r>
      <w:r w:rsidR="00577F37">
        <w:rPr>
          <w:rFonts w:ascii="Times New Roman" w:hAnsi="Times New Roman" w:cs="Times New Roman"/>
          <w:sz w:val="24"/>
          <w:szCs w:val="24"/>
        </w:rPr>
        <w:t>20</w:t>
      </w:r>
      <w:r w:rsidRPr="00856399">
        <w:rPr>
          <w:rFonts w:ascii="Times New Roman" w:hAnsi="Times New Roman" w:cs="Times New Roman"/>
          <w:sz w:val="24"/>
          <w:szCs w:val="24"/>
        </w:rPr>
        <w:t xml:space="preserve"> году поступило целевых субвенций и субсидий из бюджета республики в сумме </w:t>
      </w:r>
      <w:r w:rsidR="00577F37">
        <w:rPr>
          <w:rFonts w:ascii="Times New Roman" w:hAnsi="Times New Roman" w:cs="Times New Roman"/>
          <w:sz w:val="24"/>
          <w:szCs w:val="24"/>
        </w:rPr>
        <w:t>3579,4</w:t>
      </w:r>
      <w:r w:rsidR="00B961E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7651E" w:rsidRDefault="006B04AD" w:rsidP="00C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47651E" w:rsidRPr="00856399">
        <w:rPr>
          <w:rFonts w:ascii="Times New Roman" w:hAnsi="Times New Roman" w:cs="Times New Roman"/>
          <w:sz w:val="24"/>
          <w:szCs w:val="24"/>
        </w:rPr>
        <w:t>отации бюджетам городских поселений на выравнивание бюджетной обеспеченности-</w:t>
      </w:r>
      <w:r w:rsidR="00577F37">
        <w:rPr>
          <w:rFonts w:ascii="Times New Roman" w:hAnsi="Times New Roman" w:cs="Times New Roman"/>
          <w:sz w:val="24"/>
          <w:szCs w:val="24"/>
        </w:rPr>
        <w:t>2025,0</w:t>
      </w:r>
      <w:r w:rsidR="0047651E" w:rsidRPr="00856399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B04AD" w:rsidRPr="00856399" w:rsidRDefault="006B04AD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B04AD">
        <w:t xml:space="preserve"> </w:t>
      </w:r>
      <w:r w:rsidRPr="006B04AD">
        <w:rPr>
          <w:rFonts w:ascii="Times New Roman" w:hAnsi="Times New Roman" w:cs="Times New Roman"/>
          <w:sz w:val="24"/>
          <w:szCs w:val="24"/>
        </w:rPr>
        <w:t>Субвенции бюджетам на осуществление  первичного воинского учета на территориях, где отсутствуют военные комиссариаты</w:t>
      </w:r>
      <w:r w:rsidR="00190EA2">
        <w:rPr>
          <w:rFonts w:ascii="Times New Roman" w:hAnsi="Times New Roman" w:cs="Times New Roman"/>
          <w:sz w:val="24"/>
          <w:szCs w:val="24"/>
        </w:rPr>
        <w:t xml:space="preserve">- </w:t>
      </w:r>
      <w:r w:rsidR="00577F37">
        <w:rPr>
          <w:rFonts w:ascii="Times New Roman" w:hAnsi="Times New Roman" w:cs="Times New Roman"/>
          <w:sz w:val="24"/>
          <w:szCs w:val="24"/>
        </w:rPr>
        <w:t>145,8</w:t>
      </w:r>
      <w:r w:rsidRPr="006B04AD">
        <w:rPr>
          <w:rFonts w:ascii="Times New Roman" w:hAnsi="Times New Roman" w:cs="Times New Roman"/>
          <w:sz w:val="24"/>
          <w:szCs w:val="24"/>
        </w:rPr>
        <w:t xml:space="preserve"> </w:t>
      </w:r>
      <w:r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47651E" w:rsidRPr="00856399" w:rsidRDefault="006B04AD" w:rsidP="00CD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47651E" w:rsidRPr="00856399">
        <w:rPr>
          <w:rFonts w:ascii="Times New Roman" w:hAnsi="Times New Roman" w:cs="Times New Roman"/>
          <w:sz w:val="24"/>
          <w:szCs w:val="24"/>
        </w:rPr>
        <w:t>убвенции бюджетам поселений на выполнение передаваемых полномочий субъектов РФ (Осуществление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правонарушениях) -2,0 тыс. рублей</w:t>
      </w:r>
      <w:r w:rsidR="00900769" w:rsidRPr="00856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AD" w:rsidRDefault="003B3BD9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4AD">
        <w:rPr>
          <w:rFonts w:ascii="Times New Roman" w:hAnsi="Times New Roman" w:cs="Times New Roman"/>
          <w:sz w:val="24"/>
          <w:szCs w:val="24"/>
        </w:rPr>
        <w:t>.</w:t>
      </w:r>
      <w:r w:rsidR="006B04AD" w:rsidRPr="006B04AD">
        <w:t xml:space="preserve"> </w:t>
      </w:r>
      <w:r w:rsidR="006B04AD" w:rsidRPr="006B04AD">
        <w:rPr>
          <w:rFonts w:ascii="Times New Roman" w:hAnsi="Times New Roman" w:cs="Times New Roman"/>
          <w:sz w:val="24"/>
          <w:szCs w:val="24"/>
        </w:rPr>
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</w:r>
      <w:r w:rsidR="006B04AD">
        <w:rPr>
          <w:rFonts w:ascii="Times New Roman" w:hAnsi="Times New Roman" w:cs="Times New Roman"/>
          <w:sz w:val="24"/>
          <w:szCs w:val="24"/>
        </w:rPr>
        <w:t xml:space="preserve"> – </w:t>
      </w:r>
      <w:r w:rsidR="00577F37">
        <w:rPr>
          <w:rFonts w:ascii="Times New Roman" w:hAnsi="Times New Roman" w:cs="Times New Roman"/>
          <w:sz w:val="24"/>
          <w:szCs w:val="24"/>
        </w:rPr>
        <w:t>401,0</w:t>
      </w:r>
      <w:r w:rsidR="006B04AD" w:rsidRPr="006B04AD">
        <w:rPr>
          <w:rFonts w:ascii="Times New Roman" w:hAnsi="Times New Roman" w:cs="Times New Roman"/>
          <w:sz w:val="24"/>
          <w:szCs w:val="24"/>
        </w:rPr>
        <w:t xml:space="preserve"> </w:t>
      </w:r>
      <w:r w:rsidR="006B04AD"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577F37" w:rsidRDefault="00577F37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7F37">
        <w:rPr>
          <w:rFonts w:ascii="Times New Roman" w:hAnsi="Times New Roman" w:cs="Times New Roman"/>
          <w:sz w:val="24"/>
          <w:szCs w:val="24"/>
        </w:rPr>
        <w:t>Субсидии бюджетам сельских поселений на обеспечение комплексного развития сельских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– 200,0 </w:t>
      </w:r>
      <w:r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577F37" w:rsidRDefault="00577F37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7F37">
        <w:rPr>
          <w:rFonts w:ascii="Times New Roman" w:hAnsi="Times New Roman" w:cs="Times New Roman"/>
          <w:sz w:val="24"/>
          <w:szCs w:val="24"/>
        </w:rPr>
        <w:t>Прочие субсидии бюджетам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программы ППМИ – 222,9 </w:t>
      </w:r>
      <w:r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577F37" w:rsidRDefault="00577F37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7F37">
        <w:rPr>
          <w:rFonts w:ascii="Times New Roman" w:hAnsi="Times New Roman" w:cs="Times New Roman"/>
          <w:sz w:val="24"/>
          <w:szCs w:val="24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168,8 </w:t>
      </w:r>
      <w:r w:rsidRPr="00856399">
        <w:rPr>
          <w:rFonts w:ascii="Times New Roman" w:hAnsi="Times New Roman" w:cs="Times New Roman"/>
          <w:sz w:val="24"/>
          <w:szCs w:val="24"/>
        </w:rPr>
        <w:t>тыс. рублей</w:t>
      </w:r>
    </w:p>
    <w:p w:rsidR="0047651E" w:rsidRDefault="00190EA2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04AD">
        <w:rPr>
          <w:rFonts w:ascii="Times New Roman" w:hAnsi="Times New Roman" w:cs="Times New Roman"/>
          <w:sz w:val="24"/>
          <w:szCs w:val="24"/>
        </w:rPr>
        <w:t xml:space="preserve">. </w:t>
      </w:r>
      <w:r w:rsidR="003B3BD9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47651E" w:rsidRPr="00856399">
        <w:rPr>
          <w:rFonts w:ascii="Times New Roman" w:hAnsi="Times New Roman" w:cs="Times New Roman"/>
          <w:sz w:val="24"/>
          <w:szCs w:val="24"/>
        </w:rPr>
        <w:t>-</w:t>
      </w:r>
      <w:r w:rsidR="006B04AD">
        <w:rPr>
          <w:rFonts w:ascii="Times New Roman" w:hAnsi="Times New Roman" w:cs="Times New Roman"/>
          <w:sz w:val="24"/>
          <w:szCs w:val="24"/>
        </w:rPr>
        <w:t xml:space="preserve"> </w:t>
      </w:r>
      <w:r w:rsidR="00577F37">
        <w:rPr>
          <w:rFonts w:ascii="Times New Roman" w:hAnsi="Times New Roman" w:cs="Times New Roman"/>
          <w:sz w:val="24"/>
          <w:szCs w:val="24"/>
        </w:rPr>
        <w:t>413,8</w:t>
      </w:r>
      <w:r w:rsidR="006B04AD">
        <w:rPr>
          <w:rFonts w:ascii="Times New Roman" w:hAnsi="Times New Roman" w:cs="Times New Roman"/>
          <w:sz w:val="24"/>
          <w:szCs w:val="24"/>
        </w:rPr>
        <w:t xml:space="preserve"> </w:t>
      </w:r>
      <w:r w:rsidR="0047651E" w:rsidRPr="00856399">
        <w:rPr>
          <w:rFonts w:ascii="Times New Roman" w:hAnsi="Times New Roman" w:cs="Times New Roman"/>
          <w:sz w:val="24"/>
          <w:szCs w:val="24"/>
        </w:rPr>
        <w:t>тыс. рублей</w:t>
      </w:r>
      <w:r w:rsidR="006B04AD">
        <w:rPr>
          <w:rFonts w:ascii="Times New Roman" w:hAnsi="Times New Roman" w:cs="Times New Roman"/>
          <w:sz w:val="24"/>
          <w:szCs w:val="24"/>
        </w:rPr>
        <w:t>.</w:t>
      </w:r>
    </w:p>
    <w:p w:rsidR="00D1420F" w:rsidRPr="007E25D6" w:rsidRDefault="00CD1833" w:rsidP="00CD1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1420F" w:rsidRPr="007E25D6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7E25D6" w:rsidRPr="007E25D6" w:rsidRDefault="007E25D6" w:rsidP="00CD183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5D6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 году  бюджет </w:t>
      </w:r>
      <w:r w:rsidR="003A5245">
        <w:rPr>
          <w:rFonts w:ascii="Times New Roman" w:hAnsi="Times New Roman" w:cs="Times New Roman"/>
          <w:sz w:val="24"/>
          <w:szCs w:val="24"/>
        </w:rPr>
        <w:t>Кривецкого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 по расходам в сумме 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>6225,9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7E25D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ублей или </w:t>
      </w:r>
      <w:r w:rsidR="00577F37">
        <w:rPr>
          <w:rFonts w:ascii="Times New Roman" w:hAnsi="Times New Roman" w:cs="Times New Roman"/>
          <w:color w:val="000000"/>
          <w:sz w:val="24"/>
          <w:szCs w:val="24"/>
        </w:rPr>
        <w:t xml:space="preserve">81,4 </w:t>
      </w:r>
      <w:r w:rsidR="009F30E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 xml:space="preserve"> от утвержденных  бюджетом  расходов.</w:t>
      </w:r>
    </w:p>
    <w:p w:rsidR="007E25D6" w:rsidRPr="007E25D6" w:rsidRDefault="007E25D6" w:rsidP="00CD18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5D6">
        <w:rPr>
          <w:rFonts w:ascii="Times New Roman" w:hAnsi="Times New Roman" w:cs="Times New Roman"/>
          <w:color w:val="000000"/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7E25D6" w:rsidRPr="007E25D6" w:rsidRDefault="007E25D6" w:rsidP="00CD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Таблица 3</w:t>
      </w:r>
      <w:r w:rsidRPr="00FE3513">
        <w:t xml:space="preserve">                                                                                                      </w:t>
      </w:r>
      <w:r>
        <w:t xml:space="preserve">                     </w:t>
      </w:r>
      <w:r w:rsidRPr="00FE3513">
        <w:t xml:space="preserve">    </w:t>
      </w:r>
      <w:r w:rsidR="00577F37">
        <w:t xml:space="preserve">           </w:t>
      </w:r>
      <w:r w:rsidRPr="00FE3513">
        <w:t xml:space="preserve"> </w:t>
      </w:r>
      <w:r w:rsidRPr="007E2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5D6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E25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25D6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1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65"/>
        <w:gridCol w:w="3633"/>
        <w:gridCol w:w="1211"/>
        <w:gridCol w:w="1099"/>
        <w:gridCol w:w="1222"/>
        <w:gridCol w:w="1063"/>
        <w:gridCol w:w="1063"/>
      </w:tblGrid>
      <w:tr w:rsidR="007E25D6" w:rsidRPr="007E25D6" w:rsidTr="005659F2">
        <w:trPr>
          <w:trHeight w:val="685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577F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по 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бюджету на 20</w:t>
            </w:r>
            <w:r w:rsidR="0057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удельный вес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577F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по 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бюджету за 20</w:t>
            </w:r>
            <w:r w:rsidR="00577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удельный  вес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</w:t>
            </w: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</w:tr>
      <w:tr w:rsidR="007E25D6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7E25D6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7E25D6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5D6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303E" w:rsidRPr="007E25D6" w:rsidTr="005659F2">
        <w:trPr>
          <w:trHeight w:val="37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2973,9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</w:tr>
      <w:tr w:rsidR="00A7303E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A7303E" w:rsidRPr="007E25D6" w:rsidTr="005659F2">
        <w:trPr>
          <w:trHeight w:val="46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7303E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A7303E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03E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75798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A75798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A75798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5798" w:rsidRPr="007E25D6" w:rsidTr="005659F2">
        <w:trPr>
          <w:trHeight w:val="312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A75798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7E25D6" w:rsidRDefault="00A75798" w:rsidP="00CD18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59399D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7648,8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59399D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59399D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6255,9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59399D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798" w:rsidRPr="0059399D" w:rsidRDefault="005659F2" w:rsidP="00593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81,8</w:t>
            </w:r>
          </w:p>
        </w:tc>
      </w:tr>
    </w:tbl>
    <w:p w:rsidR="00C5764B" w:rsidRDefault="00C5764B" w:rsidP="005659F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6F3" w:rsidRDefault="001D36F3" w:rsidP="005659F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6F3">
        <w:rPr>
          <w:rFonts w:ascii="Times New Roman" w:hAnsi="Times New Roman" w:cs="Times New Roman"/>
          <w:sz w:val="24"/>
          <w:szCs w:val="24"/>
        </w:rPr>
        <w:t>Наибольший удельный вес в финансировании занимают отрасли:</w:t>
      </w:r>
    </w:p>
    <w:p w:rsidR="001D36F3" w:rsidRPr="001D36F3" w:rsidRDefault="001D36F3" w:rsidP="005659F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36F3">
        <w:rPr>
          <w:rFonts w:ascii="Times New Roman" w:hAnsi="Times New Roman" w:cs="Times New Roman"/>
          <w:sz w:val="24"/>
          <w:szCs w:val="24"/>
        </w:rPr>
        <w:t>«</w:t>
      </w:r>
      <w:r w:rsidR="0021301B" w:rsidRPr="007E25D6">
        <w:rPr>
          <w:rFonts w:ascii="Times New Roman" w:hAnsi="Times New Roman" w:cs="Times New Roman"/>
          <w:color w:val="000000"/>
          <w:sz w:val="24"/>
          <w:szCs w:val="24"/>
        </w:rPr>
        <w:t>Общегосударственные расходы</w:t>
      </w:r>
      <w:r w:rsidRPr="001D36F3">
        <w:rPr>
          <w:rFonts w:ascii="Times New Roman" w:hAnsi="Times New Roman" w:cs="Times New Roman"/>
          <w:sz w:val="24"/>
          <w:szCs w:val="24"/>
        </w:rPr>
        <w:t xml:space="preserve">» - </w:t>
      </w:r>
      <w:r w:rsidR="005659F2">
        <w:rPr>
          <w:rFonts w:ascii="Times New Roman" w:hAnsi="Times New Roman" w:cs="Times New Roman"/>
          <w:sz w:val="24"/>
          <w:szCs w:val="24"/>
        </w:rPr>
        <w:t>26,56</w:t>
      </w:r>
      <w:r w:rsidRPr="001D36F3">
        <w:rPr>
          <w:rFonts w:ascii="Times New Roman" w:hAnsi="Times New Roman" w:cs="Times New Roman"/>
          <w:sz w:val="24"/>
          <w:szCs w:val="24"/>
        </w:rPr>
        <w:t xml:space="preserve"> %, </w:t>
      </w:r>
      <w:r w:rsidR="005659F2">
        <w:rPr>
          <w:rFonts w:ascii="Times New Roman" w:hAnsi="Times New Roman" w:cs="Times New Roman"/>
          <w:sz w:val="24"/>
          <w:szCs w:val="24"/>
        </w:rPr>
        <w:t>«</w:t>
      </w:r>
      <w:r w:rsidR="007B5E0B">
        <w:rPr>
          <w:rFonts w:ascii="Times New Roman" w:hAnsi="Times New Roman" w:cs="Times New Roman"/>
          <w:sz w:val="24"/>
          <w:szCs w:val="24"/>
        </w:rPr>
        <w:t>Национальная экономика» -</w:t>
      </w:r>
      <w:r w:rsidR="005659F2">
        <w:rPr>
          <w:rFonts w:ascii="Times New Roman" w:hAnsi="Times New Roman" w:cs="Times New Roman"/>
          <w:sz w:val="24"/>
          <w:szCs w:val="24"/>
        </w:rPr>
        <w:t>29,03</w:t>
      </w:r>
      <w:r w:rsidR="007B5E0B">
        <w:rPr>
          <w:rFonts w:ascii="Times New Roman" w:hAnsi="Times New Roman" w:cs="Times New Roman"/>
          <w:sz w:val="24"/>
          <w:szCs w:val="24"/>
        </w:rPr>
        <w:t>%</w:t>
      </w:r>
    </w:p>
    <w:p w:rsidR="001D36F3" w:rsidRPr="001D36F3" w:rsidRDefault="001D36F3" w:rsidP="005659F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6F3">
        <w:rPr>
          <w:rFonts w:ascii="Times New Roman" w:hAnsi="Times New Roman" w:cs="Times New Roman"/>
          <w:sz w:val="24"/>
          <w:szCs w:val="24"/>
        </w:rPr>
        <w:t>Расходы на заработную плату и начислений на заработную плату в 20</w:t>
      </w:r>
      <w:r w:rsidR="005659F2">
        <w:rPr>
          <w:rFonts w:ascii="Times New Roman" w:hAnsi="Times New Roman" w:cs="Times New Roman"/>
          <w:sz w:val="24"/>
          <w:szCs w:val="24"/>
        </w:rPr>
        <w:t>20</w:t>
      </w:r>
      <w:r w:rsidRPr="001D36F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024AC3">
        <w:rPr>
          <w:rFonts w:ascii="Times New Roman" w:hAnsi="Times New Roman" w:cs="Times New Roman"/>
          <w:sz w:val="24"/>
          <w:szCs w:val="24"/>
        </w:rPr>
        <w:t>2727,1</w:t>
      </w:r>
      <w:r w:rsidR="0021301B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>тыс.</w:t>
      </w:r>
      <w:r w:rsidR="005659F2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A7FFB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24AC3">
        <w:rPr>
          <w:rFonts w:ascii="Times New Roman" w:hAnsi="Times New Roman" w:cs="Times New Roman"/>
          <w:sz w:val="24"/>
          <w:szCs w:val="24"/>
        </w:rPr>
        <w:t>2670,5</w:t>
      </w:r>
      <w:r w:rsidR="006A7FF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1D36F3">
        <w:rPr>
          <w:rFonts w:ascii="Times New Roman" w:hAnsi="Times New Roman" w:cs="Times New Roman"/>
          <w:sz w:val="24"/>
          <w:szCs w:val="24"/>
        </w:rPr>
        <w:t xml:space="preserve">или  </w:t>
      </w:r>
      <w:r w:rsidR="00024AC3">
        <w:rPr>
          <w:rFonts w:ascii="Times New Roman" w:hAnsi="Times New Roman" w:cs="Times New Roman"/>
          <w:sz w:val="24"/>
          <w:szCs w:val="24"/>
        </w:rPr>
        <w:t>42,7</w:t>
      </w:r>
      <w:r w:rsidR="006A7FFB">
        <w:rPr>
          <w:rFonts w:ascii="Times New Roman" w:hAnsi="Times New Roman" w:cs="Times New Roman"/>
          <w:sz w:val="24"/>
          <w:szCs w:val="24"/>
        </w:rPr>
        <w:t xml:space="preserve"> </w:t>
      </w:r>
      <w:r w:rsidRPr="001D36F3">
        <w:rPr>
          <w:rFonts w:ascii="Times New Roman" w:hAnsi="Times New Roman" w:cs="Times New Roman"/>
          <w:sz w:val="24"/>
          <w:szCs w:val="24"/>
        </w:rPr>
        <w:t>% от общей суммы расходов бюджета</w:t>
      </w:r>
      <w:r w:rsidR="00213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6F3" w:rsidRDefault="001D36F3" w:rsidP="005659F2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6F3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024AC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D36F3">
        <w:rPr>
          <w:rFonts w:ascii="Times New Roman" w:hAnsi="Times New Roman" w:cs="Times New Roman"/>
          <w:color w:val="000000"/>
          <w:sz w:val="24"/>
          <w:szCs w:val="24"/>
        </w:rPr>
        <w:t xml:space="preserve"> году заработная плата выплачена полностью, в течение всего года не допускалось задержек с выплатой заработной платы и отпускных. По начислениям на заработную плату на конец года просроченная   кредиторская  задолженность отсутствует.</w:t>
      </w:r>
    </w:p>
    <w:p w:rsidR="00C5764B" w:rsidRDefault="00C5764B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9F2" w:rsidRDefault="00024AC3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«Общегосударственные расходы»</w:t>
      </w:r>
    </w:p>
    <w:p w:rsidR="005659F2" w:rsidRDefault="00024AC3" w:rsidP="00024AC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1752,5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расходы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1661,3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95,0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 Расходы на содержание органов местного самоуправления при плановых назначениях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1750,5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1659,3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том числе расходы на заработную плату и начисления на заработную плату при плановых назначениях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1251,5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>1228,9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т.ч. расходы по содержанию органов местного самоуправления, направленные</w:t>
      </w:r>
      <w:proofErr w:type="gramEnd"/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полномочий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>2,0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при плановых назначениях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2,0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C5764B" w:rsidRDefault="00C5764B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9F2" w:rsidRDefault="00024AC3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02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Национальная оборона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24AC3" w:rsidRDefault="00024AC3" w:rsidP="00C576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color w:val="000000"/>
          <w:sz w:val="24"/>
          <w:szCs w:val="24"/>
        </w:rPr>
        <w:t>145,8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145,8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C5764B" w:rsidRDefault="00C5764B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4AC3" w:rsidRDefault="00024AC3" w:rsidP="00024AC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9F4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0409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«Дорожное хозяйство (дорожные фонды)»</w:t>
      </w:r>
    </w:p>
    <w:p w:rsidR="00024AC3" w:rsidRDefault="00024AC3" w:rsidP="00024AC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>при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2973,9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1816,3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рублей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61,1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 По разделу 0409 «Дорожное хозяйство (дорожные фонды)» были предусмотрены средства в сумме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F8A">
        <w:rPr>
          <w:rFonts w:ascii="Times New Roman" w:hAnsi="Times New Roman" w:cs="Times New Roman"/>
          <w:color w:val="000000"/>
          <w:sz w:val="24"/>
          <w:szCs w:val="24"/>
        </w:rPr>
        <w:t>1296,6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Оплата произведена «по факту»  на основании актов выполненных работ</w:t>
      </w:r>
      <w:r w:rsidR="00D44F8A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978,7 тыс. </w:t>
      </w:r>
      <w:r w:rsidR="00D44F8A" w:rsidRPr="0021301B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4F8A">
        <w:rPr>
          <w:rFonts w:ascii="Times New Roman" w:hAnsi="Times New Roman" w:cs="Times New Roman"/>
          <w:color w:val="000000"/>
          <w:sz w:val="24"/>
          <w:szCs w:val="24"/>
        </w:rPr>
        <w:t xml:space="preserve"> Так же предусмотрены расходы в сумме 222,9 тыс. </w:t>
      </w:r>
      <w:r w:rsidR="00D44F8A" w:rsidRPr="0021301B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6D0259">
        <w:rPr>
          <w:rFonts w:ascii="Times New Roman" w:hAnsi="Times New Roman" w:cs="Times New Roman"/>
          <w:color w:val="000000"/>
          <w:sz w:val="24"/>
          <w:szCs w:val="24"/>
        </w:rPr>
        <w:t xml:space="preserve"> на р</w:t>
      </w:r>
      <w:r w:rsidR="006D0259" w:rsidRPr="006D0259">
        <w:rPr>
          <w:rFonts w:ascii="Times New Roman" w:hAnsi="Times New Roman" w:cs="Times New Roman"/>
          <w:color w:val="000000"/>
          <w:sz w:val="24"/>
          <w:szCs w:val="24"/>
        </w:rPr>
        <w:t>аботы по текущему ремонту уличного освещения</w:t>
      </w:r>
      <w:r w:rsidR="006D0259">
        <w:rPr>
          <w:rFonts w:ascii="Times New Roman" w:hAnsi="Times New Roman" w:cs="Times New Roman"/>
          <w:color w:val="000000"/>
          <w:sz w:val="24"/>
          <w:szCs w:val="24"/>
        </w:rPr>
        <w:t xml:space="preserve"> за счет средств субсидии </w:t>
      </w:r>
      <w:r w:rsidR="006D0259" w:rsidRPr="006D0259">
        <w:rPr>
          <w:rFonts w:ascii="Times New Roman" w:hAnsi="Times New Roman" w:cs="Times New Roman"/>
          <w:color w:val="000000"/>
          <w:sz w:val="24"/>
          <w:szCs w:val="24"/>
        </w:rPr>
        <w:t xml:space="preserve">на поддержку местных инициатив граждан, проживающих в муниципальных образованиях </w:t>
      </w:r>
      <w:r w:rsidR="006D02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0259" w:rsidRPr="006D0259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Республике  Карелия</w:t>
      </w:r>
      <w:r w:rsidR="006D0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764B" w:rsidRDefault="00C5764B" w:rsidP="006D025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0259" w:rsidRDefault="006D0259" w:rsidP="006D025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0503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D0259" w:rsidRDefault="006D0259" w:rsidP="006D0259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920,1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расходы 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902,9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98,1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C5764B" w:rsidRDefault="00C5764B" w:rsidP="006D025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0259" w:rsidRPr="001D36F3" w:rsidRDefault="006D0259" w:rsidP="006D0259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>Расходы по разделу 0801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D0259" w:rsidRDefault="006D0259" w:rsidP="008563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1376,0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фактические расходы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1251,1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>90,9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%. Расходы по  фонду оплаты труда с начислениями в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сфере культуры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>1119,6 тыс. рублей при плане 1149,8 тыс. рублей.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Заработная плата декабря была выплачена в декабре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года. Кредиторской задолженности по заработной плате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конец года нет. Целевые  показатели  повышения оплаты труда выполнены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Софинансирование  за счет средств местного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исполнено.</w:t>
      </w:r>
    </w:p>
    <w:p w:rsidR="00C5764B" w:rsidRDefault="00C5764B" w:rsidP="00501BA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BAB" w:rsidRDefault="00501BAB" w:rsidP="00501BA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Расходы по разделу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1001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Пенсионное обеспечение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01BAB" w:rsidRDefault="00501BAB" w:rsidP="00501B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утвержденных бюджетных назначениях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383,0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расходы 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381,0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99,5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501BAB" w:rsidRDefault="00501BAB" w:rsidP="00501B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01BAB" w:rsidRDefault="00501BAB" w:rsidP="00501BA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11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Расходы по разделу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1403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E25D6">
        <w:rPr>
          <w:rFonts w:ascii="Times New Roman" w:hAnsi="Times New Roman" w:cs="Times New Roman"/>
          <w:color w:val="000000"/>
          <w:sz w:val="24"/>
          <w:szCs w:val="24"/>
        </w:rPr>
        <w:t>Межбюджетные трансферты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01BAB" w:rsidRPr="00856399" w:rsidRDefault="00501BAB" w:rsidP="00501BAB">
      <w:pPr>
        <w:rPr>
          <w:rFonts w:ascii="Times New Roman" w:hAnsi="Times New Roman" w:cs="Times New Roman"/>
          <w:sz w:val="24"/>
          <w:szCs w:val="24"/>
        </w:rPr>
      </w:pP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бюджетные назначения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>97,5 тыс.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исполнение 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97,5 тыс.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21301B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501BAB" w:rsidRDefault="00900769" w:rsidP="0050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99">
        <w:rPr>
          <w:rFonts w:ascii="Times New Roman" w:hAnsi="Times New Roman" w:cs="Times New Roman"/>
          <w:sz w:val="24"/>
          <w:szCs w:val="24"/>
        </w:rPr>
        <w:t xml:space="preserve"> </w:t>
      </w:r>
      <w:r w:rsidR="00501BAB" w:rsidRPr="003A6F65">
        <w:rPr>
          <w:rFonts w:ascii="Times New Roman" w:hAnsi="Times New Roman" w:cs="Times New Roman"/>
          <w:b/>
          <w:sz w:val="24"/>
          <w:szCs w:val="24"/>
        </w:rPr>
        <w:t>Кредиторская и  дебиторская задолженность</w:t>
      </w:r>
    </w:p>
    <w:p w:rsidR="00501BAB" w:rsidRPr="003A6F65" w:rsidRDefault="00501BAB" w:rsidP="0050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AB" w:rsidRPr="003A6F65" w:rsidRDefault="00501BAB" w:rsidP="00501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65">
        <w:rPr>
          <w:rFonts w:ascii="Times New Roman" w:hAnsi="Times New Roman" w:cs="Times New Roman"/>
          <w:sz w:val="24"/>
          <w:szCs w:val="24"/>
        </w:rPr>
        <w:t xml:space="preserve">       По данным годового отчета </w:t>
      </w:r>
      <w:r>
        <w:rPr>
          <w:rFonts w:ascii="Times New Roman" w:hAnsi="Times New Roman" w:cs="Times New Roman"/>
          <w:sz w:val="24"/>
          <w:szCs w:val="24"/>
        </w:rPr>
        <w:t>Кривецкого</w:t>
      </w:r>
      <w:r w:rsidRPr="003A6F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A6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F65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6F65">
        <w:rPr>
          <w:rFonts w:ascii="Times New Roman" w:hAnsi="Times New Roman" w:cs="Times New Roman"/>
          <w:sz w:val="24"/>
          <w:szCs w:val="24"/>
        </w:rPr>
        <w:t xml:space="preserve"> год 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>Кривецкого</w:t>
      </w:r>
      <w:r w:rsidRPr="003A6F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A6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F65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A6F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отсутствует, просроченная кредиторская задолженность отсутствует.</w:t>
      </w:r>
      <w:r w:rsidRPr="003A6F65">
        <w:rPr>
          <w:rFonts w:ascii="Times New Roman" w:hAnsi="Times New Roman" w:cs="Times New Roman"/>
          <w:sz w:val="24"/>
          <w:szCs w:val="24"/>
        </w:rPr>
        <w:t xml:space="preserve"> </w:t>
      </w:r>
      <w:r w:rsidRPr="003A6F65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Отсутствует задолженность по заработной плате, отсутствует просроченная задолженность по начислениям на оплату труда и по коммунальным услугам. </w:t>
      </w:r>
    </w:p>
    <w:p w:rsidR="00501BAB" w:rsidRPr="003A6F65" w:rsidRDefault="00501BAB" w:rsidP="00501B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6F65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по состоянию на 01.01.20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A6F6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920AB8" w:rsidRPr="00920AB8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920AB8">
        <w:rPr>
          <w:rFonts w:ascii="Times New Roman" w:hAnsi="Times New Roman" w:cs="Times New Roman"/>
          <w:color w:val="000000"/>
          <w:sz w:val="24"/>
          <w:szCs w:val="24"/>
        </w:rPr>
        <w:t>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</w:t>
      </w:r>
      <w:r w:rsidR="00920AB8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просроченная дебиторская задолженность 22,9 тыс. рублей (налогоплательщиками </w:t>
      </w:r>
      <w:r w:rsidR="00472C42">
        <w:rPr>
          <w:rFonts w:ascii="Times New Roman" w:hAnsi="Times New Roman" w:cs="Times New Roman"/>
          <w:color w:val="000000"/>
          <w:sz w:val="24"/>
          <w:szCs w:val="24"/>
        </w:rPr>
        <w:t xml:space="preserve">не своевременно </w:t>
      </w:r>
      <w:r w:rsidR="00920AB8">
        <w:rPr>
          <w:rFonts w:ascii="Times New Roman" w:hAnsi="Times New Roman" w:cs="Times New Roman"/>
          <w:color w:val="000000"/>
          <w:sz w:val="24"/>
          <w:szCs w:val="24"/>
        </w:rPr>
        <w:t xml:space="preserve">оплачены </w:t>
      </w:r>
      <w:r w:rsidR="00472C42">
        <w:rPr>
          <w:rFonts w:ascii="Times New Roman" w:hAnsi="Times New Roman" w:cs="Times New Roman"/>
          <w:color w:val="000000"/>
          <w:sz w:val="24"/>
          <w:szCs w:val="24"/>
        </w:rPr>
        <w:t>имущественные и земельный налоги)</w:t>
      </w:r>
      <w:proofErr w:type="gramEnd"/>
    </w:p>
    <w:p w:rsidR="00501BAB" w:rsidRDefault="00501BAB" w:rsidP="00501B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AB" w:rsidRDefault="00501BAB" w:rsidP="00501B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F11">
        <w:rPr>
          <w:rFonts w:ascii="Times New Roman" w:hAnsi="Times New Roman" w:cs="Times New Roman"/>
          <w:b/>
          <w:sz w:val="24"/>
          <w:szCs w:val="24"/>
        </w:rPr>
        <w:t>Муниципальный долг.</w:t>
      </w:r>
    </w:p>
    <w:p w:rsidR="00501BAB" w:rsidRPr="00B61F11" w:rsidRDefault="00501BAB" w:rsidP="00501B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AB" w:rsidRPr="0021301B" w:rsidRDefault="00501BAB" w:rsidP="00501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F11">
        <w:rPr>
          <w:rFonts w:ascii="Times New Roman" w:hAnsi="Times New Roman" w:cs="Times New Roman"/>
          <w:color w:val="000000"/>
          <w:sz w:val="24"/>
          <w:szCs w:val="24"/>
        </w:rPr>
        <w:t xml:space="preserve">          Муниципальный долг  по состоянию на 01.01.20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B61F11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B61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900769" w:rsidRPr="00856399" w:rsidRDefault="00900769" w:rsidP="008563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769" w:rsidRPr="00856399" w:rsidSect="00DB7ED9">
      <w:pgSz w:w="11906" w:h="16838"/>
      <w:pgMar w:top="993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663"/>
    <w:rsid w:val="00024AC3"/>
    <w:rsid w:val="0005070C"/>
    <w:rsid w:val="00085C52"/>
    <w:rsid w:val="000C7A09"/>
    <w:rsid w:val="00106317"/>
    <w:rsid w:val="001116EF"/>
    <w:rsid w:val="00142FC9"/>
    <w:rsid w:val="00152DD1"/>
    <w:rsid w:val="00190EA2"/>
    <w:rsid w:val="001D36F3"/>
    <w:rsid w:val="0021301B"/>
    <w:rsid w:val="00213D51"/>
    <w:rsid w:val="0023659F"/>
    <w:rsid w:val="00260D1F"/>
    <w:rsid w:val="002629ED"/>
    <w:rsid w:val="002871BE"/>
    <w:rsid w:val="002D17F0"/>
    <w:rsid w:val="00300412"/>
    <w:rsid w:val="003049CF"/>
    <w:rsid w:val="00306901"/>
    <w:rsid w:val="00312DD8"/>
    <w:rsid w:val="00314C75"/>
    <w:rsid w:val="00317122"/>
    <w:rsid w:val="00327BEF"/>
    <w:rsid w:val="003367CE"/>
    <w:rsid w:val="00353BFA"/>
    <w:rsid w:val="00361810"/>
    <w:rsid w:val="003A5245"/>
    <w:rsid w:val="003A6F65"/>
    <w:rsid w:val="003B2D26"/>
    <w:rsid w:val="003B3BD9"/>
    <w:rsid w:val="003B460A"/>
    <w:rsid w:val="003B75E7"/>
    <w:rsid w:val="003E6AC6"/>
    <w:rsid w:val="00403278"/>
    <w:rsid w:val="00406487"/>
    <w:rsid w:val="00416B02"/>
    <w:rsid w:val="00417086"/>
    <w:rsid w:val="00417390"/>
    <w:rsid w:val="00425A16"/>
    <w:rsid w:val="00425F5C"/>
    <w:rsid w:val="00432BAD"/>
    <w:rsid w:val="00451404"/>
    <w:rsid w:val="00472C42"/>
    <w:rsid w:val="0047651E"/>
    <w:rsid w:val="004A422F"/>
    <w:rsid w:val="004B095E"/>
    <w:rsid w:val="004B3019"/>
    <w:rsid w:val="00501BAB"/>
    <w:rsid w:val="00506FAE"/>
    <w:rsid w:val="00522A85"/>
    <w:rsid w:val="00550697"/>
    <w:rsid w:val="005577E3"/>
    <w:rsid w:val="005659F2"/>
    <w:rsid w:val="00577F37"/>
    <w:rsid w:val="00580F54"/>
    <w:rsid w:val="0059399D"/>
    <w:rsid w:val="005A5EFD"/>
    <w:rsid w:val="005D1113"/>
    <w:rsid w:val="006022B6"/>
    <w:rsid w:val="00603021"/>
    <w:rsid w:val="006124ED"/>
    <w:rsid w:val="00613FA9"/>
    <w:rsid w:val="006211DE"/>
    <w:rsid w:val="00694C00"/>
    <w:rsid w:val="006A5C3C"/>
    <w:rsid w:val="006A7FFB"/>
    <w:rsid w:val="006B04AD"/>
    <w:rsid w:val="006D0259"/>
    <w:rsid w:val="006D05F1"/>
    <w:rsid w:val="006D5628"/>
    <w:rsid w:val="006D77DD"/>
    <w:rsid w:val="00711A71"/>
    <w:rsid w:val="00715AB5"/>
    <w:rsid w:val="00717B74"/>
    <w:rsid w:val="00786EE3"/>
    <w:rsid w:val="00790D0D"/>
    <w:rsid w:val="007B5E0B"/>
    <w:rsid w:val="007D7547"/>
    <w:rsid w:val="007E25D6"/>
    <w:rsid w:val="007F1B02"/>
    <w:rsid w:val="007F479E"/>
    <w:rsid w:val="0080273F"/>
    <w:rsid w:val="00803CAB"/>
    <w:rsid w:val="00826347"/>
    <w:rsid w:val="008338F8"/>
    <w:rsid w:val="00841859"/>
    <w:rsid w:val="00856399"/>
    <w:rsid w:val="008B4518"/>
    <w:rsid w:val="008B6607"/>
    <w:rsid w:val="008D13AA"/>
    <w:rsid w:val="008E1BDD"/>
    <w:rsid w:val="00900769"/>
    <w:rsid w:val="00914D29"/>
    <w:rsid w:val="00920AB8"/>
    <w:rsid w:val="00922327"/>
    <w:rsid w:val="009247AA"/>
    <w:rsid w:val="00936728"/>
    <w:rsid w:val="0094000C"/>
    <w:rsid w:val="009640A1"/>
    <w:rsid w:val="00976C47"/>
    <w:rsid w:val="00977EC2"/>
    <w:rsid w:val="009A12EB"/>
    <w:rsid w:val="009A4397"/>
    <w:rsid w:val="009B682B"/>
    <w:rsid w:val="009F30EE"/>
    <w:rsid w:val="00A16611"/>
    <w:rsid w:val="00A7303E"/>
    <w:rsid w:val="00A75798"/>
    <w:rsid w:val="00A91E3C"/>
    <w:rsid w:val="00AA3178"/>
    <w:rsid w:val="00AE7894"/>
    <w:rsid w:val="00B11536"/>
    <w:rsid w:val="00B30392"/>
    <w:rsid w:val="00B35B25"/>
    <w:rsid w:val="00B47A38"/>
    <w:rsid w:val="00B55BA3"/>
    <w:rsid w:val="00B61F11"/>
    <w:rsid w:val="00B70C09"/>
    <w:rsid w:val="00B729F4"/>
    <w:rsid w:val="00B961EB"/>
    <w:rsid w:val="00BB57C1"/>
    <w:rsid w:val="00BF52B1"/>
    <w:rsid w:val="00C21C3E"/>
    <w:rsid w:val="00C2430F"/>
    <w:rsid w:val="00C31AFD"/>
    <w:rsid w:val="00C36663"/>
    <w:rsid w:val="00C45FDD"/>
    <w:rsid w:val="00C5764B"/>
    <w:rsid w:val="00C8469C"/>
    <w:rsid w:val="00C90E0A"/>
    <w:rsid w:val="00CA0F43"/>
    <w:rsid w:val="00CB10FD"/>
    <w:rsid w:val="00CB2636"/>
    <w:rsid w:val="00CD1833"/>
    <w:rsid w:val="00CD1EB3"/>
    <w:rsid w:val="00CD3F73"/>
    <w:rsid w:val="00D1420F"/>
    <w:rsid w:val="00D245AE"/>
    <w:rsid w:val="00D3413A"/>
    <w:rsid w:val="00D3446B"/>
    <w:rsid w:val="00D44F8A"/>
    <w:rsid w:val="00D46FF2"/>
    <w:rsid w:val="00D523B7"/>
    <w:rsid w:val="00D8754A"/>
    <w:rsid w:val="00DB0A12"/>
    <w:rsid w:val="00DB653A"/>
    <w:rsid w:val="00DB7ED9"/>
    <w:rsid w:val="00DC29F7"/>
    <w:rsid w:val="00DC6578"/>
    <w:rsid w:val="00DD15B5"/>
    <w:rsid w:val="00DE65E8"/>
    <w:rsid w:val="00DF5242"/>
    <w:rsid w:val="00E12E7C"/>
    <w:rsid w:val="00E90448"/>
    <w:rsid w:val="00E97778"/>
    <w:rsid w:val="00EA6B72"/>
    <w:rsid w:val="00EB25E2"/>
    <w:rsid w:val="00EC6246"/>
    <w:rsid w:val="00F07F1B"/>
    <w:rsid w:val="00F376AA"/>
    <w:rsid w:val="00F762A3"/>
    <w:rsid w:val="00FD2FDB"/>
    <w:rsid w:val="00F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F5E2D-E7AE-45F1-AA48-4F5C09DA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59</cp:revision>
  <cp:lastPrinted>2021-03-24T08:21:00Z</cp:lastPrinted>
  <dcterms:created xsi:type="dcterms:W3CDTF">2019-02-07T15:15:00Z</dcterms:created>
  <dcterms:modified xsi:type="dcterms:W3CDTF">2021-05-24T12:56:00Z</dcterms:modified>
</cp:coreProperties>
</file>