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701942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431890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04807">
        <w:rPr>
          <w:rFonts w:ascii="Times New Roman" w:hAnsi="Times New Roman" w:cs="Times New Roman"/>
          <w:sz w:val="28"/>
          <w:szCs w:val="28"/>
        </w:rPr>
        <w:t>60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171DC6">
        <w:rPr>
          <w:rStyle w:val="a7"/>
          <w:bCs w:val="0"/>
          <w:color w:val="000000"/>
          <w:sz w:val="28"/>
          <w:szCs w:val="28"/>
        </w:rPr>
        <w:t>Рассмотрение ходатайств заинтересованных лиц о переводе из одной категории</w:t>
      </w:r>
      <w:r w:rsidR="00431890">
        <w:rPr>
          <w:rStyle w:val="a7"/>
          <w:bCs w:val="0"/>
          <w:color w:val="000000"/>
          <w:sz w:val="28"/>
          <w:szCs w:val="28"/>
        </w:rPr>
        <w:t xml:space="preserve"> </w:t>
      </w:r>
      <w:r w:rsidR="00CF0F16">
        <w:rPr>
          <w:rStyle w:val="a7"/>
          <w:bCs w:val="0"/>
          <w:color w:val="000000"/>
          <w:sz w:val="28"/>
          <w:szCs w:val="28"/>
        </w:rPr>
        <w:t>в другую земель (</w:t>
      </w:r>
      <w:r w:rsidR="00431890">
        <w:rPr>
          <w:rStyle w:val="a7"/>
          <w:bCs w:val="0"/>
          <w:color w:val="000000"/>
          <w:sz w:val="28"/>
          <w:szCs w:val="28"/>
        </w:rPr>
        <w:t>земельн</w:t>
      </w:r>
      <w:r w:rsidR="00CF0F16">
        <w:rPr>
          <w:rStyle w:val="a7"/>
          <w:bCs w:val="0"/>
          <w:color w:val="000000"/>
          <w:sz w:val="28"/>
          <w:szCs w:val="28"/>
        </w:rPr>
        <w:t>ых</w:t>
      </w:r>
      <w:r w:rsidR="00431890">
        <w:rPr>
          <w:rStyle w:val="a7"/>
          <w:bCs w:val="0"/>
          <w:color w:val="000000"/>
          <w:sz w:val="28"/>
          <w:szCs w:val="28"/>
        </w:rPr>
        <w:t xml:space="preserve"> участк</w:t>
      </w:r>
      <w:r w:rsidR="00CF0F16">
        <w:rPr>
          <w:rStyle w:val="a7"/>
          <w:bCs w:val="0"/>
          <w:color w:val="000000"/>
          <w:sz w:val="28"/>
          <w:szCs w:val="28"/>
        </w:rPr>
        <w:t>ов)</w:t>
      </w:r>
      <w:r w:rsidR="00431890">
        <w:rPr>
          <w:rStyle w:val="a7"/>
          <w:bCs w:val="0"/>
          <w:color w:val="000000"/>
          <w:sz w:val="28"/>
          <w:szCs w:val="28"/>
        </w:rPr>
        <w:t xml:space="preserve">, находящихся в муниципальной собственности, </w:t>
      </w:r>
      <w:r w:rsidR="00CF0F16">
        <w:rPr>
          <w:rStyle w:val="a7"/>
          <w:bCs w:val="0"/>
          <w:color w:val="000000"/>
          <w:sz w:val="28"/>
          <w:szCs w:val="28"/>
        </w:rPr>
        <w:t>за исключением земель сельскохозяйственного назначения</w:t>
      </w:r>
      <w:r w:rsidR="00431890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CF0F16" w:rsidRPr="00CF0F16">
        <w:rPr>
          <w:rStyle w:val="a7"/>
          <w:b w:val="0"/>
          <w:bCs w:val="0"/>
          <w:color w:val="000000"/>
          <w:sz w:val="28"/>
          <w:szCs w:val="28"/>
        </w:rPr>
        <w:t>Рассмотрение ходатайств заинтересованных лиц о переводе из одной категории в другую земель (земельных участков), находящихся в муниципальной собственности, за исключением земель сельскохозяйственного назначения</w:t>
      </w:r>
      <w:r w:rsidR="005857BC" w:rsidRPr="007204AE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F5BF9"/>
    <w:rsid w:val="00155B00"/>
    <w:rsid w:val="00171DC6"/>
    <w:rsid w:val="002606F5"/>
    <w:rsid w:val="00304807"/>
    <w:rsid w:val="003210B9"/>
    <w:rsid w:val="003B7A90"/>
    <w:rsid w:val="003D08A9"/>
    <w:rsid w:val="00431890"/>
    <w:rsid w:val="004434C4"/>
    <w:rsid w:val="0051671E"/>
    <w:rsid w:val="005857BC"/>
    <w:rsid w:val="00586025"/>
    <w:rsid w:val="005F6382"/>
    <w:rsid w:val="00613879"/>
    <w:rsid w:val="006F2BE0"/>
    <w:rsid w:val="006F5D0A"/>
    <w:rsid w:val="007204AE"/>
    <w:rsid w:val="00727F9D"/>
    <w:rsid w:val="007D7034"/>
    <w:rsid w:val="007F4269"/>
    <w:rsid w:val="00826B06"/>
    <w:rsid w:val="00835560"/>
    <w:rsid w:val="008C0771"/>
    <w:rsid w:val="00906D93"/>
    <w:rsid w:val="009220E4"/>
    <w:rsid w:val="009E5790"/>
    <w:rsid w:val="00AD5AAD"/>
    <w:rsid w:val="00B7059A"/>
    <w:rsid w:val="00BA2613"/>
    <w:rsid w:val="00C40D7F"/>
    <w:rsid w:val="00C87D16"/>
    <w:rsid w:val="00CD43A2"/>
    <w:rsid w:val="00CF0F16"/>
    <w:rsid w:val="00D27139"/>
    <w:rsid w:val="00D350D3"/>
    <w:rsid w:val="00D47CF1"/>
    <w:rsid w:val="00D523A0"/>
    <w:rsid w:val="00D945B4"/>
    <w:rsid w:val="00EF3F9A"/>
    <w:rsid w:val="00F04186"/>
    <w:rsid w:val="00FB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2017-08-10T06:49:00Z</dcterms:created>
  <dcterms:modified xsi:type="dcterms:W3CDTF">2017-10-05T06:46:00Z</dcterms:modified>
</cp:coreProperties>
</file>