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21" w:rsidRDefault="00F229B1" w:rsidP="008C7821">
      <w:pPr>
        <w:jc w:val="right"/>
      </w:pPr>
      <w:r>
        <w:t xml:space="preserve">Приложение </w:t>
      </w:r>
      <w:r w:rsidR="00BE4309">
        <w:t xml:space="preserve">1 </w:t>
      </w:r>
      <w:proofErr w:type="gramStart"/>
      <w:r>
        <w:t>к</w:t>
      </w:r>
      <w:proofErr w:type="gramEnd"/>
      <w:r>
        <w:t xml:space="preserve"> </w:t>
      </w:r>
    </w:p>
    <w:p w:rsidR="008C7821" w:rsidRDefault="00F229B1" w:rsidP="008C7821">
      <w:pPr>
        <w:jc w:val="right"/>
      </w:pPr>
      <w:r>
        <w:t>постановлению</w:t>
      </w:r>
      <w:r w:rsidR="008C7821" w:rsidRPr="008C7821">
        <w:t xml:space="preserve"> администрации </w:t>
      </w:r>
    </w:p>
    <w:p w:rsidR="007765CD" w:rsidRDefault="008C7821" w:rsidP="008C7821">
      <w:pPr>
        <w:jc w:val="right"/>
      </w:pPr>
      <w:r w:rsidRPr="008C7821">
        <w:t xml:space="preserve">Пудожского муниципального района </w:t>
      </w:r>
    </w:p>
    <w:p w:rsidR="008C7821" w:rsidRPr="008C7821" w:rsidRDefault="007D128F" w:rsidP="008C7821">
      <w:pPr>
        <w:jc w:val="right"/>
      </w:pPr>
      <w:r>
        <w:t>о</w:t>
      </w:r>
      <w:r w:rsidR="008C7821">
        <w:t>т</w:t>
      </w:r>
      <w:r w:rsidR="00FE626B">
        <w:t xml:space="preserve"> </w:t>
      </w:r>
      <w:r w:rsidR="00BE4309">
        <w:t>02.12.</w:t>
      </w:r>
      <w:r w:rsidR="006D1CEB">
        <w:t>20</w:t>
      </w:r>
      <w:r>
        <w:t>2</w:t>
      </w:r>
      <w:r w:rsidR="003966A8">
        <w:t>1</w:t>
      </w:r>
      <w:r w:rsidR="006D1CEB">
        <w:t xml:space="preserve"> г. </w:t>
      </w:r>
      <w:r w:rsidR="00885194">
        <w:t xml:space="preserve"> </w:t>
      </w:r>
      <w:r w:rsidR="008C7821">
        <w:t>№</w:t>
      </w:r>
      <w:r w:rsidR="00BB1BF8">
        <w:t xml:space="preserve"> </w:t>
      </w:r>
      <w:r w:rsidR="00E003D1">
        <w:t>988</w:t>
      </w:r>
      <w:r w:rsidR="006D1CEB">
        <w:t>-</w:t>
      </w:r>
      <w:r w:rsidR="00BB1BF8">
        <w:t>П</w:t>
      </w:r>
    </w:p>
    <w:p w:rsidR="007765CD" w:rsidRPr="008C7821" w:rsidRDefault="007765CD" w:rsidP="00EE28DF">
      <w:pPr>
        <w:jc w:val="both"/>
      </w:pPr>
    </w:p>
    <w:p w:rsidR="00940315" w:rsidRPr="005E3667" w:rsidRDefault="00F229B1" w:rsidP="005E3667">
      <w:pPr>
        <w:jc w:val="center"/>
        <w:rPr>
          <w:b/>
          <w:sz w:val="28"/>
          <w:szCs w:val="28"/>
        </w:rPr>
      </w:pPr>
      <w:r w:rsidRPr="005E3667">
        <w:rPr>
          <w:b/>
          <w:sz w:val="28"/>
          <w:szCs w:val="28"/>
        </w:rPr>
        <w:t>Муниципальная п</w:t>
      </w:r>
      <w:r w:rsidR="007765CD" w:rsidRPr="005E3667">
        <w:rPr>
          <w:b/>
          <w:sz w:val="28"/>
          <w:szCs w:val="28"/>
        </w:rPr>
        <w:t>рограмма</w:t>
      </w:r>
      <w:r w:rsidR="00940315" w:rsidRPr="005E3667">
        <w:rPr>
          <w:b/>
          <w:sz w:val="28"/>
          <w:szCs w:val="28"/>
        </w:rPr>
        <w:t xml:space="preserve"> </w:t>
      </w:r>
    </w:p>
    <w:p w:rsidR="00940315" w:rsidRPr="005E3667" w:rsidRDefault="00940315" w:rsidP="005E3667">
      <w:pPr>
        <w:jc w:val="center"/>
        <w:rPr>
          <w:b/>
          <w:sz w:val="28"/>
          <w:szCs w:val="28"/>
        </w:rPr>
      </w:pPr>
      <w:r w:rsidRPr="005E3667">
        <w:rPr>
          <w:b/>
          <w:sz w:val="28"/>
          <w:szCs w:val="28"/>
        </w:rPr>
        <w:t xml:space="preserve">муниципального образования </w:t>
      </w:r>
    </w:p>
    <w:p w:rsidR="007765CD" w:rsidRPr="005E3667" w:rsidRDefault="00940315" w:rsidP="005E3667">
      <w:pPr>
        <w:jc w:val="center"/>
        <w:rPr>
          <w:b/>
          <w:sz w:val="28"/>
          <w:szCs w:val="28"/>
        </w:rPr>
      </w:pPr>
      <w:proofErr w:type="spellStart"/>
      <w:r w:rsidRPr="005E3667">
        <w:rPr>
          <w:b/>
          <w:sz w:val="28"/>
          <w:szCs w:val="28"/>
        </w:rPr>
        <w:t>Пудожский</w:t>
      </w:r>
      <w:proofErr w:type="spellEnd"/>
      <w:r w:rsidRPr="005E3667">
        <w:rPr>
          <w:b/>
          <w:sz w:val="28"/>
          <w:szCs w:val="28"/>
        </w:rPr>
        <w:t xml:space="preserve"> муниципальный район</w:t>
      </w:r>
      <w:r w:rsidR="007765CD" w:rsidRPr="005E3667">
        <w:rPr>
          <w:b/>
          <w:sz w:val="28"/>
          <w:szCs w:val="28"/>
        </w:rPr>
        <w:t xml:space="preserve"> </w:t>
      </w:r>
    </w:p>
    <w:p w:rsidR="00940315" w:rsidRPr="005E3667" w:rsidRDefault="007765CD" w:rsidP="005E3667">
      <w:pPr>
        <w:jc w:val="center"/>
        <w:rPr>
          <w:b/>
          <w:sz w:val="28"/>
          <w:szCs w:val="28"/>
        </w:rPr>
      </w:pPr>
      <w:r w:rsidRPr="005E3667">
        <w:rPr>
          <w:b/>
          <w:sz w:val="28"/>
          <w:szCs w:val="28"/>
        </w:rPr>
        <w:t xml:space="preserve">«Развитие образования </w:t>
      </w:r>
    </w:p>
    <w:p w:rsidR="007765CD" w:rsidRPr="005E3667" w:rsidRDefault="007765CD" w:rsidP="005E3667">
      <w:pPr>
        <w:jc w:val="center"/>
        <w:rPr>
          <w:b/>
          <w:sz w:val="28"/>
          <w:szCs w:val="28"/>
        </w:rPr>
      </w:pPr>
      <w:r w:rsidRPr="005E3667">
        <w:rPr>
          <w:b/>
          <w:sz w:val="28"/>
          <w:szCs w:val="28"/>
        </w:rPr>
        <w:t xml:space="preserve">в </w:t>
      </w:r>
      <w:proofErr w:type="spellStart"/>
      <w:r w:rsidR="0083324B" w:rsidRPr="005E3667">
        <w:rPr>
          <w:b/>
          <w:sz w:val="28"/>
          <w:szCs w:val="28"/>
        </w:rPr>
        <w:t>Пудожском</w:t>
      </w:r>
      <w:proofErr w:type="spellEnd"/>
      <w:r w:rsidR="0083324B" w:rsidRPr="005E3667">
        <w:rPr>
          <w:b/>
          <w:sz w:val="28"/>
          <w:szCs w:val="28"/>
        </w:rPr>
        <w:t xml:space="preserve"> муниципальном районе</w:t>
      </w:r>
      <w:r w:rsidRPr="005E3667">
        <w:rPr>
          <w:b/>
          <w:sz w:val="28"/>
          <w:szCs w:val="28"/>
        </w:rPr>
        <w:t>»</w:t>
      </w:r>
    </w:p>
    <w:p w:rsidR="004C68A2" w:rsidRDefault="004C68A2" w:rsidP="0083324B">
      <w:pPr>
        <w:jc w:val="center"/>
        <w:rPr>
          <w:b/>
          <w:sz w:val="28"/>
          <w:szCs w:val="28"/>
        </w:rPr>
      </w:pPr>
    </w:p>
    <w:p w:rsidR="00940315" w:rsidRDefault="00940315" w:rsidP="00833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940315" w:rsidRDefault="00940315" w:rsidP="00833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7765CD" w:rsidRPr="002C5349" w:rsidRDefault="00940315" w:rsidP="008332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7765CD" w:rsidRPr="002C5349" w:rsidRDefault="00940315" w:rsidP="0083324B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t xml:space="preserve"> </w:t>
      </w:r>
      <w:r w:rsidR="007765CD" w:rsidRPr="002C5349">
        <w:rPr>
          <w:b/>
          <w:sz w:val="28"/>
          <w:szCs w:val="28"/>
        </w:rPr>
        <w:t xml:space="preserve">«Развитие образования в </w:t>
      </w:r>
      <w:proofErr w:type="spellStart"/>
      <w:r w:rsidR="0083324B" w:rsidRPr="002C5349">
        <w:rPr>
          <w:b/>
          <w:sz w:val="28"/>
          <w:szCs w:val="28"/>
        </w:rPr>
        <w:t>Пудожском</w:t>
      </w:r>
      <w:proofErr w:type="spellEnd"/>
      <w:r w:rsidR="0083324B" w:rsidRPr="002C5349">
        <w:rPr>
          <w:b/>
          <w:sz w:val="28"/>
          <w:szCs w:val="28"/>
        </w:rPr>
        <w:t xml:space="preserve"> муниципальном районе</w:t>
      </w:r>
      <w:r w:rsidR="00EE28DF" w:rsidRPr="002C5349">
        <w:rPr>
          <w:b/>
          <w:sz w:val="28"/>
          <w:szCs w:val="28"/>
        </w:rPr>
        <w:t xml:space="preserve">» </w:t>
      </w:r>
    </w:p>
    <w:p w:rsidR="0083324B" w:rsidRPr="002C5349" w:rsidRDefault="0083324B" w:rsidP="00EE28DF">
      <w:pPr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778"/>
      </w:tblGrid>
      <w:tr w:rsidR="00A47E3E" w:rsidRPr="004C68A2" w:rsidTr="00783957">
        <w:trPr>
          <w:trHeight w:val="776"/>
        </w:trPr>
        <w:tc>
          <w:tcPr>
            <w:tcW w:w="3510" w:type="dxa"/>
          </w:tcPr>
          <w:p w:rsidR="00A47E3E" w:rsidRPr="004C68A2" w:rsidRDefault="00A47E3E" w:rsidP="00E76AB4">
            <w:pPr>
              <w:jc w:val="both"/>
            </w:pPr>
            <w:r w:rsidRPr="004C68A2">
              <w:t>Ответственны</w:t>
            </w:r>
            <w:r w:rsidR="00E76AB4" w:rsidRPr="004C68A2">
              <w:t>й</w:t>
            </w:r>
            <w:r w:rsidRPr="004C68A2">
              <w:t xml:space="preserve"> исполнител</w:t>
            </w:r>
            <w:r w:rsidR="00E76AB4" w:rsidRPr="004C68A2">
              <w:t>ь</w:t>
            </w:r>
            <w:r w:rsidRPr="004C68A2">
              <w:t xml:space="preserve"> </w:t>
            </w:r>
            <w:r w:rsidR="00953A7A" w:rsidRPr="004C68A2">
              <w:t xml:space="preserve">муниципальной </w:t>
            </w:r>
            <w:r w:rsidRPr="004C68A2">
              <w:t xml:space="preserve">программы </w:t>
            </w:r>
          </w:p>
        </w:tc>
        <w:tc>
          <w:tcPr>
            <w:tcW w:w="5778" w:type="dxa"/>
          </w:tcPr>
          <w:p w:rsidR="00A47E3E" w:rsidRPr="004C68A2" w:rsidRDefault="005D46FD" w:rsidP="00EE28DF">
            <w:pPr>
              <w:jc w:val="both"/>
            </w:pPr>
            <w:r w:rsidRPr="004C68A2">
              <w:t>Управление по образованию и социально-культурной политике</w:t>
            </w:r>
            <w:r w:rsidR="00A47E3E" w:rsidRPr="004C68A2">
              <w:t xml:space="preserve"> администрации Пудожского муниципального района</w:t>
            </w:r>
          </w:p>
        </w:tc>
      </w:tr>
      <w:tr w:rsidR="00A47E3E" w:rsidRPr="004C68A2" w:rsidTr="00783957">
        <w:trPr>
          <w:trHeight w:val="349"/>
        </w:trPr>
        <w:tc>
          <w:tcPr>
            <w:tcW w:w="3510" w:type="dxa"/>
          </w:tcPr>
          <w:p w:rsidR="00A47E3E" w:rsidRPr="004C68A2" w:rsidRDefault="00A47E3E" w:rsidP="00EE28DF">
            <w:pPr>
              <w:jc w:val="both"/>
            </w:pPr>
            <w:r w:rsidRPr="004C68A2">
              <w:t xml:space="preserve">Соисполнители </w:t>
            </w:r>
            <w:r w:rsidR="00953A7A" w:rsidRPr="004C68A2">
              <w:t>муниципальной программы</w:t>
            </w:r>
          </w:p>
        </w:tc>
        <w:tc>
          <w:tcPr>
            <w:tcW w:w="5778" w:type="dxa"/>
          </w:tcPr>
          <w:p w:rsidR="00A47E3E" w:rsidRPr="004C68A2" w:rsidRDefault="00E76AB4" w:rsidP="00EE28DF">
            <w:pPr>
              <w:jc w:val="both"/>
            </w:pPr>
            <w:r w:rsidRPr="004C68A2">
              <w:t xml:space="preserve">Общественный совет при администрации Пудожского муниципального района; </w:t>
            </w:r>
            <w:r w:rsidR="00A47E3E" w:rsidRPr="004C68A2">
              <w:t>Рабочие группы при администрации Пудожского муниципального района</w:t>
            </w:r>
            <w:r w:rsidR="002E0D32" w:rsidRPr="004C68A2">
              <w:t>;</w:t>
            </w:r>
          </w:p>
          <w:p w:rsidR="00A47E3E" w:rsidRPr="004C68A2" w:rsidRDefault="00A47E3E" w:rsidP="00EE28DF">
            <w:pPr>
              <w:jc w:val="both"/>
            </w:pPr>
            <w:r w:rsidRPr="004C68A2">
              <w:t>Муниципальн</w:t>
            </w:r>
            <w:r w:rsidR="002E0D32" w:rsidRPr="004C68A2">
              <w:t>ые</w:t>
            </w:r>
            <w:r w:rsidRPr="004C68A2">
              <w:t xml:space="preserve"> бюджетн</w:t>
            </w:r>
            <w:r w:rsidR="002E0D32" w:rsidRPr="004C68A2">
              <w:t>ые</w:t>
            </w:r>
            <w:r w:rsidRPr="004C68A2">
              <w:t xml:space="preserve"> учреждени</w:t>
            </w:r>
            <w:r w:rsidR="002E0D32" w:rsidRPr="004C68A2">
              <w:t>я</w:t>
            </w:r>
            <w:r w:rsidRPr="004C68A2">
              <w:t xml:space="preserve"> дополнительного образования  </w:t>
            </w:r>
            <w:proofErr w:type="gramStart"/>
            <w:r w:rsidRPr="004C68A2">
              <w:t>г</w:t>
            </w:r>
            <w:proofErr w:type="gramEnd"/>
            <w:r w:rsidRPr="004C68A2">
              <w:t>. Пудожа</w:t>
            </w:r>
            <w:r w:rsidR="002E0D32" w:rsidRPr="004C68A2">
              <w:t>;</w:t>
            </w:r>
            <w:r w:rsidRPr="004C68A2">
              <w:t xml:space="preserve"> </w:t>
            </w:r>
          </w:p>
          <w:p w:rsidR="00A47E3E" w:rsidRPr="004C68A2" w:rsidRDefault="00A47E3E" w:rsidP="00EE28DF">
            <w:pPr>
              <w:jc w:val="both"/>
            </w:pPr>
            <w:r w:rsidRPr="004C68A2">
              <w:t xml:space="preserve">Муниципальное казенное образовательное учреждение Центр </w:t>
            </w:r>
            <w:proofErr w:type="spellStart"/>
            <w:r w:rsidRPr="004C68A2">
              <w:t>психолого</w:t>
            </w:r>
            <w:proofErr w:type="spellEnd"/>
            <w:r w:rsidRPr="004C68A2">
              <w:t xml:space="preserve"> – </w:t>
            </w:r>
            <w:proofErr w:type="spellStart"/>
            <w:proofErr w:type="gramStart"/>
            <w:r w:rsidRPr="004C68A2">
              <w:t>медико</w:t>
            </w:r>
            <w:proofErr w:type="spellEnd"/>
            <w:r w:rsidRPr="004C68A2">
              <w:t xml:space="preserve"> – социального</w:t>
            </w:r>
            <w:proofErr w:type="gramEnd"/>
            <w:r w:rsidRPr="004C68A2">
              <w:t xml:space="preserve"> сопровождения Пудожского района</w:t>
            </w:r>
            <w:r w:rsidR="002E0D32" w:rsidRPr="004C68A2">
              <w:t>;</w:t>
            </w:r>
          </w:p>
          <w:p w:rsidR="002E0D32" w:rsidRPr="004C68A2" w:rsidRDefault="002E0D32" w:rsidP="002E0D32">
            <w:pPr>
              <w:jc w:val="both"/>
            </w:pPr>
            <w:r w:rsidRPr="004C68A2">
              <w:t>Муниципальные общеобразовательные организации Пудожского муниципального района;</w:t>
            </w:r>
          </w:p>
          <w:p w:rsidR="002E0D32" w:rsidRPr="004C68A2" w:rsidRDefault="002E0D32" w:rsidP="002E0D32">
            <w:pPr>
              <w:jc w:val="both"/>
            </w:pPr>
            <w:r w:rsidRPr="004C68A2">
              <w:t xml:space="preserve">Муниципальное казенное дошкольное образовательное учреждение детский сад  комбинированного вида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C68A2">
                <w:t>1 г</w:t>
              </w:r>
            </w:smartTag>
            <w:r w:rsidRPr="004C68A2">
              <w:t>. Пудожа Республики Карелия.</w:t>
            </w:r>
          </w:p>
        </w:tc>
      </w:tr>
      <w:tr w:rsidR="00A47E3E" w:rsidRPr="004C68A2" w:rsidTr="00783957">
        <w:trPr>
          <w:trHeight w:val="260"/>
        </w:trPr>
        <w:tc>
          <w:tcPr>
            <w:tcW w:w="3510" w:type="dxa"/>
          </w:tcPr>
          <w:p w:rsidR="00A47E3E" w:rsidRPr="004C68A2" w:rsidRDefault="00953A7A" w:rsidP="00941C9D">
            <w:pPr>
              <w:jc w:val="both"/>
            </w:pPr>
            <w:r w:rsidRPr="004C68A2">
              <w:t>Подпрограммы муниципальной программы</w:t>
            </w:r>
          </w:p>
        </w:tc>
        <w:tc>
          <w:tcPr>
            <w:tcW w:w="5778" w:type="dxa"/>
          </w:tcPr>
          <w:p w:rsidR="00A145F7" w:rsidRPr="004C68A2" w:rsidRDefault="00FE626B" w:rsidP="00941C9D">
            <w:pPr>
              <w:jc w:val="both"/>
            </w:pPr>
            <w:r w:rsidRPr="004C68A2">
              <w:t>1.</w:t>
            </w:r>
            <w:r w:rsidR="00DC071A" w:rsidRPr="004C68A2">
              <w:t xml:space="preserve"> </w:t>
            </w:r>
            <w:r w:rsidR="00A47E3E" w:rsidRPr="004C68A2">
              <w:t>Развитие до</w:t>
            </w:r>
            <w:r w:rsidR="00816466" w:rsidRPr="004C68A2">
              <w:t>школьного и общего образования</w:t>
            </w:r>
            <w:r w:rsidR="00DC071A" w:rsidRPr="004C68A2">
              <w:t xml:space="preserve"> в </w:t>
            </w:r>
            <w:proofErr w:type="spellStart"/>
            <w:r w:rsidR="00DC071A" w:rsidRPr="004C68A2">
              <w:t>Пудожском</w:t>
            </w:r>
            <w:proofErr w:type="spellEnd"/>
            <w:r w:rsidR="00DC071A" w:rsidRPr="004C68A2">
              <w:t xml:space="preserve"> муниципальном районе</w:t>
            </w:r>
            <w:r w:rsidR="00816466" w:rsidRPr="004C68A2">
              <w:t>;</w:t>
            </w:r>
          </w:p>
          <w:p w:rsidR="00A47E3E" w:rsidRPr="004C68A2" w:rsidRDefault="00A47E3E" w:rsidP="00941C9D">
            <w:pPr>
              <w:jc w:val="both"/>
            </w:pPr>
            <w:r w:rsidRPr="004C68A2">
              <w:t>2. Развит</w:t>
            </w:r>
            <w:r w:rsidR="00816466" w:rsidRPr="004C68A2">
              <w:t>ие дополнительного образования</w:t>
            </w:r>
            <w:r w:rsidR="00DC071A" w:rsidRPr="004C68A2">
              <w:t xml:space="preserve"> в </w:t>
            </w:r>
            <w:proofErr w:type="spellStart"/>
            <w:r w:rsidR="00DC071A" w:rsidRPr="004C68A2">
              <w:t>Пудожском</w:t>
            </w:r>
            <w:proofErr w:type="spellEnd"/>
            <w:r w:rsidR="00DC071A" w:rsidRPr="004C68A2">
              <w:t xml:space="preserve"> муниципальном районе</w:t>
            </w:r>
            <w:r w:rsidR="00816466" w:rsidRPr="004C68A2">
              <w:t>;</w:t>
            </w:r>
          </w:p>
          <w:p w:rsidR="003966A8" w:rsidRPr="004C68A2" w:rsidRDefault="00381BB9" w:rsidP="003966A8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3</w:t>
            </w:r>
            <w:r w:rsidR="003966A8" w:rsidRPr="004C68A2">
              <w:rPr>
                <w:rStyle w:val="fontstyle01"/>
                <w:b w:val="0"/>
                <w:sz w:val="24"/>
                <w:szCs w:val="24"/>
              </w:rPr>
              <w:t>.   Организация отдыха, оздоровления и занятости детей</w:t>
            </w:r>
            <w:r w:rsidR="00FF743A">
              <w:rPr>
                <w:b/>
                <w:bCs/>
                <w:color w:val="000000"/>
              </w:rPr>
              <w:t xml:space="preserve"> </w:t>
            </w:r>
            <w:r w:rsidR="003966A8" w:rsidRPr="004C68A2">
              <w:rPr>
                <w:rStyle w:val="fontstyle01"/>
                <w:b w:val="0"/>
                <w:sz w:val="24"/>
                <w:szCs w:val="24"/>
              </w:rPr>
              <w:t>и подростков</w:t>
            </w:r>
            <w:r w:rsidR="00DC071A" w:rsidRPr="004C68A2">
              <w:t xml:space="preserve"> в </w:t>
            </w:r>
            <w:proofErr w:type="spellStart"/>
            <w:r w:rsidR="00DC071A" w:rsidRPr="004C68A2">
              <w:t>Пудожском</w:t>
            </w:r>
            <w:proofErr w:type="spellEnd"/>
            <w:r w:rsidR="00DC071A" w:rsidRPr="004C68A2">
              <w:t xml:space="preserve"> муниципальном районе</w:t>
            </w:r>
            <w:r w:rsidR="00E76033" w:rsidRPr="004C68A2">
              <w:rPr>
                <w:rStyle w:val="fontstyle01"/>
                <w:b w:val="0"/>
                <w:sz w:val="24"/>
                <w:szCs w:val="24"/>
              </w:rPr>
              <w:t>;</w:t>
            </w:r>
          </w:p>
          <w:p w:rsidR="00E76033" w:rsidRPr="004C68A2" w:rsidRDefault="00381BB9" w:rsidP="00FF743A">
            <w:pPr>
              <w:jc w:val="both"/>
            </w:pPr>
            <w:r>
              <w:rPr>
                <w:rStyle w:val="fontstyle01"/>
                <w:b w:val="0"/>
                <w:sz w:val="24"/>
                <w:szCs w:val="24"/>
              </w:rPr>
              <w:t>4</w:t>
            </w:r>
            <w:r w:rsidR="00E76033" w:rsidRPr="004C68A2">
              <w:rPr>
                <w:rStyle w:val="fontstyle01"/>
                <w:b w:val="0"/>
                <w:sz w:val="24"/>
                <w:szCs w:val="24"/>
              </w:rPr>
              <w:t>.</w:t>
            </w:r>
            <w:r w:rsidR="00FF743A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DC071A" w:rsidRPr="004C68A2">
              <w:t>Обеспечение питанием обучающихся образовательных организаций Пуд</w:t>
            </w:r>
            <w:r w:rsidR="00FF743A">
              <w:t>ожского муниципального района.</w:t>
            </w:r>
          </w:p>
        </w:tc>
      </w:tr>
      <w:tr w:rsidR="00A47E3E" w:rsidRPr="004C68A2" w:rsidTr="00783957">
        <w:trPr>
          <w:trHeight w:val="349"/>
        </w:trPr>
        <w:tc>
          <w:tcPr>
            <w:tcW w:w="3510" w:type="dxa"/>
          </w:tcPr>
          <w:p w:rsidR="00A47E3E" w:rsidRPr="004C68A2" w:rsidRDefault="00A47E3E" w:rsidP="00953A7A">
            <w:pPr>
              <w:jc w:val="both"/>
            </w:pPr>
            <w:r w:rsidRPr="004C68A2">
              <w:t>Цел</w:t>
            </w:r>
            <w:r w:rsidR="00953A7A" w:rsidRPr="004C68A2">
              <w:t>и</w:t>
            </w:r>
            <w:r w:rsidRPr="004C68A2">
              <w:t xml:space="preserve"> </w:t>
            </w:r>
            <w:r w:rsidR="00953A7A" w:rsidRPr="004C68A2">
              <w:t>муниципальной программы</w:t>
            </w:r>
            <w:r w:rsidRPr="004C68A2">
              <w:t xml:space="preserve"> </w:t>
            </w:r>
          </w:p>
        </w:tc>
        <w:tc>
          <w:tcPr>
            <w:tcW w:w="5778" w:type="dxa"/>
          </w:tcPr>
          <w:p w:rsidR="00D57E40" w:rsidRPr="004C68A2" w:rsidRDefault="00A47E3E" w:rsidP="004735AE">
            <w:pPr>
              <w:jc w:val="both"/>
            </w:pPr>
            <w:r w:rsidRPr="00381BB9">
              <w:t>Обеспечение изменений в образовательной системе, ориентированных на современное качество и доступность образования для всех слоев населения, в интересах социально-экономического развития района и Республики Карелия</w:t>
            </w:r>
            <w:r w:rsidR="00FE626B" w:rsidRPr="00381BB9">
              <w:t xml:space="preserve"> и реализация национальных проектов</w:t>
            </w:r>
            <w:r w:rsidR="00FF743A">
              <w:t>.</w:t>
            </w:r>
          </w:p>
        </w:tc>
      </w:tr>
      <w:tr w:rsidR="00A47E3E" w:rsidRPr="004C68A2" w:rsidTr="00783957">
        <w:trPr>
          <w:trHeight w:val="349"/>
        </w:trPr>
        <w:tc>
          <w:tcPr>
            <w:tcW w:w="3510" w:type="dxa"/>
          </w:tcPr>
          <w:p w:rsidR="00A47E3E" w:rsidRPr="004C68A2" w:rsidRDefault="00A47E3E" w:rsidP="00EE28DF">
            <w:pPr>
              <w:jc w:val="both"/>
            </w:pPr>
            <w:r w:rsidRPr="004C68A2">
              <w:t xml:space="preserve">Задачи </w:t>
            </w:r>
            <w:r w:rsidR="00953A7A" w:rsidRPr="004C68A2">
              <w:t xml:space="preserve">муниципальной </w:t>
            </w:r>
            <w:r w:rsidR="00953A7A" w:rsidRPr="004C68A2">
              <w:lastRenderedPageBreak/>
              <w:t>программы</w:t>
            </w:r>
          </w:p>
        </w:tc>
        <w:tc>
          <w:tcPr>
            <w:tcW w:w="5778" w:type="dxa"/>
          </w:tcPr>
          <w:p w:rsidR="00A47E3E" w:rsidRPr="00381BB9" w:rsidRDefault="00A47E3E" w:rsidP="00EE28DF">
            <w:pPr>
              <w:jc w:val="both"/>
            </w:pPr>
            <w:r w:rsidRPr="00381BB9">
              <w:lastRenderedPageBreak/>
              <w:t>1</w:t>
            </w:r>
            <w:r w:rsidR="00381BB9" w:rsidRPr="00381BB9">
              <w:t xml:space="preserve">. Обеспечение </w:t>
            </w:r>
            <w:r w:rsidRPr="00381BB9">
              <w:t xml:space="preserve">реализации федеральных </w:t>
            </w:r>
            <w:r w:rsidRPr="00381BB9">
              <w:lastRenderedPageBreak/>
              <w:t>государственных образовательных стандартов на в</w:t>
            </w:r>
            <w:r w:rsidR="00816466" w:rsidRPr="00381BB9">
              <w:t>сех уровнях общего образования;</w:t>
            </w:r>
          </w:p>
          <w:p w:rsidR="0064683A" w:rsidRPr="00381BB9" w:rsidRDefault="00A47E3E" w:rsidP="00EE28DF">
            <w:pPr>
              <w:jc w:val="both"/>
            </w:pPr>
            <w:r w:rsidRPr="00381BB9">
              <w:t>2. 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детей;</w:t>
            </w:r>
          </w:p>
          <w:p w:rsidR="00A47E3E" w:rsidRPr="00381BB9" w:rsidRDefault="00A47E3E" w:rsidP="00EE28DF">
            <w:pPr>
              <w:jc w:val="both"/>
            </w:pPr>
            <w:r w:rsidRPr="00381BB9">
              <w:t>3. Разработка современной системы оценки качества образования в образовательных учреждениях района и механизма реализации управленческих решений по результатам ее осуществления на основе принципов открытости, объективности, прозрачности, обществ</w:t>
            </w:r>
            <w:r w:rsidR="004735AE" w:rsidRPr="00381BB9">
              <w:t>енно-профессионального участия;</w:t>
            </w:r>
          </w:p>
          <w:p w:rsidR="00FE626B" w:rsidRPr="00381BB9" w:rsidRDefault="00A47E3E" w:rsidP="00C71497">
            <w:pPr>
              <w:jc w:val="both"/>
              <w:rPr>
                <w:highlight w:val="yellow"/>
              </w:rPr>
            </w:pPr>
            <w:r w:rsidRPr="00381BB9">
              <w:t>4. Совершенствование условий для профессионального развит</w:t>
            </w:r>
            <w:r w:rsidR="004735AE" w:rsidRPr="00381BB9">
              <w:t>ия кадрового потенциала района</w:t>
            </w:r>
            <w:r w:rsidR="00381BB9" w:rsidRPr="00381BB9">
              <w:t>.</w:t>
            </w:r>
          </w:p>
        </w:tc>
      </w:tr>
      <w:tr w:rsidR="00953A7A" w:rsidRPr="004C68A2" w:rsidTr="00783957">
        <w:trPr>
          <w:trHeight w:val="349"/>
        </w:trPr>
        <w:tc>
          <w:tcPr>
            <w:tcW w:w="3510" w:type="dxa"/>
          </w:tcPr>
          <w:p w:rsidR="00953A7A" w:rsidRPr="004C68A2" w:rsidRDefault="00953A7A" w:rsidP="00EE28DF">
            <w:pPr>
              <w:jc w:val="both"/>
            </w:pPr>
            <w:r w:rsidRPr="004C68A2">
              <w:lastRenderedPageBreak/>
              <w:t xml:space="preserve">Конечные результаты муниципальной программы </w:t>
            </w:r>
          </w:p>
        </w:tc>
        <w:tc>
          <w:tcPr>
            <w:tcW w:w="5778" w:type="dxa"/>
          </w:tcPr>
          <w:p w:rsidR="0059198F" w:rsidRPr="00381BB9" w:rsidRDefault="0059198F" w:rsidP="0059198F">
            <w:pPr>
              <w:jc w:val="both"/>
            </w:pPr>
            <w:r w:rsidRPr="00381BB9">
              <w:t>1. Увеличение доли граждан Пудожского муниципального района, удовлетворенных качеством образовательных услуг, до 75 процентов;</w:t>
            </w:r>
          </w:p>
          <w:p w:rsidR="00953A7A" w:rsidRPr="004C68A2" w:rsidRDefault="0059198F" w:rsidP="0059198F">
            <w:pPr>
              <w:jc w:val="both"/>
            </w:pPr>
            <w:r w:rsidRPr="00381BB9">
              <w:t>2. Повышение привлекательности педагогической профессии и уровня профессиональной компетентности педагогических и управленческих кадров района.</w:t>
            </w:r>
          </w:p>
        </w:tc>
      </w:tr>
      <w:tr w:rsidR="00A47E3E" w:rsidRPr="004C68A2" w:rsidTr="00783957">
        <w:trPr>
          <w:trHeight w:val="823"/>
        </w:trPr>
        <w:tc>
          <w:tcPr>
            <w:tcW w:w="3510" w:type="dxa"/>
          </w:tcPr>
          <w:p w:rsidR="00A47E3E" w:rsidRPr="004C68A2" w:rsidRDefault="00A47E3E" w:rsidP="00EE28DF">
            <w:pPr>
              <w:jc w:val="both"/>
            </w:pPr>
            <w:r w:rsidRPr="004C68A2">
              <w:t xml:space="preserve">Целевые </w:t>
            </w:r>
            <w:r w:rsidR="00F229B1" w:rsidRPr="004C68A2">
              <w:t>индикаторы</w:t>
            </w:r>
            <w:r w:rsidRPr="004C68A2">
              <w:t xml:space="preserve"> </w:t>
            </w:r>
            <w:r w:rsidR="00953A7A" w:rsidRPr="004C68A2">
              <w:t>муниципальной программы</w:t>
            </w:r>
          </w:p>
        </w:tc>
        <w:tc>
          <w:tcPr>
            <w:tcW w:w="5778" w:type="dxa"/>
          </w:tcPr>
          <w:p w:rsidR="00A47E3E" w:rsidRPr="006A2C20" w:rsidRDefault="00A47E3E" w:rsidP="006A2C20">
            <w:pPr>
              <w:jc w:val="both"/>
            </w:pPr>
            <w:r w:rsidRPr="006A2C20">
              <w:t>1</w:t>
            </w:r>
            <w:r w:rsidR="004735AE" w:rsidRPr="006A2C20">
              <w:t>.</w:t>
            </w:r>
            <w:r w:rsidRPr="006A2C20">
              <w:t xml:space="preserve"> </w:t>
            </w:r>
            <w:r w:rsidR="00816466" w:rsidRPr="006A2C20">
              <w:t>Д</w:t>
            </w:r>
            <w:r w:rsidRPr="006A2C20">
              <w:t>оля граждан Пудожского района, удовлетворенных качеством образовательных услуг;</w:t>
            </w:r>
          </w:p>
          <w:p w:rsidR="006A2C20" w:rsidRPr="006A2C20" w:rsidRDefault="006A2C20" w:rsidP="006A2C20">
            <w:pPr>
              <w:jc w:val="both"/>
            </w:pPr>
            <w:r w:rsidRPr="006A2C20">
              <w:t xml:space="preserve">2. Доля детей, охваченных образовательными программами дополнительного образования детей, </w:t>
            </w:r>
            <w:proofErr w:type="gramStart"/>
            <w:r w:rsidRPr="006A2C20">
              <w:t>в</w:t>
            </w:r>
            <w:proofErr w:type="gramEnd"/>
          </w:p>
          <w:p w:rsidR="006A2C20" w:rsidRPr="006A2C20" w:rsidRDefault="006A2C20" w:rsidP="006A2C20">
            <w:pPr>
              <w:jc w:val="both"/>
            </w:pPr>
            <w:r w:rsidRPr="006A2C20">
              <w:t>Общей численности детей и молодежи в возрасте 5 - 18 лет;</w:t>
            </w:r>
          </w:p>
          <w:p w:rsidR="006A2C20" w:rsidRPr="006A2C20" w:rsidRDefault="006A2C20" w:rsidP="006A2C20">
            <w:pPr>
              <w:jc w:val="both"/>
            </w:pPr>
            <w:r w:rsidRPr="006A2C20">
              <w:t>3.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регионе;</w:t>
            </w:r>
          </w:p>
          <w:p w:rsidR="006A2C20" w:rsidRPr="006A2C20" w:rsidRDefault="006A2C20" w:rsidP="006A2C20">
            <w:pPr>
              <w:jc w:val="both"/>
            </w:pPr>
            <w:r w:rsidRPr="006A2C20">
              <w:t>4.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регионе;</w:t>
            </w:r>
          </w:p>
          <w:p w:rsidR="00551594" w:rsidRPr="006A2C20" w:rsidRDefault="006A2C20" w:rsidP="006A2C20">
            <w:pPr>
              <w:jc w:val="both"/>
            </w:pPr>
            <w:r w:rsidRPr="006A2C20">
              <w:t>5. Отношение средней заработной платы педагогических работников учреждений дополнительного образования к средней заработной плате учителей в регионе.</w:t>
            </w:r>
          </w:p>
        </w:tc>
      </w:tr>
      <w:tr w:rsidR="00A47E3E" w:rsidRPr="004C68A2" w:rsidTr="00783957">
        <w:trPr>
          <w:trHeight w:val="823"/>
        </w:trPr>
        <w:tc>
          <w:tcPr>
            <w:tcW w:w="3510" w:type="dxa"/>
          </w:tcPr>
          <w:p w:rsidR="00A47E3E" w:rsidRPr="004C68A2" w:rsidRDefault="00A47E3E" w:rsidP="00EE28DF">
            <w:pPr>
              <w:jc w:val="both"/>
            </w:pPr>
            <w:r w:rsidRPr="004C68A2">
              <w:t xml:space="preserve">Этапы и сроки реализации </w:t>
            </w:r>
            <w:r w:rsidR="00953A7A" w:rsidRPr="004C68A2">
              <w:t>муниципальной программы</w:t>
            </w:r>
          </w:p>
        </w:tc>
        <w:tc>
          <w:tcPr>
            <w:tcW w:w="5778" w:type="dxa"/>
          </w:tcPr>
          <w:p w:rsidR="00A47E3E" w:rsidRPr="004C68A2" w:rsidRDefault="00A47E3E" w:rsidP="00EE28DF">
            <w:pPr>
              <w:jc w:val="both"/>
            </w:pPr>
            <w:r w:rsidRPr="004C68A2">
              <w:t>20</w:t>
            </w:r>
            <w:r w:rsidR="00E76033" w:rsidRPr="004C68A2">
              <w:t>22</w:t>
            </w:r>
            <w:r w:rsidRPr="004C68A2">
              <w:t xml:space="preserve"> – 202</w:t>
            </w:r>
            <w:r w:rsidR="00B770EF" w:rsidRPr="004C68A2">
              <w:t>4</w:t>
            </w:r>
            <w:r w:rsidRPr="004C68A2">
              <w:t xml:space="preserve"> гг. </w:t>
            </w:r>
          </w:p>
          <w:p w:rsidR="004735AE" w:rsidRPr="004C68A2" w:rsidRDefault="006B7654" w:rsidP="00CC6D29">
            <w:r w:rsidRPr="004C68A2">
              <w:t xml:space="preserve">I этап </w:t>
            </w:r>
            <w:r w:rsidR="004C70C5" w:rsidRPr="004C68A2">
              <w:t>–</w:t>
            </w:r>
            <w:r w:rsidRPr="004C68A2">
              <w:t xml:space="preserve"> </w:t>
            </w:r>
            <w:r w:rsidR="00E76033" w:rsidRPr="004C68A2">
              <w:t>2022</w:t>
            </w:r>
            <w:r w:rsidR="00C52972" w:rsidRPr="004C68A2">
              <w:t xml:space="preserve"> </w:t>
            </w:r>
            <w:r w:rsidR="00B770EF" w:rsidRPr="004C68A2">
              <w:t>год;</w:t>
            </w:r>
          </w:p>
          <w:p w:rsidR="004735AE" w:rsidRPr="004C68A2" w:rsidRDefault="00B770EF" w:rsidP="00CC6D29">
            <w:r w:rsidRPr="004C68A2">
              <w:t xml:space="preserve">II этап </w:t>
            </w:r>
            <w:r w:rsidR="00E76033" w:rsidRPr="004C68A2">
              <w:t>–</w:t>
            </w:r>
            <w:r w:rsidRPr="004C68A2">
              <w:t xml:space="preserve"> 202</w:t>
            </w:r>
            <w:r w:rsidR="00E76033" w:rsidRPr="004C68A2">
              <w:t xml:space="preserve">3 </w:t>
            </w:r>
            <w:r w:rsidR="006B7654" w:rsidRPr="004C68A2">
              <w:t>год;</w:t>
            </w:r>
          </w:p>
          <w:p w:rsidR="00551594" w:rsidRPr="004C68A2" w:rsidRDefault="006B7654" w:rsidP="00551594">
            <w:r w:rsidRPr="004C68A2">
              <w:t xml:space="preserve">III этап - </w:t>
            </w:r>
            <w:r w:rsidR="00E76033" w:rsidRPr="004C68A2">
              <w:t>2024</w:t>
            </w:r>
            <w:r w:rsidRPr="004C68A2">
              <w:t xml:space="preserve"> год</w:t>
            </w:r>
            <w:r w:rsidR="004735AE" w:rsidRPr="004C68A2">
              <w:t>;</w:t>
            </w:r>
          </w:p>
        </w:tc>
      </w:tr>
      <w:tr w:rsidR="00A7219D" w:rsidRPr="004C68A2" w:rsidTr="00783957">
        <w:trPr>
          <w:trHeight w:val="349"/>
        </w:trPr>
        <w:tc>
          <w:tcPr>
            <w:tcW w:w="3510" w:type="dxa"/>
          </w:tcPr>
          <w:p w:rsidR="00A7219D" w:rsidRPr="004C68A2" w:rsidRDefault="00953A7A" w:rsidP="00EE28DF">
            <w:pPr>
              <w:jc w:val="both"/>
            </w:pPr>
            <w:r w:rsidRPr="004C68A2">
              <w:t>Финансовое обеспечение муниципальной программы с указанием источников</w:t>
            </w:r>
          </w:p>
        </w:tc>
        <w:tc>
          <w:tcPr>
            <w:tcW w:w="5778" w:type="dxa"/>
          </w:tcPr>
          <w:p w:rsidR="006A2C20" w:rsidRPr="00F23486" w:rsidRDefault="006A2C20" w:rsidP="006A2C20">
            <w:pPr>
              <w:jc w:val="both"/>
              <w:rPr>
                <w:highlight w:val="yellow"/>
              </w:rPr>
            </w:pPr>
            <w:proofErr w:type="gramStart"/>
            <w:r w:rsidRPr="00F23486">
              <w:t>Общий объем финансовых средств: 1 </w:t>
            </w:r>
            <w:r w:rsidR="00E003D1">
              <w:t>407</w:t>
            </w:r>
            <w:r w:rsidRPr="00F23486">
              <w:t> 0</w:t>
            </w:r>
            <w:r w:rsidR="00E003D1">
              <w:t>14</w:t>
            </w:r>
            <w:r w:rsidRPr="00F23486">
              <w:t>,</w:t>
            </w:r>
            <w:r w:rsidR="00E003D1">
              <w:t>7</w:t>
            </w:r>
            <w:r w:rsidRPr="00F23486">
              <w:t xml:space="preserve"> тыс. руб., </w:t>
            </w:r>
            <w:r w:rsidRPr="00E003D1">
              <w:t xml:space="preserve">в т.ч. из федерального бюджета – </w:t>
            </w:r>
            <w:r w:rsidR="00E003D1" w:rsidRPr="00E003D1">
              <w:t>94 427,8</w:t>
            </w:r>
            <w:r w:rsidRPr="00E003D1">
              <w:t xml:space="preserve"> тыс. руб., республиканского бюджета – </w:t>
            </w:r>
            <w:r w:rsidR="00E003D1" w:rsidRPr="00E003D1">
              <w:t>885 145,6</w:t>
            </w:r>
            <w:r w:rsidRPr="00E003D1">
              <w:t xml:space="preserve"> тыс. руб., бюджета Пудожского муниципального района – </w:t>
            </w:r>
            <w:r w:rsidR="00E003D1" w:rsidRPr="00E003D1">
              <w:t>427 441,3</w:t>
            </w:r>
            <w:r w:rsidRPr="00E003D1">
              <w:t xml:space="preserve"> тыс. руб.</w:t>
            </w:r>
            <w:proofErr w:type="gramEnd"/>
          </w:p>
          <w:p w:rsidR="006A2C20" w:rsidRPr="00F23486" w:rsidRDefault="006A2C20" w:rsidP="006A2C20">
            <w:pPr>
              <w:jc w:val="both"/>
            </w:pPr>
            <w:r w:rsidRPr="00F23486">
              <w:t>По годам:</w:t>
            </w:r>
          </w:p>
          <w:p w:rsidR="006A2C20" w:rsidRPr="00F23486" w:rsidRDefault="006A2C20" w:rsidP="006A2C20">
            <w:pPr>
              <w:jc w:val="both"/>
            </w:pPr>
            <w:r w:rsidRPr="00F23486">
              <w:t>2022 г. – 4</w:t>
            </w:r>
            <w:r w:rsidR="00E003D1">
              <w:t>97 667,3</w:t>
            </w:r>
            <w:r w:rsidRPr="00F23486">
              <w:t xml:space="preserve"> тыс. руб.;</w:t>
            </w:r>
          </w:p>
          <w:p w:rsidR="006A2C20" w:rsidRPr="00F23486" w:rsidRDefault="006A2C20" w:rsidP="006A2C20">
            <w:pPr>
              <w:jc w:val="both"/>
            </w:pPr>
            <w:r w:rsidRPr="00F23486">
              <w:t xml:space="preserve">2023 г – </w:t>
            </w:r>
            <w:r w:rsidR="00E003D1">
              <w:t>451 143,9</w:t>
            </w:r>
            <w:r w:rsidRPr="00F23486">
              <w:t xml:space="preserve"> тыс. руб.;</w:t>
            </w:r>
          </w:p>
          <w:p w:rsidR="00156BAB" w:rsidRPr="004C68A2" w:rsidRDefault="006A2C20" w:rsidP="00E003D1">
            <w:pPr>
              <w:jc w:val="both"/>
            </w:pPr>
            <w:r w:rsidRPr="00F23486">
              <w:t xml:space="preserve">2024 г. – </w:t>
            </w:r>
            <w:r w:rsidR="00E003D1">
              <w:t>458 203,5</w:t>
            </w:r>
            <w:r w:rsidRPr="00F23486">
              <w:t xml:space="preserve"> тыс. руб.</w:t>
            </w:r>
          </w:p>
        </w:tc>
      </w:tr>
    </w:tbl>
    <w:p w:rsidR="004C68A2" w:rsidRDefault="004C68A2" w:rsidP="0059198F">
      <w:pPr>
        <w:jc w:val="right"/>
        <w:rPr>
          <w:sz w:val="28"/>
          <w:szCs w:val="28"/>
        </w:rPr>
        <w:sectPr w:rsidR="004C68A2" w:rsidSect="00C611B5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8E5A73" w:rsidRPr="008E5A73" w:rsidRDefault="008E5A73" w:rsidP="008E5A73">
      <w:pPr>
        <w:jc w:val="right"/>
      </w:pPr>
      <w:r w:rsidRPr="008E5A73">
        <w:lastRenderedPageBreak/>
        <w:t xml:space="preserve">Приложение 1 к Паспорту муниципальной программы </w:t>
      </w:r>
    </w:p>
    <w:p w:rsidR="008E5A73" w:rsidRPr="008E5A73" w:rsidRDefault="008E5A73" w:rsidP="008E5A73">
      <w:pPr>
        <w:jc w:val="right"/>
      </w:pPr>
      <w:r w:rsidRPr="008E5A73">
        <w:t xml:space="preserve">муниципального образования </w:t>
      </w:r>
    </w:p>
    <w:p w:rsidR="008E5A73" w:rsidRPr="008E5A73" w:rsidRDefault="008E5A73" w:rsidP="008E5A73">
      <w:pPr>
        <w:jc w:val="right"/>
      </w:pPr>
      <w:proofErr w:type="spellStart"/>
      <w:r w:rsidRPr="008E5A73">
        <w:t>Пудожский</w:t>
      </w:r>
      <w:proofErr w:type="spellEnd"/>
      <w:r w:rsidRPr="008E5A73">
        <w:t xml:space="preserve"> муниципальный район</w:t>
      </w:r>
    </w:p>
    <w:p w:rsidR="008E5A73" w:rsidRPr="008E5A73" w:rsidRDefault="008E5A73" w:rsidP="008E5A73">
      <w:pPr>
        <w:jc w:val="right"/>
      </w:pPr>
      <w:r w:rsidRPr="008E5A73">
        <w:t xml:space="preserve"> «Развитие образования в </w:t>
      </w:r>
      <w:proofErr w:type="spellStart"/>
      <w:r w:rsidRPr="008E5A73">
        <w:t>Пудожском</w:t>
      </w:r>
      <w:proofErr w:type="spellEnd"/>
      <w:r w:rsidRPr="008E5A73">
        <w:t xml:space="preserve"> муниципальном районе» </w:t>
      </w:r>
    </w:p>
    <w:p w:rsidR="008E5A73" w:rsidRDefault="008E5A73" w:rsidP="004C68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8A2" w:rsidRPr="005E3667" w:rsidRDefault="004C68A2" w:rsidP="004C68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67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C68A2" w:rsidRPr="005E3667" w:rsidRDefault="004C68A2" w:rsidP="005E3667">
      <w:pPr>
        <w:jc w:val="center"/>
        <w:rPr>
          <w:b/>
        </w:rPr>
      </w:pPr>
      <w:r w:rsidRPr="005E3667">
        <w:rPr>
          <w:b/>
          <w:bCs/>
        </w:rPr>
        <w:t xml:space="preserve">о показателях (индикаторах) муниципальной программы </w:t>
      </w:r>
      <w:r w:rsidR="005E3667" w:rsidRPr="005E3667">
        <w:rPr>
          <w:b/>
        </w:rPr>
        <w:t xml:space="preserve">муниципального образования </w:t>
      </w:r>
      <w:proofErr w:type="spellStart"/>
      <w:r w:rsidR="005E3667" w:rsidRPr="005E3667">
        <w:rPr>
          <w:b/>
        </w:rPr>
        <w:t>Пудожский</w:t>
      </w:r>
      <w:proofErr w:type="spellEnd"/>
      <w:r w:rsidR="005E3667" w:rsidRPr="005E3667">
        <w:rPr>
          <w:b/>
        </w:rPr>
        <w:t xml:space="preserve"> муниципальный район </w:t>
      </w:r>
      <w:r w:rsidR="005E3667">
        <w:rPr>
          <w:b/>
        </w:rPr>
        <w:t xml:space="preserve">«Развитие </w:t>
      </w:r>
      <w:r w:rsidR="005E3667" w:rsidRPr="005E3667">
        <w:rPr>
          <w:b/>
        </w:rPr>
        <w:t xml:space="preserve">образования в </w:t>
      </w:r>
      <w:proofErr w:type="spellStart"/>
      <w:r w:rsidR="005E3667" w:rsidRPr="005E3667">
        <w:rPr>
          <w:b/>
        </w:rPr>
        <w:t>Пудожском</w:t>
      </w:r>
      <w:proofErr w:type="spellEnd"/>
      <w:r w:rsidR="005E3667" w:rsidRPr="005E3667">
        <w:rPr>
          <w:b/>
        </w:rPr>
        <w:t xml:space="preserve"> муниципальном районе»</w:t>
      </w:r>
      <w:r w:rsidRPr="005E3667">
        <w:rPr>
          <w:b/>
          <w:bCs/>
        </w:rPr>
        <w:t>, подпрограмм муниципальной программы и их значениях</w:t>
      </w:r>
    </w:p>
    <w:p w:rsidR="004C68A2" w:rsidRPr="001751D5" w:rsidRDefault="004C68A2" w:rsidP="004C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7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5544"/>
        <w:gridCol w:w="4393"/>
        <w:gridCol w:w="12"/>
        <w:gridCol w:w="1556"/>
        <w:gridCol w:w="996"/>
        <w:gridCol w:w="9"/>
        <w:gridCol w:w="993"/>
        <w:gridCol w:w="18"/>
        <w:gridCol w:w="978"/>
      </w:tblGrid>
      <w:tr w:rsidR="00E06788" w:rsidRPr="001751D5" w:rsidTr="00E434F5">
        <w:trPr>
          <w:cantSplit/>
          <w:trHeight w:val="315"/>
          <w:tblHeader/>
        </w:trPr>
        <w:tc>
          <w:tcPr>
            <w:tcW w:w="162" w:type="pct"/>
            <w:vMerge w:val="restart"/>
            <w:vAlign w:val="center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9" w:type="pct"/>
            <w:vMerge w:val="restart"/>
            <w:vAlign w:val="center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467" w:type="pct"/>
            <w:gridSpan w:val="2"/>
            <w:vMerge w:val="restart"/>
            <w:vAlign w:val="center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519" w:type="pct"/>
            <w:vMerge w:val="restart"/>
            <w:vAlign w:val="center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03" w:type="pct"/>
            <w:gridSpan w:val="5"/>
            <w:vAlign w:val="center"/>
          </w:tcPr>
          <w:p w:rsidR="008C6E33" w:rsidRPr="001751D5" w:rsidRDefault="008C6E33" w:rsidP="00EC361F">
            <w:pPr>
              <w:jc w:val="center"/>
            </w:pPr>
            <w:r w:rsidRPr="001751D5">
              <w:t>Значения показателей</w:t>
            </w:r>
          </w:p>
        </w:tc>
      </w:tr>
      <w:tr w:rsidR="008C6E33" w:rsidRPr="001751D5" w:rsidTr="00787649">
        <w:trPr>
          <w:cantSplit/>
          <w:trHeight w:val="1592"/>
          <w:tblHeader/>
        </w:trPr>
        <w:tc>
          <w:tcPr>
            <w:tcW w:w="162" w:type="pct"/>
            <w:vMerge/>
            <w:vAlign w:val="center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  <w:vAlign w:val="center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gridSpan w:val="2"/>
            <w:vMerge/>
            <w:vAlign w:val="center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8C6E33" w:rsidRPr="001751D5" w:rsidRDefault="008C6E33" w:rsidP="00EC361F">
            <w:pPr>
              <w:jc w:val="center"/>
            </w:pPr>
            <w:r>
              <w:t>2022</w:t>
            </w:r>
          </w:p>
        </w:tc>
        <w:tc>
          <w:tcPr>
            <w:tcW w:w="338" w:type="pct"/>
            <w:gridSpan w:val="3"/>
            <w:vAlign w:val="center"/>
          </w:tcPr>
          <w:p w:rsidR="008C6E33" w:rsidRPr="001751D5" w:rsidRDefault="008C6E33" w:rsidP="00EC361F">
            <w:pPr>
              <w:jc w:val="center"/>
            </w:pPr>
            <w:r>
              <w:t>2023</w:t>
            </w:r>
          </w:p>
        </w:tc>
        <w:tc>
          <w:tcPr>
            <w:tcW w:w="333" w:type="pct"/>
            <w:vAlign w:val="center"/>
          </w:tcPr>
          <w:p w:rsidR="008C6E33" w:rsidRPr="001751D5" w:rsidRDefault="008C6E33" w:rsidP="00EC361F">
            <w:pPr>
              <w:jc w:val="center"/>
            </w:pPr>
            <w:r>
              <w:t>2024</w:t>
            </w:r>
          </w:p>
        </w:tc>
      </w:tr>
      <w:tr w:rsidR="008C6E33" w:rsidRPr="001751D5" w:rsidTr="00787649">
        <w:trPr>
          <w:cantSplit/>
          <w:trHeight w:val="240"/>
          <w:tblHeader/>
        </w:trPr>
        <w:tc>
          <w:tcPr>
            <w:tcW w:w="162" w:type="pct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pct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pct"/>
            <w:gridSpan w:val="2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3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631" w:rsidRPr="001751D5" w:rsidTr="00E434F5">
        <w:trPr>
          <w:cantSplit/>
          <w:trHeight w:val="240"/>
        </w:trPr>
        <w:tc>
          <w:tcPr>
            <w:tcW w:w="5000" w:type="pct"/>
            <w:gridSpan w:val="10"/>
          </w:tcPr>
          <w:p w:rsidR="00E836F8" w:rsidRDefault="00601631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 </w:t>
            </w:r>
            <w:proofErr w:type="spellStart"/>
            <w:r w:rsidRPr="00601631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Pr="006016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601631" w:rsidRPr="00601631" w:rsidRDefault="00601631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</w:t>
            </w:r>
            <w:proofErr w:type="spellStart"/>
            <w:r w:rsidRPr="00601631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6016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8C6E33" w:rsidRPr="001751D5" w:rsidTr="00787649">
        <w:trPr>
          <w:cantSplit/>
          <w:trHeight w:val="675"/>
        </w:trPr>
        <w:tc>
          <w:tcPr>
            <w:tcW w:w="162" w:type="pct"/>
          </w:tcPr>
          <w:p w:rsidR="008C6E33" w:rsidRPr="001751D5" w:rsidRDefault="008C6E33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9" w:type="pct"/>
          </w:tcPr>
          <w:p w:rsidR="008C6E33" w:rsidRPr="008C6E33" w:rsidRDefault="008C6E33" w:rsidP="00EC3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E33">
              <w:rPr>
                <w:rFonts w:ascii="Times New Roman" w:hAnsi="Times New Roman" w:cs="Times New Roman"/>
                <w:sz w:val="24"/>
                <w:szCs w:val="24"/>
              </w:rPr>
              <w:t>Обеспечение изменений в образовательной системе, ориентированных на современное качество и доступность образования для всех слоев населения, в интересах социально-экономического развития района и Республики Карелия и реализация национальных проектов.</w:t>
            </w:r>
          </w:p>
        </w:tc>
        <w:tc>
          <w:tcPr>
            <w:tcW w:w="1467" w:type="pct"/>
            <w:gridSpan w:val="2"/>
          </w:tcPr>
          <w:p w:rsidR="008C6E33" w:rsidRPr="00601631" w:rsidRDefault="008C6E33" w:rsidP="00601631">
            <w:pPr>
              <w:jc w:val="both"/>
            </w:pPr>
            <w:r w:rsidRPr="00601631">
              <w:t xml:space="preserve">Доля граждан </w:t>
            </w:r>
            <w:proofErr w:type="spellStart"/>
            <w:r w:rsidRPr="00601631">
              <w:t>Пудожского</w:t>
            </w:r>
            <w:proofErr w:type="spellEnd"/>
            <w:r w:rsidRPr="00601631">
              <w:t xml:space="preserve"> района, удовлетворенных качеством образовательных услуг;</w:t>
            </w:r>
          </w:p>
          <w:p w:rsidR="008C6E33" w:rsidRPr="00601631" w:rsidRDefault="008C6E33" w:rsidP="006016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519" w:type="pct"/>
          </w:tcPr>
          <w:p w:rsidR="008C6E33" w:rsidRPr="001751D5" w:rsidRDefault="008C6E33" w:rsidP="00EC3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</w:tcPr>
          <w:p w:rsidR="008C6E33" w:rsidRPr="001751D5" w:rsidRDefault="008C6E33" w:rsidP="008C1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8" w:type="pct"/>
            <w:gridSpan w:val="3"/>
          </w:tcPr>
          <w:p w:rsidR="008C6E33" w:rsidRPr="001751D5" w:rsidRDefault="008C6E33" w:rsidP="008C1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3" w:type="pct"/>
          </w:tcPr>
          <w:p w:rsidR="008C6E33" w:rsidRPr="001751D5" w:rsidRDefault="008C6E33" w:rsidP="008C1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C6E33" w:rsidRPr="001751D5" w:rsidTr="00787649">
        <w:trPr>
          <w:cantSplit/>
          <w:trHeight w:val="240"/>
        </w:trPr>
        <w:tc>
          <w:tcPr>
            <w:tcW w:w="162" w:type="pct"/>
          </w:tcPr>
          <w:p w:rsidR="008C6E33" w:rsidRPr="001751D5" w:rsidRDefault="008C6E33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9" w:type="pct"/>
          </w:tcPr>
          <w:p w:rsidR="008C6E33" w:rsidRPr="001751D5" w:rsidRDefault="008C6E33" w:rsidP="008C124D">
            <w:pPr>
              <w:jc w:val="both"/>
            </w:pPr>
            <w:r w:rsidRPr="00381BB9">
              <w:t>Обеспечение реализации федеральных государственных образовательных стандартов на всех уровнях образования</w:t>
            </w:r>
          </w:p>
        </w:tc>
        <w:tc>
          <w:tcPr>
            <w:tcW w:w="1467" w:type="pct"/>
            <w:gridSpan w:val="2"/>
          </w:tcPr>
          <w:p w:rsidR="008C6E33" w:rsidRPr="00601631" w:rsidRDefault="008C124D" w:rsidP="00EC3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124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C12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124D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  <w:tc>
          <w:tcPr>
            <w:tcW w:w="519" w:type="pct"/>
          </w:tcPr>
          <w:p w:rsidR="008C6E33" w:rsidRPr="001751D5" w:rsidRDefault="008C124D" w:rsidP="008C1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</w:tcPr>
          <w:p w:rsidR="008C6E33" w:rsidRPr="001751D5" w:rsidRDefault="008C124D" w:rsidP="008C1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" w:type="pct"/>
            <w:gridSpan w:val="3"/>
          </w:tcPr>
          <w:p w:rsidR="008C6E33" w:rsidRPr="001751D5" w:rsidRDefault="008C124D" w:rsidP="008C1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</w:tcPr>
          <w:p w:rsidR="008C6E33" w:rsidRPr="001751D5" w:rsidRDefault="008C124D" w:rsidP="008C1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096F" w:rsidRPr="001751D5" w:rsidTr="00787649">
        <w:trPr>
          <w:cantSplit/>
          <w:trHeight w:val="240"/>
        </w:trPr>
        <w:tc>
          <w:tcPr>
            <w:tcW w:w="162" w:type="pct"/>
            <w:vMerge w:val="restart"/>
          </w:tcPr>
          <w:p w:rsidR="0045096F" w:rsidRPr="001751D5" w:rsidRDefault="0045096F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9" w:type="pct"/>
            <w:vMerge w:val="restart"/>
          </w:tcPr>
          <w:p w:rsidR="0045096F" w:rsidRPr="001751D5" w:rsidRDefault="0045096F" w:rsidP="00E06788">
            <w:pPr>
              <w:jc w:val="both"/>
            </w:pPr>
            <w:r w:rsidRPr="00381BB9">
              <w:t>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1467" w:type="pct"/>
            <w:gridSpan w:val="2"/>
          </w:tcPr>
          <w:p w:rsidR="0045096F" w:rsidRPr="00B65B9F" w:rsidRDefault="0045096F" w:rsidP="00552F95">
            <w:pPr>
              <w:jc w:val="both"/>
            </w:pPr>
            <w:proofErr w:type="gramStart"/>
            <w: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519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" w:type="pct"/>
            <w:gridSpan w:val="3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096F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45096F" w:rsidRDefault="0045096F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45096F" w:rsidRPr="00381BB9" w:rsidRDefault="0045096F" w:rsidP="00E06788">
            <w:pPr>
              <w:jc w:val="both"/>
            </w:pPr>
          </w:p>
        </w:tc>
        <w:tc>
          <w:tcPr>
            <w:tcW w:w="1467" w:type="pct"/>
            <w:gridSpan w:val="2"/>
          </w:tcPr>
          <w:p w:rsidR="0045096F" w:rsidRDefault="0045096F" w:rsidP="00552F95">
            <w:pPr>
              <w:jc w:val="both"/>
            </w:pPr>
            <w:proofErr w:type="gramStart"/>
            <w:r>
              <w:rPr>
                <w:bCs/>
                <w:color w:val="000000" w:themeColor="text1"/>
                <w:kern w:val="24"/>
              </w:rPr>
              <w:t>О</w:t>
            </w:r>
            <w:r w:rsidRPr="00454EFB">
              <w:rPr>
                <w:bCs/>
                <w:color w:val="000000" w:themeColor="text1"/>
                <w:kern w:val="24"/>
              </w:rPr>
              <w:t>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519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" w:type="pct"/>
            <w:gridSpan w:val="3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096F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45096F" w:rsidRDefault="0045096F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45096F" w:rsidRPr="00381BB9" w:rsidRDefault="0045096F" w:rsidP="00E06788">
            <w:pPr>
              <w:jc w:val="both"/>
            </w:pPr>
          </w:p>
        </w:tc>
        <w:tc>
          <w:tcPr>
            <w:tcW w:w="1467" w:type="pct"/>
            <w:gridSpan w:val="2"/>
          </w:tcPr>
          <w:p w:rsidR="0045096F" w:rsidRPr="00B65B9F" w:rsidRDefault="0045096F" w:rsidP="00552F95">
            <w:pPr>
              <w:jc w:val="both"/>
            </w:pPr>
            <w:proofErr w:type="gramStart"/>
            <w:r>
              <w:t xml:space="preserve">Отношение среднего балла единого государственного экзамена (в расчете на 2 обязательных предмета) в 10 процентах общеобразовательных организаций в </w:t>
            </w:r>
            <w:proofErr w:type="spellStart"/>
            <w:r>
              <w:t>Пудожском</w:t>
            </w:r>
            <w:proofErr w:type="spellEnd"/>
            <w:r>
              <w:t xml:space="preserve">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</w:t>
            </w:r>
            <w:proofErr w:type="spellStart"/>
            <w:r>
              <w:t>Пудожском</w:t>
            </w:r>
            <w:proofErr w:type="spellEnd"/>
            <w:r>
              <w:t xml:space="preserve"> районе с худшими результатами единого государственного экзамена</w:t>
            </w:r>
            <w:proofErr w:type="gramEnd"/>
          </w:p>
        </w:tc>
        <w:tc>
          <w:tcPr>
            <w:tcW w:w="519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8" w:type="pct"/>
            <w:gridSpan w:val="3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3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5096F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45096F" w:rsidRDefault="0045096F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45096F" w:rsidRPr="00381BB9" w:rsidRDefault="0045096F" w:rsidP="00E06788">
            <w:pPr>
              <w:jc w:val="both"/>
            </w:pPr>
          </w:p>
        </w:tc>
        <w:tc>
          <w:tcPr>
            <w:tcW w:w="1467" w:type="pct"/>
            <w:gridSpan w:val="2"/>
          </w:tcPr>
          <w:p w:rsidR="0045096F" w:rsidRPr="00B65B9F" w:rsidRDefault="0045096F" w:rsidP="00552F95">
            <w:pPr>
              <w:jc w:val="both"/>
            </w:pPr>
            <w: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</w:t>
            </w:r>
          </w:p>
        </w:tc>
        <w:tc>
          <w:tcPr>
            <w:tcW w:w="519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8" w:type="pct"/>
            <w:gridSpan w:val="3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5096F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45096F" w:rsidRDefault="0045096F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45096F" w:rsidRPr="00381BB9" w:rsidRDefault="0045096F" w:rsidP="00E06788">
            <w:pPr>
              <w:jc w:val="both"/>
            </w:pPr>
          </w:p>
        </w:tc>
        <w:tc>
          <w:tcPr>
            <w:tcW w:w="1467" w:type="pct"/>
            <w:gridSpan w:val="2"/>
          </w:tcPr>
          <w:p w:rsidR="0045096F" w:rsidRPr="0045096F" w:rsidRDefault="0045096F" w:rsidP="00552F95">
            <w:pPr>
              <w:jc w:val="both"/>
            </w:pPr>
            <w:r w:rsidRPr="0045096F">
              <w:rPr>
                <w:lang w:eastAsia="en-US"/>
              </w:rPr>
              <w:t>Доля детей, охваченных  системой персонифицированного финансирования дополнительного образования детей</w:t>
            </w:r>
          </w:p>
        </w:tc>
        <w:tc>
          <w:tcPr>
            <w:tcW w:w="519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gridSpan w:val="3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" w:type="pct"/>
          </w:tcPr>
          <w:p w:rsidR="0045096F" w:rsidRPr="001751D5" w:rsidRDefault="0045096F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096F" w:rsidRPr="001751D5" w:rsidTr="00787649">
        <w:trPr>
          <w:cantSplit/>
          <w:trHeight w:val="240"/>
        </w:trPr>
        <w:tc>
          <w:tcPr>
            <w:tcW w:w="162" w:type="pct"/>
          </w:tcPr>
          <w:p w:rsidR="0045096F" w:rsidRPr="001751D5" w:rsidRDefault="0045096F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9" w:type="pct"/>
          </w:tcPr>
          <w:p w:rsidR="0045096F" w:rsidRPr="001751D5" w:rsidRDefault="0045096F" w:rsidP="00E06788">
            <w:pPr>
              <w:jc w:val="both"/>
            </w:pPr>
            <w:r w:rsidRPr="00381BB9">
              <w:t>Разработка современной системы оценки качества образования в образовательных учреждениях района и механизма реализации управленческих решений по результатам ее осуществления на основе принципов открытости, объективности, прозрачности, общест</w:t>
            </w:r>
            <w:r>
              <w:t>венно-профессионального участия</w:t>
            </w:r>
          </w:p>
        </w:tc>
        <w:tc>
          <w:tcPr>
            <w:tcW w:w="1467" w:type="pct"/>
            <w:gridSpan w:val="2"/>
          </w:tcPr>
          <w:p w:rsidR="0045096F" w:rsidRPr="00601631" w:rsidRDefault="0045096F" w:rsidP="008C6E33">
            <w:pPr>
              <w:jc w:val="both"/>
            </w:pPr>
            <w:r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519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2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gridSpan w:val="3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96F" w:rsidRPr="001751D5" w:rsidTr="00787649">
        <w:trPr>
          <w:cantSplit/>
          <w:trHeight w:val="240"/>
        </w:trPr>
        <w:tc>
          <w:tcPr>
            <w:tcW w:w="162" w:type="pct"/>
          </w:tcPr>
          <w:p w:rsidR="0045096F" w:rsidRPr="001751D5" w:rsidRDefault="0045096F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9" w:type="pct"/>
          </w:tcPr>
          <w:p w:rsidR="0045096F" w:rsidRPr="001751D5" w:rsidRDefault="0045096F" w:rsidP="00EC3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профессионального развития кадрового потенциала района.</w:t>
            </w:r>
          </w:p>
        </w:tc>
        <w:tc>
          <w:tcPr>
            <w:tcW w:w="1467" w:type="pct"/>
            <w:gridSpan w:val="2"/>
          </w:tcPr>
          <w:p w:rsidR="0045096F" w:rsidRPr="00601631" w:rsidRDefault="0045096F" w:rsidP="004509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519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" w:type="pct"/>
            <w:gridSpan w:val="3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" w:type="pct"/>
          </w:tcPr>
          <w:p w:rsidR="0045096F" w:rsidRPr="001751D5" w:rsidRDefault="0045096F" w:rsidP="004509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5096F" w:rsidRPr="001751D5" w:rsidTr="00E434F5">
        <w:trPr>
          <w:cantSplit/>
          <w:trHeight w:val="240"/>
        </w:trPr>
        <w:tc>
          <w:tcPr>
            <w:tcW w:w="5000" w:type="pct"/>
            <w:gridSpan w:val="10"/>
          </w:tcPr>
          <w:p w:rsidR="0045096F" w:rsidRPr="001751D5" w:rsidRDefault="0045096F" w:rsidP="00E836F8">
            <w:pPr>
              <w:jc w:val="center"/>
            </w:pPr>
            <w:r w:rsidRPr="00E836F8">
              <w:t>Подпрограмма 1</w:t>
            </w:r>
            <w:r w:rsidR="00E836F8" w:rsidRPr="00E836F8">
              <w:t xml:space="preserve"> «Развитие дошкольного и общего образования в </w:t>
            </w:r>
            <w:proofErr w:type="spellStart"/>
            <w:r w:rsidR="00E836F8" w:rsidRPr="00E836F8">
              <w:t>Пудожском</w:t>
            </w:r>
            <w:proofErr w:type="spellEnd"/>
            <w:r w:rsidR="00E836F8" w:rsidRPr="00E836F8">
              <w:t xml:space="preserve"> муниципальном районе»</w:t>
            </w:r>
          </w:p>
        </w:tc>
      </w:tr>
      <w:tr w:rsidR="0045096F" w:rsidRPr="001751D5" w:rsidTr="00787649">
        <w:trPr>
          <w:cantSplit/>
          <w:trHeight w:val="360"/>
        </w:trPr>
        <w:tc>
          <w:tcPr>
            <w:tcW w:w="162" w:type="pct"/>
          </w:tcPr>
          <w:p w:rsidR="0045096F" w:rsidRPr="001751D5" w:rsidRDefault="00607FBC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pct"/>
          </w:tcPr>
          <w:p w:rsidR="0045096F" w:rsidRPr="00607FBC" w:rsidRDefault="00607FBC" w:rsidP="00607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BC">
              <w:rPr>
                <w:rFonts w:ascii="Times New Roman" w:hAnsi="Times New Roman" w:cs="Times New Roman"/>
                <w:sz w:val="24"/>
                <w:szCs w:val="24"/>
              </w:rPr>
              <w:t>Создание в системах дошкольного и общего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1469" w:type="pct"/>
            <w:gridSpan w:val="2"/>
          </w:tcPr>
          <w:p w:rsidR="0045096F" w:rsidRPr="001751D5" w:rsidRDefault="00607FBC" w:rsidP="00607F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Pr="00607FB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и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имеющих</w:t>
            </w:r>
            <w:r w:rsidRPr="00607FBC">
              <w:rPr>
                <w:rFonts w:ascii="Times New Roman" w:hAnsi="Times New Roman" w:cs="Times New Roman"/>
                <w:sz w:val="24"/>
                <w:szCs w:val="24"/>
              </w:rPr>
              <w:t xml:space="preserve"> равны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FB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FBC">
              <w:rPr>
                <w:rFonts w:ascii="Times New Roman" w:hAnsi="Times New Roman" w:cs="Times New Roman"/>
                <w:sz w:val="24"/>
                <w:szCs w:val="24"/>
              </w:rPr>
              <w:t xml:space="preserve"> для современного качественного образования и позитивной социализации детей</w:t>
            </w:r>
          </w:p>
        </w:tc>
        <w:tc>
          <w:tcPr>
            <w:tcW w:w="519" w:type="pct"/>
          </w:tcPr>
          <w:p w:rsidR="0045096F" w:rsidRPr="001751D5" w:rsidRDefault="00607FBC" w:rsidP="0060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45096F" w:rsidRPr="001751D5" w:rsidRDefault="00607FBC" w:rsidP="0060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3"/>
          </w:tcPr>
          <w:p w:rsidR="0045096F" w:rsidRPr="001751D5" w:rsidRDefault="00607FBC" w:rsidP="0060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</w:tcPr>
          <w:p w:rsidR="0045096F" w:rsidRPr="001751D5" w:rsidRDefault="00607FBC" w:rsidP="0060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7146" w:rsidRPr="001751D5" w:rsidTr="00787649">
        <w:trPr>
          <w:cantSplit/>
          <w:trHeight w:val="240"/>
        </w:trPr>
        <w:tc>
          <w:tcPr>
            <w:tcW w:w="162" w:type="pct"/>
            <w:vMerge w:val="restart"/>
          </w:tcPr>
          <w:p w:rsidR="00927146" w:rsidRPr="001751D5" w:rsidRDefault="00927146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7" w:type="pct"/>
            <w:vMerge w:val="restart"/>
          </w:tcPr>
          <w:p w:rsidR="00927146" w:rsidRPr="001751D5" w:rsidRDefault="00927146" w:rsidP="00927146">
            <w:pPr>
              <w:ind w:firstLine="16"/>
              <w:jc w:val="both"/>
            </w:pPr>
            <w:r w:rsidRPr="00B7205F">
              <w:t>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B7205F">
              <w:t>экономических механизмов</w:t>
            </w:r>
            <w:proofErr w:type="gramEnd"/>
            <w:r w:rsidRPr="00B7205F">
              <w:t>, обеспечивающих равный доступ населен</w:t>
            </w:r>
            <w:r>
              <w:t>ия к услугам общего образования</w:t>
            </w:r>
          </w:p>
        </w:tc>
        <w:tc>
          <w:tcPr>
            <w:tcW w:w="1469" w:type="pct"/>
            <w:gridSpan w:val="2"/>
          </w:tcPr>
          <w:p w:rsidR="00927146" w:rsidRPr="001751D5" w:rsidRDefault="00927146" w:rsidP="00927146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 xml:space="preserve">Обеспечение детей дошкольного возраста местами в дошкольных образовательных организациях </w:t>
            </w:r>
            <w:r>
              <w:t>(количество мест на 1000 детей)</w:t>
            </w:r>
          </w:p>
        </w:tc>
        <w:tc>
          <w:tcPr>
            <w:tcW w:w="519" w:type="pct"/>
          </w:tcPr>
          <w:p w:rsidR="00927146" w:rsidRPr="001751D5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0" w:type="pct"/>
          </w:tcPr>
          <w:p w:rsidR="00927146" w:rsidRPr="001751D5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40" w:type="pct"/>
            <w:gridSpan w:val="3"/>
          </w:tcPr>
          <w:p w:rsidR="00927146" w:rsidRPr="001751D5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3" w:type="pct"/>
          </w:tcPr>
          <w:p w:rsidR="00927146" w:rsidRPr="001751D5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27146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927146" w:rsidRDefault="00927146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927146" w:rsidRPr="00B7205F" w:rsidRDefault="00927146" w:rsidP="00927146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927146" w:rsidRPr="008F4F89" w:rsidRDefault="00927146" w:rsidP="00552F95">
            <w:pPr>
              <w:jc w:val="both"/>
            </w:pPr>
            <w:r w:rsidRPr="008F4F89">
              <w:t>доля образовательных организаций, реализующих вариативные формы пребывания детей раннего возраста</w:t>
            </w:r>
          </w:p>
        </w:tc>
        <w:tc>
          <w:tcPr>
            <w:tcW w:w="519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" w:type="pct"/>
            <w:gridSpan w:val="3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7146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927146" w:rsidRDefault="00927146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927146" w:rsidRPr="00B7205F" w:rsidRDefault="00927146" w:rsidP="00927146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927146" w:rsidRPr="008F4F89" w:rsidRDefault="00927146" w:rsidP="00552F95">
            <w:pPr>
              <w:jc w:val="both"/>
            </w:pPr>
            <w:r w:rsidRPr="008F4F89">
              <w:t>количество мероприятий, направленных на выявление, сопровождение и адресную поддержку одаренных детей дошкольного возраста</w:t>
            </w:r>
          </w:p>
        </w:tc>
        <w:tc>
          <w:tcPr>
            <w:tcW w:w="519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0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" w:type="pct"/>
            <w:gridSpan w:val="3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7146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927146" w:rsidRDefault="00927146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927146" w:rsidRPr="00B7205F" w:rsidRDefault="00927146" w:rsidP="00927146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927146" w:rsidRDefault="00927146" w:rsidP="00552F95">
            <w:pPr>
              <w:pStyle w:val="formattext"/>
            </w:pPr>
            <w: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 </w:t>
            </w:r>
          </w:p>
        </w:tc>
        <w:tc>
          <w:tcPr>
            <w:tcW w:w="519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3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7146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927146" w:rsidRDefault="00927146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927146" w:rsidRPr="00B7205F" w:rsidRDefault="00927146" w:rsidP="00927146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927146" w:rsidRPr="00B65B9F" w:rsidRDefault="00927146" w:rsidP="00552F95">
            <w:pPr>
              <w:jc w:val="both"/>
            </w:pPr>
            <w:r>
              <w:t xml:space="preserve">доля обучающихся общеобразовательных организаций в </w:t>
            </w:r>
            <w:proofErr w:type="spellStart"/>
            <w:r>
              <w:t>Пудожском</w:t>
            </w:r>
            <w:proofErr w:type="spellEnd"/>
            <w:r>
              <w:t xml:space="preserve"> районе, участвующих в олимпиадах и конкурсах различного уровня, от общего числа обучающихся общеобразовательных организаций в </w:t>
            </w:r>
            <w:proofErr w:type="spellStart"/>
            <w:r>
              <w:t>Пудожском</w:t>
            </w:r>
            <w:proofErr w:type="spellEnd"/>
            <w:r>
              <w:t xml:space="preserve"> районе</w:t>
            </w:r>
          </w:p>
        </w:tc>
        <w:tc>
          <w:tcPr>
            <w:tcW w:w="519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" w:type="pct"/>
            <w:gridSpan w:val="3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3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27146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927146" w:rsidRDefault="00927146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927146" w:rsidRPr="00B7205F" w:rsidRDefault="00927146" w:rsidP="00927146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927146" w:rsidRPr="00E627E1" w:rsidRDefault="00927146" w:rsidP="00552F95">
            <w:pPr>
              <w:jc w:val="both"/>
            </w:pPr>
            <w:r w:rsidRPr="00E627E1">
              <w:t>количество субъектов районной системы образования, использующих современные образовательные инструменты и формы взаимодействия</w:t>
            </w:r>
          </w:p>
        </w:tc>
        <w:tc>
          <w:tcPr>
            <w:tcW w:w="519" w:type="pct"/>
          </w:tcPr>
          <w:p w:rsidR="00927146" w:rsidRDefault="00927146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927146" w:rsidRDefault="00701BD9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" w:type="pct"/>
            <w:gridSpan w:val="3"/>
          </w:tcPr>
          <w:p w:rsidR="00927146" w:rsidRDefault="00701BD9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</w:tcPr>
          <w:p w:rsidR="00927146" w:rsidRDefault="00701BD9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7146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927146" w:rsidRDefault="00927146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927146" w:rsidRPr="00B7205F" w:rsidRDefault="00927146" w:rsidP="00927146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927146" w:rsidRPr="00E627E1" w:rsidRDefault="00927146" w:rsidP="00552F95">
            <w:pPr>
              <w:jc w:val="both"/>
            </w:pPr>
            <w:r>
              <w:t>д</w:t>
            </w:r>
            <w:r w:rsidRPr="00E627E1">
              <w:t xml:space="preserve">оля образовательных </w:t>
            </w:r>
            <w:r>
              <w:t>организаций</w:t>
            </w:r>
            <w:r w:rsidRPr="00E627E1">
              <w:t>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</w:p>
        </w:tc>
        <w:tc>
          <w:tcPr>
            <w:tcW w:w="519" w:type="pct"/>
          </w:tcPr>
          <w:p w:rsidR="00927146" w:rsidRDefault="00701BD9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927146" w:rsidRDefault="00701BD9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" w:type="pct"/>
            <w:gridSpan w:val="3"/>
          </w:tcPr>
          <w:p w:rsidR="00927146" w:rsidRDefault="00701BD9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</w:tcPr>
          <w:p w:rsidR="00927146" w:rsidRDefault="00701BD9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7146" w:rsidRPr="001751D5" w:rsidTr="00787649">
        <w:trPr>
          <w:cantSplit/>
          <w:trHeight w:val="240"/>
        </w:trPr>
        <w:tc>
          <w:tcPr>
            <w:tcW w:w="162" w:type="pct"/>
          </w:tcPr>
          <w:p w:rsidR="00927146" w:rsidRPr="001751D5" w:rsidRDefault="00927146" w:rsidP="00EC36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pct"/>
          </w:tcPr>
          <w:p w:rsidR="00927146" w:rsidRPr="001751D5" w:rsidRDefault="00927146" w:rsidP="00927146">
            <w:pPr>
              <w:ind w:firstLine="16"/>
              <w:jc w:val="both"/>
            </w:pPr>
            <w:r w:rsidRPr="00B7205F">
              <w:t>Развитие современной инфраструктуры дошкольного, общего и дополнительного образования детей</w:t>
            </w:r>
          </w:p>
        </w:tc>
        <w:tc>
          <w:tcPr>
            <w:tcW w:w="1469" w:type="pct"/>
            <w:gridSpan w:val="2"/>
          </w:tcPr>
          <w:p w:rsidR="00927146" w:rsidRPr="005B5C1B" w:rsidRDefault="005B5C1B" w:rsidP="005B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1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</w:t>
            </w:r>
            <w:proofErr w:type="spellStart"/>
            <w:r w:rsidRPr="005B5C1B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5B5C1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19" w:type="pct"/>
          </w:tcPr>
          <w:p w:rsidR="00927146" w:rsidRPr="001751D5" w:rsidRDefault="005B5C1B" w:rsidP="005B5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927146" w:rsidRPr="001751D5" w:rsidRDefault="005B5C1B" w:rsidP="005B5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" w:type="pct"/>
            <w:gridSpan w:val="3"/>
          </w:tcPr>
          <w:p w:rsidR="00927146" w:rsidRPr="001751D5" w:rsidRDefault="005B5C1B" w:rsidP="005B5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" w:type="pct"/>
          </w:tcPr>
          <w:p w:rsidR="00927146" w:rsidRPr="001751D5" w:rsidRDefault="005B5C1B" w:rsidP="005B5C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 w:val="restart"/>
          </w:tcPr>
          <w:p w:rsidR="0008673A" w:rsidRPr="001751D5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7" w:type="pct"/>
            <w:vMerge w:val="restart"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</w:t>
            </w:r>
            <w:r w:rsidRPr="0092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процесс, а также обновление содержания и совершенствование методов обучения предметной области «Технология» и других предметных областей</w:t>
            </w:r>
          </w:p>
        </w:tc>
        <w:tc>
          <w:tcPr>
            <w:tcW w:w="1469" w:type="pct"/>
            <w:gridSpan w:val="2"/>
          </w:tcPr>
          <w:p w:rsidR="0008673A" w:rsidRPr="009D56BA" w:rsidRDefault="0008673A" w:rsidP="00552F95">
            <w:pPr>
              <w:jc w:val="both"/>
            </w:pPr>
            <w:r>
              <w:lastRenderedPageBreak/>
              <w:t>д</w:t>
            </w:r>
            <w:r w:rsidRPr="009D56BA">
              <w:t xml:space="preserve">оля классов в </w:t>
            </w:r>
            <w:r>
              <w:t>обще</w:t>
            </w:r>
            <w:r w:rsidRPr="009D56BA">
              <w:t xml:space="preserve">образовательных </w:t>
            </w:r>
            <w:r>
              <w:t>организациях</w:t>
            </w:r>
            <w:r w:rsidRPr="009D56BA">
              <w:t>, обладающих ресурсами для реализации образовательного процесса в соответствии требованиями федеральных государственных образовательных стандартов</w:t>
            </w:r>
          </w:p>
        </w:tc>
        <w:tc>
          <w:tcPr>
            <w:tcW w:w="519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B65B9F" w:rsidRDefault="0008673A" w:rsidP="00552F95">
            <w:pPr>
              <w:jc w:val="both"/>
            </w:pPr>
            <w: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519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3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B65B9F" w:rsidRDefault="0008673A" w:rsidP="00552F95">
            <w:pPr>
              <w:jc w:val="both"/>
            </w:pPr>
            <w: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519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3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552F95">
            <w:pPr>
              <w:jc w:val="both"/>
            </w:pPr>
            <w:r w:rsidRPr="00454EFB"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519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0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08673A" w:rsidRPr="001751D5" w:rsidRDefault="0008673A" w:rsidP="00986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552F95">
            <w:pPr>
              <w:jc w:val="both"/>
            </w:pPr>
            <w:r w:rsidRPr="00454EFB">
              <w:rPr>
                <w:lang w:eastAsia="en-US"/>
              </w:rPr>
              <w:t>Доля детей из числа обучающихся общеобразовательных организаций, при</w:t>
            </w:r>
            <w:r>
              <w:rPr>
                <w:lang w:eastAsia="en-US"/>
              </w:rPr>
              <w:t xml:space="preserve">нявших участие в открытых </w:t>
            </w:r>
            <w:proofErr w:type="spellStart"/>
            <w:r>
              <w:rPr>
                <w:lang w:eastAsia="en-US"/>
              </w:rPr>
              <w:t>он</w:t>
            </w:r>
            <w:r w:rsidRPr="00454EFB">
              <w:rPr>
                <w:lang w:eastAsia="en-US"/>
              </w:rPr>
              <w:t>лайн</w:t>
            </w:r>
            <w:proofErr w:type="spellEnd"/>
            <w:r w:rsidRPr="00454EFB">
              <w:rPr>
                <w:lang w:eastAsia="en-US"/>
              </w:rPr>
              <w:t xml:space="preserve"> уроках, реализуемых с учетом опыта цикла открытых уроков «</w:t>
            </w:r>
            <w:proofErr w:type="spellStart"/>
            <w:r w:rsidRPr="00454EFB">
              <w:rPr>
                <w:lang w:eastAsia="en-US"/>
              </w:rPr>
              <w:t>Проектория</w:t>
            </w:r>
            <w:proofErr w:type="spellEnd"/>
            <w:r w:rsidRPr="00454EFB">
              <w:rPr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519" w:type="pct"/>
          </w:tcPr>
          <w:p w:rsidR="0008673A" w:rsidRPr="001751D5" w:rsidRDefault="0008673A" w:rsidP="00593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593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93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" w:type="pct"/>
          </w:tcPr>
          <w:p w:rsidR="0008673A" w:rsidRPr="001751D5" w:rsidRDefault="0008673A" w:rsidP="00593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552F95">
            <w:pPr>
              <w:jc w:val="both"/>
              <w:rPr>
                <w:lang w:eastAsia="en-US"/>
              </w:rPr>
            </w:pPr>
            <w:r w:rsidRPr="00454EFB">
              <w:rPr>
                <w:rFonts w:eastAsia="Arial Unicode MS"/>
              </w:rPr>
              <w:t xml:space="preserve">Число детей, получивших рекомендации по построению индивидуального плана </w:t>
            </w:r>
            <w:r w:rsidRPr="00454EFB">
              <w:rPr>
                <w:rFonts w:eastAsia="Arial Unicode MS"/>
                <w:bCs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454EFB">
              <w:t>«Билет в будущее»</w:t>
            </w:r>
          </w:p>
        </w:tc>
        <w:tc>
          <w:tcPr>
            <w:tcW w:w="519" w:type="pct"/>
          </w:tcPr>
          <w:p w:rsidR="0008673A" w:rsidRPr="001751D5" w:rsidRDefault="0008673A" w:rsidP="00593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0" w:type="pct"/>
          </w:tcPr>
          <w:p w:rsidR="0008673A" w:rsidRPr="001751D5" w:rsidRDefault="0008673A" w:rsidP="00593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93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3" w:type="pct"/>
          </w:tcPr>
          <w:p w:rsidR="0008673A" w:rsidRPr="001751D5" w:rsidRDefault="0008673A" w:rsidP="00593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552F95">
            <w:pPr>
              <w:jc w:val="both"/>
              <w:rPr>
                <w:lang w:eastAsia="en-US"/>
              </w:rPr>
            </w:pPr>
            <w:r w:rsidRPr="00454EFB">
              <w:rPr>
                <w:rFonts w:cs="Arial"/>
                <w:bCs/>
                <w:color w:val="000000"/>
                <w:kern w:val="24"/>
              </w:rPr>
              <w:t>Количество общеобразовательных организаций, расположенных в сельской местности</w:t>
            </w:r>
            <w:r>
              <w:rPr>
                <w:rFonts w:cs="Arial"/>
                <w:bCs/>
                <w:color w:val="000000"/>
                <w:kern w:val="24"/>
              </w:rPr>
              <w:t xml:space="preserve"> и малых городах</w:t>
            </w:r>
            <w:r w:rsidRPr="00454EFB">
              <w:rPr>
                <w:rFonts w:cs="Arial"/>
                <w:bCs/>
                <w:color w:val="000000"/>
                <w:kern w:val="24"/>
              </w:rPr>
              <w:t>, в которых отремонтированы спортивные залы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552F95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 w:rsidRPr="00454EFB">
              <w:rPr>
                <w:rFonts w:cs="Arial"/>
                <w:bCs/>
                <w:color w:val="000000" w:themeColor="text1"/>
                <w:kern w:val="24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552F95" w:rsidRDefault="0008673A" w:rsidP="00552F95">
            <w:pPr>
              <w:jc w:val="both"/>
              <w:rPr>
                <w:bCs/>
                <w:color w:val="000000" w:themeColor="text1"/>
                <w:kern w:val="24"/>
              </w:rPr>
            </w:pPr>
            <w:r w:rsidRPr="00454EFB">
              <w:rPr>
                <w:bCs/>
                <w:color w:val="000000" w:themeColor="text1"/>
                <w:kern w:val="24"/>
              </w:rPr>
              <w:t xml:space="preserve">Доля </w:t>
            </w:r>
            <w:proofErr w:type="gramStart"/>
            <w:r w:rsidRPr="00454EFB">
              <w:rPr>
                <w:bCs/>
                <w:color w:val="000000" w:themeColor="text1"/>
                <w:kern w:val="24"/>
              </w:rPr>
              <w:t>обучающихся</w:t>
            </w:r>
            <w:proofErr w:type="gramEnd"/>
            <w:r w:rsidRPr="00454EFB">
              <w:rPr>
                <w:bCs/>
                <w:color w:val="000000" w:themeColor="text1"/>
                <w:kern w:val="24"/>
              </w:rPr>
              <w:t>, занимающихся физической культурой и спортом во внеурочное время, в общем количестве обучающихся, по уровням образования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CE1051">
            <w:pPr>
              <w:jc w:val="both"/>
              <w:rPr>
                <w:bCs/>
                <w:color w:val="000000" w:themeColor="text1"/>
                <w:kern w:val="24"/>
              </w:rPr>
            </w:pPr>
            <w:r w:rsidRPr="00454EFB">
              <w:t xml:space="preserve">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CE1051">
            <w:pPr>
              <w:jc w:val="both"/>
            </w:pPr>
            <w:r w:rsidRPr="00454EFB"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7F7990">
            <w:pPr>
              <w:jc w:val="both"/>
            </w:pPr>
            <w:proofErr w:type="gramStart"/>
            <w:r w:rsidRPr="00454EFB"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(персональная траектория </w:t>
            </w:r>
            <w:r w:rsidRPr="0090262A">
              <w:t>обучения) с использованием федеральной информационно-сервисной платформы цифровой</w:t>
            </w:r>
            <w:r w:rsidRPr="00454EFB">
              <w:t xml:space="preserve">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7F7990">
            <w:pPr>
              <w:jc w:val="both"/>
            </w:pPr>
            <w:r w:rsidRPr="00454EFB">
              <w:t xml:space="preserve">Доля </w:t>
            </w:r>
            <w:proofErr w:type="gramStart"/>
            <w:r w:rsidRPr="00454EFB">
              <w:t>обучающихся</w:t>
            </w:r>
            <w:proofErr w:type="gramEnd"/>
            <w:r w:rsidRPr="00454EFB">
              <w:t xml:space="preserve"> по программам общего образования, использующих федеральную информационно-сервисную платформу цифровой образовательной среды</w:t>
            </w:r>
            <w:r>
              <w:t xml:space="preserve"> </w:t>
            </w:r>
            <w:r w:rsidRPr="00454EFB">
              <w:t>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519" w:type="pct"/>
          </w:tcPr>
          <w:p w:rsidR="0008673A" w:rsidRPr="001751D5" w:rsidRDefault="0008673A" w:rsidP="00EC3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14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552F95">
            <w:pPr>
              <w:jc w:val="both"/>
            </w:pPr>
            <w:r w:rsidRPr="00454EFB"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 среднего профессионального образования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32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7F7990">
            <w:pPr>
              <w:jc w:val="both"/>
            </w:pPr>
            <w:r w:rsidRPr="00454EFB">
              <w:t xml:space="preserve">Образовательные организации, расположенные на территории </w:t>
            </w:r>
            <w:proofErr w:type="spellStart"/>
            <w:r w:rsidR="007F7990">
              <w:t>Пудожского</w:t>
            </w:r>
            <w:proofErr w:type="spellEnd"/>
            <w:r w:rsidR="007F7990">
              <w:t xml:space="preserve"> муниципального района</w:t>
            </w:r>
            <w:r w:rsidRPr="00454EFB">
              <w:t xml:space="preserve">, </w:t>
            </w:r>
            <w:r w:rsidR="007F7990">
              <w:t xml:space="preserve">которые </w:t>
            </w:r>
            <w:r w:rsidRPr="00454EFB">
              <w:t>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7F7990">
            <w:r w:rsidRPr="00454EFB">
              <w:rPr>
                <w:color w:val="000000" w:themeColor="text1"/>
              </w:rPr>
              <w:t>Общеобразовательные организации,</w:t>
            </w:r>
            <w:r w:rsidRPr="00454EFB">
              <w:t xml:space="preserve"> расположенные на территории </w:t>
            </w:r>
            <w:proofErr w:type="spellStart"/>
            <w:r w:rsidR="007F7990">
              <w:t>Пудожского</w:t>
            </w:r>
            <w:proofErr w:type="spellEnd"/>
            <w:r w:rsidR="007F7990">
              <w:t xml:space="preserve"> муниципального района</w:t>
            </w:r>
            <w:r w:rsidRPr="00454EFB">
              <w:rPr>
                <w:color w:val="000000" w:themeColor="text1"/>
              </w:rPr>
              <w:t>, в которых в основные общеобразовательные программы внедрены современные цифровые технологии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0057FF" w:rsidRDefault="0008673A" w:rsidP="00552F95">
            <w:pPr>
              <w:jc w:val="both"/>
            </w:pPr>
            <w:r w:rsidRPr="000057FF">
              <w:t>не менее 50 детей, обучающихся в 15 % образовательных организациях</w:t>
            </w:r>
          </w:p>
        </w:tc>
        <w:tc>
          <w:tcPr>
            <w:tcW w:w="340" w:type="pct"/>
            <w:gridSpan w:val="3"/>
          </w:tcPr>
          <w:p w:rsidR="0008673A" w:rsidRPr="000057FF" w:rsidRDefault="0008673A" w:rsidP="00552F95">
            <w:pPr>
              <w:jc w:val="both"/>
            </w:pPr>
            <w:r w:rsidRPr="000057FF">
              <w:t>не менее 70 детей, обучающихся в 20 % образовательных организациях</w:t>
            </w:r>
          </w:p>
        </w:tc>
        <w:tc>
          <w:tcPr>
            <w:tcW w:w="333" w:type="pct"/>
          </w:tcPr>
          <w:p w:rsidR="0008673A" w:rsidRPr="000057FF" w:rsidRDefault="0008673A" w:rsidP="00552F95">
            <w:pPr>
              <w:jc w:val="both"/>
            </w:pPr>
            <w:r w:rsidRPr="000057FF">
              <w:t>не менее 85 детей, обучающихся в 25 % образовательных организациях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552F95">
            <w:pPr>
              <w:rPr>
                <w:color w:val="000000" w:themeColor="text1"/>
              </w:rPr>
            </w:pPr>
            <w:r w:rsidRPr="00454EFB">
              <w:rPr>
                <w:bCs/>
                <w:color w:val="000000" w:themeColor="text1"/>
                <w:kern w:val="24"/>
              </w:rPr>
              <w:t>Доля граждан, вовлеченных в добровольческую деятельность</w:t>
            </w:r>
          </w:p>
        </w:tc>
        <w:tc>
          <w:tcPr>
            <w:tcW w:w="519" w:type="pct"/>
          </w:tcPr>
          <w:p w:rsidR="0008673A" w:rsidRPr="001751D5" w:rsidRDefault="0008673A" w:rsidP="0055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0867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0867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" w:type="pct"/>
          </w:tcPr>
          <w:p w:rsidR="0008673A" w:rsidRPr="001751D5" w:rsidRDefault="0008673A" w:rsidP="000867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673A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08673A" w:rsidRDefault="0008673A" w:rsidP="00927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08673A" w:rsidRPr="00927146" w:rsidRDefault="0008673A" w:rsidP="00927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gridSpan w:val="2"/>
          </w:tcPr>
          <w:p w:rsidR="0008673A" w:rsidRPr="00454EFB" w:rsidRDefault="0008673A" w:rsidP="00552F95">
            <w:r w:rsidRPr="00454EFB">
              <w:rPr>
                <w:bCs/>
                <w:color w:val="000000" w:themeColor="text1"/>
                <w:kern w:val="24"/>
              </w:rPr>
              <w:t>Доля молодежи, задействованной в мероприятиях по вовлечению в творческую деятельность, от общего числа молодежи</w:t>
            </w:r>
          </w:p>
        </w:tc>
        <w:tc>
          <w:tcPr>
            <w:tcW w:w="519" w:type="pct"/>
          </w:tcPr>
          <w:p w:rsidR="0008673A" w:rsidRPr="001751D5" w:rsidRDefault="0008673A" w:rsidP="000867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08673A" w:rsidRPr="001751D5" w:rsidRDefault="0008673A" w:rsidP="000867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" w:type="pct"/>
            <w:gridSpan w:val="3"/>
          </w:tcPr>
          <w:p w:rsidR="0008673A" w:rsidRPr="001751D5" w:rsidRDefault="0008673A" w:rsidP="000867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" w:type="pct"/>
          </w:tcPr>
          <w:p w:rsidR="0008673A" w:rsidRPr="001751D5" w:rsidRDefault="0008673A" w:rsidP="000867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0397" w:rsidRPr="001751D5" w:rsidTr="00E434F5">
        <w:trPr>
          <w:cantSplit/>
          <w:trHeight w:val="240"/>
        </w:trPr>
        <w:tc>
          <w:tcPr>
            <w:tcW w:w="5000" w:type="pct"/>
            <w:gridSpan w:val="10"/>
          </w:tcPr>
          <w:p w:rsidR="001E0397" w:rsidRPr="001751D5" w:rsidRDefault="001E0397" w:rsidP="001E0397">
            <w:pPr>
              <w:jc w:val="center"/>
            </w:pPr>
            <w:r w:rsidRPr="00E836F8">
              <w:t xml:space="preserve">Подпрограмма </w:t>
            </w:r>
            <w:r>
              <w:t>2</w:t>
            </w:r>
            <w:r w:rsidRPr="00E836F8">
              <w:t xml:space="preserve"> «Развитие </w:t>
            </w:r>
            <w:r>
              <w:t>дополнительного</w:t>
            </w:r>
            <w:r w:rsidRPr="00E836F8">
              <w:t xml:space="preserve"> образования в </w:t>
            </w:r>
            <w:proofErr w:type="spellStart"/>
            <w:r w:rsidRPr="00E836F8">
              <w:t>Пудожском</w:t>
            </w:r>
            <w:proofErr w:type="spellEnd"/>
            <w:r w:rsidRPr="00E836F8">
              <w:t xml:space="preserve"> муниципальном районе»</w:t>
            </w:r>
          </w:p>
        </w:tc>
      </w:tr>
      <w:tr w:rsidR="001E0397" w:rsidRPr="001751D5" w:rsidTr="00787649">
        <w:trPr>
          <w:cantSplit/>
          <w:trHeight w:val="360"/>
        </w:trPr>
        <w:tc>
          <w:tcPr>
            <w:tcW w:w="162" w:type="pct"/>
          </w:tcPr>
          <w:p w:rsidR="001E0397" w:rsidRPr="001751D5" w:rsidRDefault="001E0397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pct"/>
          </w:tcPr>
          <w:p w:rsidR="001E0397" w:rsidRPr="001E0397" w:rsidRDefault="001E0397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97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дополнительного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1469" w:type="pct"/>
            <w:gridSpan w:val="2"/>
          </w:tcPr>
          <w:p w:rsidR="001E0397" w:rsidRPr="001751D5" w:rsidRDefault="001E0397" w:rsidP="001E0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имеющих</w:t>
            </w:r>
            <w:r w:rsidRPr="00607FBC">
              <w:rPr>
                <w:rFonts w:ascii="Times New Roman" w:hAnsi="Times New Roman" w:cs="Times New Roman"/>
                <w:sz w:val="24"/>
                <w:szCs w:val="24"/>
              </w:rPr>
              <w:t xml:space="preserve"> равны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FB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FBC">
              <w:rPr>
                <w:rFonts w:ascii="Times New Roman" w:hAnsi="Times New Roman" w:cs="Times New Roman"/>
                <w:sz w:val="24"/>
                <w:szCs w:val="24"/>
              </w:rPr>
              <w:t xml:space="preserve"> для современного качественного образования и позитивной социализации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</w:t>
            </w:r>
          </w:p>
        </w:tc>
        <w:tc>
          <w:tcPr>
            <w:tcW w:w="519" w:type="pct"/>
          </w:tcPr>
          <w:p w:rsidR="001E0397" w:rsidRPr="001751D5" w:rsidRDefault="001E0397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1E0397" w:rsidRPr="001751D5" w:rsidRDefault="001E0397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3"/>
          </w:tcPr>
          <w:p w:rsidR="001E0397" w:rsidRPr="001751D5" w:rsidRDefault="001E0397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</w:tcPr>
          <w:p w:rsidR="001E0397" w:rsidRPr="001751D5" w:rsidRDefault="001E0397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 w:val="restart"/>
          </w:tcPr>
          <w:p w:rsidR="00E434F5" w:rsidRPr="001751D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7" w:type="pct"/>
            <w:vMerge w:val="restart"/>
          </w:tcPr>
          <w:p w:rsidR="00E434F5" w:rsidRPr="001751D5" w:rsidRDefault="00E434F5" w:rsidP="001E0397">
            <w:pPr>
              <w:ind w:firstLine="16"/>
              <w:jc w:val="both"/>
            </w:pPr>
            <w:r w:rsidRPr="00B7205F">
              <w:t>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B7205F">
              <w:t>экономических механизмов</w:t>
            </w:r>
            <w:proofErr w:type="gramEnd"/>
            <w:r w:rsidRPr="00B7205F">
              <w:t>, обеспечивающих равный доступ населен</w:t>
            </w:r>
            <w:r>
              <w:t>ия к услугам дополнительного образования</w:t>
            </w:r>
          </w:p>
        </w:tc>
        <w:tc>
          <w:tcPr>
            <w:tcW w:w="1469" w:type="pct"/>
            <w:gridSpan w:val="2"/>
          </w:tcPr>
          <w:p w:rsidR="00E434F5" w:rsidRDefault="00E434F5" w:rsidP="00A75315">
            <w:pPr>
              <w:jc w:val="both"/>
            </w:pPr>
            <w:r>
              <w:t>д</w:t>
            </w:r>
            <w:r w:rsidRPr="00E627E1">
              <w:t xml:space="preserve">оля образовательных </w:t>
            </w:r>
            <w:r>
              <w:t>организаций</w:t>
            </w:r>
            <w:r w:rsidRPr="00E627E1">
              <w:t>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</w:t>
            </w:r>
          </w:p>
        </w:tc>
        <w:tc>
          <w:tcPr>
            <w:tcW w:w="519" w:type="pct"/>
          </w:tcPr>
          <w:p w:rsidR="00E434F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E434F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" w:type="pct"/>
            <w:gridSpan w:val="3"/>
          </w:tcPr>
          <w:p w:rsidR="00E434F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3" w:type="pct"/>
          </w:tcPr>
          <w:p w:rsidR="00E434F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E434F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E434F5" w:rsidRPr="00B7205F" w:rsidRDefault="00E434F5" w:rsidP="00A75315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E434F5" w:rsidRPr="00DC68BC" w:rsidRDefault="00E434F5" w:rsidP="00A75315">
            <w:pPr>
              <w:jc w:val="both"/>
            </w:pPr>
            <w:r>
              <w:t>д</w:t>
            </w:r>
            <w:r w:rsidRPr="00DC68BC">
              <w:t xml:space="preserve">оля обучающихся и воспитанников образовательных </w:t>
            </w:r>
            <w:r>
              <w:t>организаций</w:t>
            </w:r>
            <w:r w:rsidRPr="00DC68BC">
              <w:t>, обучающихся более чем по одной образовательной программе дополнительного образования</w:t>
            </w:r>
          </w:p>
        </w:tc>
        <w:tc>
          <w:tcPr>
            <w:tcW w:w="519" w:type="pct"/>
          </w:tcPr>
          <w:p w:rsidR="00E434F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E434F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pct"/>
            <w:gridSpan w:val="3"/>
          </w:tcPr>
          <w:p w:rsidR="00E434F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" w:type="pct"/>
          </w:tcPr>
          <w:p w:rsidR="00E434F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 w:val="restart"/>
          </w:tcPr>
          <w:p w:rsidR="00E434F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7" w:type="pct"/>
            <w:vMerge w:val="restart"/>
          </w:tcPr>
          <w:p w:rsidR="00E434F5" w:rsidRPr="00B7205F" w:rsidRDefault="00E434F5" w:rsidP="00E434F5">
            <w:pPr>
              <w:ind w:firstLine="16"/>
              <w:jc w:val="both"/>
            </w:pPr>
            <w:r w:rsidRPr="00927146">
              <w:t>Внедрение на уровн</w:t>
            </w:r>
            <w:r>
              <w:t xml:space="preserve">е дополнительного образования </w:t>
            </w:r>
            <w:r w:rsidRPr="00927146">
              <w:t xml:space="preserve">новых методов обучения и воспитания, образовательных технологий, обеспечивающих освоение </w:t>
            </w:r>
            <w:proofErr w:type="gramStart"/>
            <w:r w:rsidRPr="00927146">
              <w:t>обучающимися</w:t>
            </w:r>
            <w:proofErr w:type="gramEnd"/>
            <w:r w:rsidRPr="00927146">
              <w:t xml:space="preserve"> базовых навыков и умений, повышение их мотивации к обучению и вовлеченности в образовательный </w:t>
            </w:r>
            <w:r>
              <w:t>процесс</w:t>
            </w:r>
          </w:p>
        </w:tc>
        <w:tc>
          <w:tcPr>
            <w:tcW w:w="1469" w:type="pct"/>
            <w:gridSpan w:val="2"/>
          </w:tcPr>
          <w:p w:rsidR="00E434F5" w:rsidRPr="00454EFB" w:rsidRDefault="00E434F5" w:rsidP="00A75315">
            <w:pPr>
              <w:jc w:val="both"/>
            </w:pPr>
            <w:r w:rsidRPr="00454EFB"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519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" w:type="pct"/>
            <w:gridSpan w:val="3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E434F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E434F5" w:rsidRPr="00B7205F" w:rsidRDefault="00E434F5" w:rsidP="00A75315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E434F5" w:rsidRPr="00454EFB" w:rsidRDefault="00E434F5" w:rsidP="00A75315">
            <w:pPr>
              <w:jc w:val="both"/>
            </w:pPr>
            <w:r w:rsidRPr="00454EFB"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519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" w:type="pct"/>
            <w:gridSpan w:val="3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E434F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E434F5" w:rsidRPr="00B7205F" w:rsidRDefault="00E434F5" w:rsidP="00A75315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E434F5" w:rsidRPr="00454EFB" w:rsidRDefault="00E434F5" w:rsidP="00A75315">
            <w:pPr>
              <w:jc w:val="both"/>
            </w:pPr>
            <w:r>
              <w:t>Функционирование</w:t>
            </w:r>
            <w:r w:rsidRPr="00454EFB">
              <w:t xml:space="preserve"> муниципальн</w:t>
            </w:r>
            <w:r>
              <w:t>ого</w:t>
            </w:r>
            <w:r w:rsidRPr="00454EFB">
              <w:t xml:space="preserve"> (опорн</w:t>
            </w:r>
            <w:r>
              <w:t>ого</w:t>
            </w:r>
            <w:r w:rsidRPr="00454EFB">
              <w:t>) центр</w:t>
            </w:r>
            <w:r>
              <w:t>а</w:t>
            </w:r>
            <w:r w:rsidRPr="00454EFB">
              <w:t xml:space="preserve"> дополнительного образования детей </w:t>
            </w:r>
          </w:p>
        </w:tc>
        <w:tc>
          <w:tcPr>
            <w:tcW w:w="519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0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gridSpan w:val="3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E434F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E434F5" w:rsidRPr="00B7205F" w:rsidRDefault="00E434F5" w:rsidP="00A75315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E434F5" w:rsidRPr="00454EFB" w:rsidRDefault="00E434F5" w:rsidP="00A75315">
            <w:pPr>
              <w:jc w:val="both"/>
            </w:pPr>
            <w:r w:rsidRPr="007443A4">
              <w:t>Внедрение системы</w:t>
            </w:r>
            <w:r w:rsidRPr="00454EFB">
              <w:t xml:space="preserve"> персонифицированного финансирования дополнительного образования детей</w:t>
            </w:r>
          </w:p>
        </w:tc>
        <w:tc>
          <w:tcPr>
            <w:tcW w:w="519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0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gridSpan w:val="3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E434F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E434F5" w:rsidRPr="00B7205F" w:rsidRDefault="00E434F5" w:rsidP="00A75315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E434F5" w:rsidRPr="007443A4" w:rsidRDefault="00E434F5" w:rsidP="00A75315">
            <w:pPr>
              <w:jc w:val="both"/>
            </w:pPr>
            <w:r w:rsidRPr="007443A4">
              <w:t>Доля детей, охваченных  системой персонифицированного финансирования дополнительного образования детей</w:t>
            </w:r>
          </w:p>
        </w:tc>
        <w:tc>
          <w:tcPr>
            <w:tcW w:w="519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" w:type="pct"/>
            <w:gridSpan w:val="3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E434F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E434F5" w:rsidRPr="00B7205F" w:rsidRDefault="00E434F5" w:rsidP="00A75315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E434F5" w:rsidRPr="007443A4" w:rsidRDefault="00E434F5" w:rsidP="00A75315">
            <w:pPr>
              <w:jc w:val="both"/>
            </w:pPr>
            <w:r w:rsidRPr="007443A4">
              <w:t xml:space="preserve">Обеспечение работы </w:t>
            </w:r>
            <w:r>
              <w:t>в</w:t>
            </w:r>
            <w:r w:rsidRPr="007443A4">
              <w:t xml:space="preserve"> </w:t>
            </w:r>
            <w:r>
              <w:t>ГИС «Н</w:t>
            </w:r>
            <w:r w:rsidRPr="007443A4">
              <w:t>авигатор дополнительного образования детей в Республике Карелия</w:t>
            </w:r>
            <w:r>
              <w:t>»</w:t>
            </w:r>
          </w:p>
        </w:tc>
        <w:tc>
          <w:tcPr>
            <w:tcW w:w="519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0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" w:type="pct"/>
            <w:gridSpan w:val="3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3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4F5" w:rsidRPr="001751D5" w:rsidTr="00787649">
        <w:trPr>
          <w:cantSplit/>
          <w:trHeight w:val="240"/>
        </w:trPr>
        <w:tc>
          <w:tcPr>
            <w:tcW w:w="162" w:type="pct"/>
            <w:vMerge/>
          </w:tcPr>
          <w:p w:rsidR="00E434F5" w:rsidRDefault="00E434F5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E434F5" w:rsidRPr="00B7205F" w:rsidRDefault="00E434F5" w:rsidP="00A75315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E434F5" w:rsidRPr="00454EFB" w:rsidRDefault="00E434F5" w:rsidP="00A75315">
            <w:pPr>
              <w:jc w:val="both"/>
            </w:pPr>
            <w:r w:rsidRPr="00454EFB"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</w:t>
            </w:r>
          </w:p>
        </w:tc>
        <w:tc>
          <w:tcPr>
            <w:tcW w:w="519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3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</w:tcPr>
          <w:p w:rsidR="00E434F5" w:rsidRPr="001751D5" w:rsidRDefault="00E434F5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1051" w:rsidRPr="001751D5" w:rsidTr="00787649">
        <w:trPr>
          <w:cantSplit/>
          <w:trHeight w:val="240"/>
        </w:trPr>
        <w:tc>
          <w:tcPr>
            <w:tcW w:w="162" w:type="pct"/>
          </w:tcPr>
          <w:p w:rsidR="00CE1051" w:rsidRDefault="00CE1051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:rsidR="00CE1051" w:rsidRPr="00B7205F" w:rsidRDefault="00CE1051" w:rsidP="00A75315">
            <w:pPr>
              <w:ind w:firstLine="16"/>
              <w:jc w:val="both"/>
            </w:pPr>
          </w:p>
        </w:tc>
        <w:tc>
          <w:tcPr>
            <w:tcW w:w="1469" w:type="pct"/>
            <w:gridSpan w:val="2"/>
          </w:tcPr>
          <w:p w:rsidR="00CE1051" w:rsidRPr="00454EFB" w:rsidRDefault="00CE1051" w:rsidP="00A75315">
            <w:pPr>
              <w:jc w:val="both"/>
              <w:rPr>
                <w:rFonts w:eastAsia="Arial Unicode MS"/>
              </w:rPr>
            </w:pPr>
            <w:r w:rsidRPr="00454EFB">
              <w:rPr>
                <w:lang w:eastAsia="en-US"/>
              </w:rPr>
              <w:t xml:space="preserve">Доля детей </w:t>
            </w:r>
            <w:r w:rsidRPr="00454EFB">
              <w:rPr>
                <w:rFonts w:eastAsia="Arial Unicode MS"/>
                <w:bCs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</w:p>
        </w:tc>
        <w:tc>
          <w:tcPr>
            <w:tcW w:w="519" w:type="pct"/>
          </w:tcPr>
          <w:p w:rsidR="00CE1051" w:rsidRPr="001751D5" w:rsidRDefault="00CE1051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CE1051" w:rsidRPr="001751D5" w:rsidRDefault="00CE1051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" w:type="pct"/>
            <w:gridSpan w:val="3"/>
          </w:tcPr>
          <w:p w:rsidR="00CE1051" w:rsidRPr="001751D5" w:rsidRDefault="00CE1051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3" w:type="pct"/>
          </w:tcPr>
          <w:p w:rsidR="00CE1051" w:rsidRPr="001751D5" w:rsidRDefault="00CE1051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37FF8" w:rsidRPr="001751D5" w:rsidTr="00A75315">
        <w:trPr>
          <w:cantSplit/>
          <w:trHeight w:val="240"/>
        </w:trPr>
        <w:tc>
          <w:tcPr>
            <w:tcW w:w="5000" w:type="pct"/>
            <w:gridSpan w:val="10"/>
          </w:tcPr>
          <w:p w:rsidR="00E37FF8" w:rsidRPr="00E37FF8" w:rsidRDefault="00E37FF8" w:rsidP="00E37FF8">
            <w:pPr>
              <w:pStyle w:val="ConsPlusNormal"/>
              <w:ind w:hanging="284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7F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E37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37F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37F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37F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Пудожском</w:t>
            </w:r>
            <w:proofErr w:type="spellEnd"/>
            <w:r w:rsidRPr="00E37F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муниципальном районе</w:t>
            </w:r>
            <w:r w:rsidRPr="00E37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37FF8" w:rsidRPr="001751D5" w:rsidTr="00787649">
        <w:trPr>
          <w:cantSplit/>
          <w:trHeight w:val="360"/>
        </w:trPr>
        <w:tc>
          <w:tcPr>
            <w:tcW w:w="162" w:type="pct"/>
          </w:tcPr>
          <w:p w:rsidR="00E37FF8" w:rsidRPr="001751D5" w:rsidRDefault="00E37FF8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pct"/>
          </w:tcPr>
          <w:p w:rsidR="00E37FF8" w:rsidRPr="001E0397" w:rsidRDefault="00E37FF8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Создание необходимых условий для реализации трудоустройства подростков, </w:t>
            </w:r>
            <w:r w:rsidRPr="00621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1469" w:type="pct"/>
            <w:gridSpan w:val="2"/>
          </w:tcPr>
          <w:p w:rsidR="00E37FF8" w:rsidRPr="00152178" w:rsidRDefault="00152178" w:rsidP="00152178">
            <w:pPr>
              <w:pStyle w:val="ConsPlusNormal"/>
              <w:ind w:right="16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в свободное от учебы время и о</w:t>
            </w:r>
            <w:r w:rsidRPr="00621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хват </w:t>
            </w:r>
            <w:r w:rsidRPr="00621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 и подростков пребыванием в организации отдыха и оздоровления.</w:t>
            </w:r>
          </w:p>
        </w:tc>
        <w:tc>
          <w:tcPr>
            <w:tcW w:w="519" w:type="pct"/>
          </w:tcPr>
          <w:p w:rsidR="00E37FF8" w:rsidRPr="001751D5" w:rsidRDefault="00152178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0" w:type="pct"/>
          </w:tcPr>
          <w:p w:rsidR="00E37FF8" w:rsidRPr="001751D5" w:rsidRDefault="00152178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pct"/>
            <w:gridSpan w:val="3"/>
          </w:tcPr>
          <w:p w:rsidR="00E37FF8" w:rsidRPr="001751D5" w:rsidRDefault="00152178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" w:type="pct"/>
          </w:tcPr>
          <w:p w:rsidR="00E37FF8" w:rsidRPr="001751D5" w:rsidRDefault="00152178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7FF8" w:rsidRPr="001751D5" w:rsidTr="00787649">
        <w:trPr>
          <w:cantSplit/>
          <w:trHeight w:val="240"/>
        </w:trPr>
        <w:tc>
          <w:tcPr>
            <w:tcW w:w="162" w:type="pct"/>
          </w:tcPr>
          <w:p w:rsidR="00E37FF8" w:rsidRDefault="00E37FF8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7" w:type="pct"/>
          </w:tcPr>
          <w:p w:rsidR="00E37FF8" w:rsidRPr="004F6573" w:rsidRDefault="00E37FF8" w:rsidP="00A75315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4F6573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9" w:type="pct"/>
            <w:gridSpan w:val="2"/>
            <w:vAlign w:val="center"/>
          </w:tcPr>
          <w:p w:rsidR="00E37FF8" w:rsidRPr="004F6573" w:rsidRDefault="00E37FF8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 в возрасте от 14 до 18 лет, временно трудоустроившихся в свободное от учебы время</w:t>
            </w:r>
          </w:p>
        </w:tc>
        <w:tc>
          <w:tcPr>
            <w:tcW w:w="519" w:type="pct"/>
          </w:tcPr>
          <w:p w:rsidR="00E37FF8" w:rsidRPr="004F6573" w:rsidRDefault="00152178" w:rsidP="00A75315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единиц</w:t>
            </w:r>
          </w:p>
        </w:tc>
        <w:tc>
          <w:tcPr>
            <w:tcW w:w="330" w:type="pct"/>
          </w:tcPr>
          <w:p w:rsidR="00E37FF8" w:rsidRPr="004F6573" w:rsidRDefault="00E37FF8" w:rsidP="00A75315">
            <w:pPr>
              <w:widowControl w:val="0"/>
              <w:autoSpaceDE w:val="0"/>
              <w:autoSpaceDN w:val="0"/>
              <w:snapToGrid w:val="0"/>
              <w:jc w:val="center"/>
              <w:rPr>
                <w:lang w:bidi="ru-RU"/>
              </w:rPr>
            </w:pPr>
            <w:r w:rsidRPr="004F6573">
              <w:rPr>
                <w:lang w:bidi="ru-RU"/>
              </w:rPr>
              <w:t>30</w:t>
            </w:r>
          </w:p>
        </w:tc>
        <w:tc>
          <w:tcPr>
            <w:tcW w:w="340" w:type="pct"/>
            <w:gridSpan w:val="3"/>
          </w:tcPr>
          <w:p w:rsidR="00E37FF8" w:rsidRPr="004F6573" w:rsidRDefault="00E37FF8" w:rsidP="00A75315">
            <w:pPr>
              <w:widowControl w:val="0"/>
              <w:autoSpaceDE w:val="0"/>
              <w:autoSpaceDN w:val="0"/>
              <w:snapToGrid w:val="0"/>
              <w:jc w:val="center"/>
              <w:rPr>
                <w:lang w:bidi="ru-RU"/>
              </w:rPr>
            </w:pPr>
            <w:r w:rsidRPr="004F6573">
              <w:rPr>
                <w:lang w:bidi="ru-RU"/>
              </w:rPr>
              <w:t>30</w:t>
            </w:r>
          </w:p>
        </w:tc>
        <w:tc>
          <w:tcPr>
            <w:tcW w:w="333" w:type="pct"/>
          </w:tcPr>
          <w:p w:rsidR="00E37FF8" w:rsidRPr="004F6573" w:rsidRDefault="00E37FF8" w:rsidP="00A75315">
            <w:pPr>
              <w:widowControl w:val="0"/>
              <w:autoSpaceDE w:val="0"/>
              <w:autoSpaceDN w:val="0"/>
              <w:snapToGrid w:val="0"/>
              <w:jc w:val="center"/>
              <w:rPr>
                <w:lang w:bidi="ru-RU"/>
              </w:rPr>
            </w:pPr>
            <w:r w:rsidRPr="004F6573">
              <w:rPr>
                <w:lang w:bidi="ru-RU"/>
              </w:rPr>
              <w:t>30</w:t>
            </w:r>
          </w:p>
        </w:tc>
      </w:tr>
      <w:tr w:rsidR="00E37FF8" w:rsidRPr="001751D5" w:rsidTr="00787649">
        <w:trPr>
          <w:cantSplit/>
          <w:trHeight w:val="240"/>
        </w:trPr>
        <w:tc>
          <w:tcPr>
            <w:tcW w:w="162" w:type="pct"/>
          </w:tcPr>
          <w:p w:rsidR="00E37FF8" w:rsidRDefault="00E37FF8" w:rsidP="00A753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7" w:type="pct"/>
          </w:tcPr>
          <w:p w:rsidR="00E37FF8" w:rsidRPr="004F6573" w:rsidRDefault="00E37FF8" w:rsidP="00A75315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4F6573">
              <w:rPr>
                <w:bCs/>
                <w:color w:val="000000"/>
                <w:lang w:bidi="ru-RU"/>
              </w:rPr>
              <w:t xml:space="preserve">Охват </w:t>
            </w:r>
            <w:r w:rsidRPr="004F6573">
              <w:rPr>
                <w:bCs/>
                <w:color w:val="000000"/>
              </w:rPr>
              <w:t>детей и подростков пребыванием в организации отдыха и оздоровления.</w:t>
            </w:r>
          </w:p>
        </w:tc>
        <w:tc>
          <w:tcPr>
            <w:tcW w:w="1469" w:type="pct"/>
            <w:gridSpan w:val="2"/>
            <w:vAlign w:val="center"/>
          </w:tcPr>
          <w:p w:rsidR="00E37FF8" w:rsidRPr="004F6573" w:rsidRDefault="00E37FF8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детей, охваченных пребыванием в организации отдыха и оздоровления детей</w:t>
            </w:r>
          </w:p>
        </w:tc>
        <w:tc>
          <w:tcPr>
            <w:tcW w:w="519" w:type="pct"/>
          </w:tcPr>
          <w:p w:rsidR="00E37FF8" w:rsidRPr="004F6573" w:rsidRDefault="00152178" w:rsidP="00A75315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единиц</w:t>
            </w:r>
          </w:p>
        </w:tc>
        <w:tc>
          <w:tcPr>
            <w:tcW w:w="330" w:type="pct"/>
          </w:tcPr>
          <w:p w:rsidR="00E37FF8" w:rsidRPr="004F6573" w:rsidRDefault="00E37FF8" w:rsidP="00A75315">
            <w:pPr>
              <w:widowControl w:val="0"/>
              <w:autoSpaceDE w:val="0"/>
              <w:autoSpaceDN w:val="0"/>
              <w:snapToGrid w:val="0"/>
              <w:jc w:val="center"/>
              <w:rPr>
                <w:lang w:bidi="ru-RU"/>
              </w:rPr>
            </w:pPr>
            <w:r w:rsidRPr="004F6573">
              <w:rPr>
                <w:lang w:bidi="ru-RU"/>
              </w:rPr>
              <w:t>400</w:t>
            </w:r>
          </w:p>
        </w:tc>
        <w:tc>
          <w:tcPr>
            <w:tcW w:w="340" w:type="pct"/>
            <w:gridSpan w:val="3"/>
          </w:tcPr>
          <w:p w:rsidR="00E37FF8" w:rsidRPr="004F6573" w:rsidRDefault="00E37FF8" w:rsidP="00A75315">
            <w:pPr>
              <w:widowControl w:val="0"/>
              <w:autoSpaceDE w:val="0"/>
              <w:autoSpaceDN w:val="0"/>
              <w:snapToGrid w:val="0"/>
              <w:jc w:val="center"/>
              <w:rPr>
                <w:lang w:bidi="ru-RU"/>
              </w:rPr>
            </w:pPr>
            <w:r w:rsidRPr="004F6573">
              <w:rPr>
                <w:lang w:bidi="ru-RU"/>
              </w:rPr>
              <w:t>400</w:t>
            </w:r>
          </w:p>
        </w:tc>
        <w:tc>
          <w:tcPr>
            <w:tcW w:w="333" w:type="pct"/>
          </w:tcPr>
          <w:p w:rsidR="00E37FF8" w:rsidRPr="004F6573" w:rsidRDefault="00E37FF8" w:rsidP="00A75315">
            <w:pPr>
              <w:widowControl w:val="0"/>
              <w:autoSpaceDE w:val="0"/>
              <w:autoSpaceDN w:val="0"/>
              <w:snapToGrid w:val="0"/>
              <w:jc w:val="center"/>
              <w:rPr>
                <w:lang w:bidi="ru-RU"/>
              </w:rPr>
            </w:pPr>
            <w:r w:rsidRPr="004F6573">
              <w:rPr>
                <w:lang w:bidi="ru-RU"/>
              </w:rPr>
              <w:t>400</w:t>
            </w:r>
          </w:p>
        </w:tc>
      </w:tr>
      <w:tr w:rsidR="00787649" w:rsidRPr="00E37FF8" w:rsidTr="00A75315">
        <w:trPr>
          <w:cantSplit/>
          <w:trHeight w:val="240"/>
        </w:trPr>
        <w:tc>
          <w:tcPr>
            <w:tcW w:w="5000" w:type="pct"/>
            <w:gridSpan w:val="10"/>
          </w:tcPr>
          <w:p w:rsidR="00787649" w:rsidRPr="00787649" w:rsidRDefault="00787649" w:rsidP="00787649">
            <w:pPr>
              <w:jc w:val="center"/>
            </w:pPr>
            <w:r w:rsidRPr="00787649">
              <w:t xml:space="preserve">Подпрограмма 4 «Обеспечение питанием обучающихся образовательных организаций </w:t>
            </w:r>
            <w:proofErr w:type="spellStart"/>
            <w:r w:rsidRPr="00787649">
              <w:t>Пудожского</w:t>
            </w:r>
            <w:proofErr w:type="spellEnd"/>
            <w:r w:rsidRPr="00787649">
              <w:t xml:space="preserve"> муниципального района»</w:t>
            </w:r>
          </w:p>
        </w:tc>
      </w:tr>
      <w:tr w:rsidR="00787649" w:rsidRPr="001751D5" w:rsidTr="00787649">
        <w:trPr>
          <w:cantSplit/>
          <w:trHeight w:val="360"/>
        </w:trPr>
        <w:tc>
          <w:tcPr>
            <w:tcW w:w="165" w:type="pct"/>
          </w:tcPr>
          <w:p w:rsidR="00787649" w:rsidRPr="001E0397" w:rsidRDefault="00787649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pct"/>
          </w:tcPr>
          <w:p w:rsidR="00787649" w:rsidRPr="00787649" w:rsidRDefault="00787649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полноценным, качественным, сбалансированным, горячим питанием обучающихся образовательных организаций</w:t>
            </w:r>
          </w:p>
        </w:tc>
        <w:tc>
          <w:tcPr>
            <w:tcW w:w="1465" w:type="pct"/>
          </w:tcPr>
          <w:p w:rsidR="00787649" w:rsidRPr="00152178" w:rsidRDefault="00787649" w:rsidP="00787649">
            <w:pPr>
              <w:pStyle w:val="ConsPlusNormal"/>
              <w:ind w:right="16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полноценным, качественным, сбалансированным, горячим питанием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523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5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649" w:rsidRPr="001751D5" w:rsidTr="00787649">
        <w:trPr>
          <w:cantSplit/>
          <w:trHeight w:val="360"/>
        </w:trPr>
        <w:tc>
          <w:tcPr>
            <w:tcW w:w="165" w:type="pct"/>
          </w:tcPr>
          <w:p w:rsidR="00787649" w:rsidRDefault="00787649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4" w:type="pct"/>
          </w:tcPr>
          <w:p w:rsidR="00787649" w:rsidRPr="00787649" w:rsidRDefault="00787649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образовательных организаций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помощь», о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горячим, бесплатным питанием</w:t>
            </w:r>
            <w:proofErr w:type="gramEnd"/>
          </w:p>
        </w:tc>
        <w:tc>
          <w:tcPr>
            <w:tcW w:w="1465" w:type="pct"/>
          </w:tcPr>
          <w:p w:rsidR="00787649" w:rsidRDefault="00787649" w:rsidP="00787649">
            <w:pPr>
              <w:jc w:val="both"/>
            </w:pPr>
            <w:proofErr w:type="gramStart"/>
            <w:r w:rsidRPr="00BA071B">
              <w:t>Доля обучающихся образовательных организаций</w:t>
            </w:r>
            <w:r w:rsidRPr="00BA071B">
              <w:rPr>
                <w:color w:val="000000"/>
              </w:rPr>
              <w:t xml:space="preserve">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помощь», о</w:t>
            </w:r>
            <w:r w:rsidRPr="00BA071B">
              <w:t>беспеченных полноценным, качественным, сбалансированным, горячим, бесплатным питанием</w:t>
            </w:r>
            <w:proofErr w:type="gramEnd"/>
          </w:p>
        </w:tc>
        <w:tc>
          <w:tcPr>
            <w:tcW w:w="523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5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649" w:rsidRPr="001751D5" w:rsidTr="00787649">
        <w:trPr>
          <w:cantSplit/>
          <w:trHeight w:val="360"/>
        </w:trPr>
        <w:tc>
          <w:tcPr>
            <w:tcW w:w="165" w:type="pct"/>
          </w:tcPr>
          <w:p w:rsidR="00787649" w:rsidRDefault="00787649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4" w:type="pct"/>
          </w:tcPr>
          <w:p w:rsidR="00787649" w:rsidRPr="00787649" w:rsidRDefault="00787649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получающих начальное общее образование в образовательных организациях, о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горячим, бесплатным питанием</w:t>
            </w:r>
            <w:proofErr w:type="gramEnd"/>
          </w:p>
        </w:tc>
        <w:tc>
          <w:tcPr>
            <w:tcW w:w="1465" w:type="pct"/>
          </w:tcPr>
          <w:p w:rsidR="00787649" w:rsidRPr="00787649" w:rsidRDefault="00787649" w:rsidP="00787649">
            <w:pPr>
              <w:pStyle w:val="ConsPlusNormal"/>
              <w:ind w:right="1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получающих начальное общее образование в образовательных организациях, о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горячим, бесплатным питанием</w:t>
            </w:r>
            <w:proofErr w:type="gramEnd"/>
          </w:p>
        </w:tc>
        <w:tc>
          <w:tcPr>
            <w:tcW w:w="523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5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649" w:rsidRPr="001751D5" w:rsidTr="00787649">
        <w:trPr>
          <w:cantSplit/>
          <w:trHeight w:val="360"/>
        </w:trPr>
        <w:tc>
          <w:tcPr>
            <w:tcW w:w="165" w:type="pct"/>
          </w:tcPr>
          <w:p w:rsidR="00787649" w:rsidRDefault="00787649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4" w:type="pct"/>
          </w:tcPr>
          <w:p w:rsidR="00787649" w:rsidRPr="00787649" w:rsidRDefault="00787649" w:rsidP="00A75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организаций, финансируемым за счет средств родителей (законных представителей), обеспеченных полноценным, качественным, сбалансированным, горячим питанием</w:t>
            </w:r>
          </w:p>
        </w:tc>
        <w:tc>
          <w:tcPr>
            <w:tcW w:w="1469" w:type="pct"/>
            <w:gridSpan w:val="2"/>
          </w:tcPr>
          <w:p w:rsidR="00787649" w:rsidRPr="00787649" w:rsidRDefault="00787649" w:rsidP="00787649">
            <w:pPr>
              <w:pStyle w:val="ConsPlusNormal"/>
              <w:ind w:right="1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Доля обучающихся образовательных организаций, финансируемым за счет средств родителей (законных представителей), обеспеченных полноценным, качественным, сбалансированным, горячим питанием</w:t>
            </w:r>
          </w:p>
        </w:tc>
        <w:tc>
          <w:tcPr>
            <w:tcW w:w="519" w:type="pct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5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gridSpan w:val="2"/>
          </w:tcPr>
          <w:p w:rsidR="00787649" w:rsidRPr="001751D5" w:rsidRDefault="00787649" w:rsidP="00A75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68A2" w:rsidRPr="006B4E84" w:rsidRDefault="004C68A2" w:rsidP="004C68A2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607FBC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p w:rsidR="004C68A2" w:rsidRPr="001751D5" w:rsidRDefault="004C68A2" w:rsidP="004C68A2">
      <w:pPr>
        <w:pStyle w:val="1"/>
        <w:jc w:val="right"/>
      </w:pPr>
      <w:r w:rsidRPr="001751D5">
        <w:br w:type="page"/>
      </w:r>
      <w:bookmarkStart w:id="1" w:name="_Toc344474497"/>
    </w:p>
    <w:bookmarkEnd w:id="1"/>
    <w:p w:rsidR="008E5A73" w:rsidRPr="008E5A73" w:rsidRDefault="008E5A73" w:rsidP="008E5A73">
      <w:pPr>
        <w:jc w:val="right"/>
      </w:pPr>
      <w:r w:rsidRPr="008E5A73">
        <w:lastRenderedPageBreak/>
        <w:t xml:space="preserve">Приложение </w:t>
      </w:r>
      <w:r>
        <w:t>2</w:t>
      </w:r>
      <w:r w:rsidRPr="008E5A73">
        <w:t xml:space="preserve"> к Паспорту муниципальной программы </w:t>
      </w:r>
    </w:p>
    <w:p w:rsidR="008E5A73" w:rsidRPr="008E5A73" w:rsidRDefault="008E5A73" w:rsidP="008E5A73">
      <w:pPr>
        <w:jc w:val="right"/>
      </w:pPr>
      <w:r w:rsidRPr="008E5A73">
        <w:t xml:space="preserve">муниципального образования </w:t>
      </w:r>
    </w:p>
    <w:p w:rsidR="008E5A73" w:rsidRPr="008E5A73" w:rsidRDefault="008E5A73" w:rsidP="008E5A73">
      <w:pPr>
        <w:jc w:val="right"/>
      </w:pPr>
      <w:proofErr w:type="spellStart"/>
      <w:r w:rsidRPr="008E5A73">
        <w:t>Пудожский</w:t>
      </w:r>
      <w:proofErr w:type="spellEnd"/>
      <w:r w:rsidRPr="008E5A73">
        <w:t xml:space="preserve"> муниципальный район</w:t>
      </w:r>
    </w:p>
    <w:p w:rsidR="008E5A73" w:rsidRPr="008E5A73" w:rsidRDefault="008E5A73" w:rsidP="008E5A73">
      <w:pPr>
        <w:jc w:val="right"/>
      </w:pPr>
      <w:r w:rsidRPr="008E5A73">
        <w:t xml:space="preserve"> «Развитие образования в </w:t>
      </w:r>
      <w:proofErr w:type="spellStart"/>
      <w:r w:rsidRPr="008E5A73">
        <w:t>Пудожском</w:t>
      </w:r>
      <w:proofErr w:type="spellEnd"/>
      <w:r w:rsidRPr="008E5A73">
        <w:t xml:space="preserve"> муниципальном районе» </w:t>
      </w:r>
    </w:p>
    <w:p w:rsidR="008E5A73" w:rsidRDefault="008E5A73" w:rsidP="004C68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99" w:rsidRDefault="000D4999" w:rsidP="004C68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99" w:rsidRPr="005E3667" w:rsidRDefault="000D4999" w:rsidP="000D499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мероприятиях, </w:t>
      </w:r>
      <w:r>
        <w:rPr>
          <w:rFonts w:ascii="Times New Roman" w:hAnsi="Times New Roman" w:cs="Times New Roman"/>
          <w:b/>
          <w:bCs/>
          <w:sz w:val="24"/>
          <w:szCs w:val="24"/>
        </w:rPr>
        <w:t>ведомственных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целевых программах, подпрограммах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366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5E3667">
        <w:rPr>
          <w:rFonts w:ascii="Times New Roman" w:hAnsi="Times New Roman" w:cs="Times New Roman"/>
          <w:b/>
          <w:sz w:val="24"/>
          <w:szCs w:val="24"/>
        </w:rPr>
        <w:t>Пудожский</w:t>
      </w:r>
      <w:proofErr w:type="spellEnd"/>
      <w:r w:rsidRPr="005E3667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«Развитие образования в </w:t>
      </w:r>
      <w:proofErr w:type="spellStart"/>
      <w:r w:rsidRPr="005E3667">
        <w:rPr>
          <w:rFonts w:ascii="Times New Roman" w:hAnsi="Times New Roman" w:cs="Times New Roman"/>
          <w:b/>
          <w:sz w:val="24"/>
          <w:szCs w:val="24"/>
        </w:rPr>
        <w:t>Пудожском</w:t>
      </w:r>
      <w:proofErr w:type="spellEnd"/>
      <w:r w:rsidRPr="005E3667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районе»</w:t>
      </w:r>
    </w:p>
    <w:p w:rsidR="000D4999" w:rsidRPr="001751D5" w:rsidRDefault="000D4999" w:rsidP="000D499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2876"/>
        <w:gridCol w:w="2490"/>
        <w:gridCol w:w="1384"/>
        <w:gridCol w:w="1384"/>
        <w:gridCol w:w="2504"/>
        <w:gridCol w:w="1767"/>
        <w:gridCol w:w="1947"/>
      </w:tblGrid>
      <w:tr w:rsidR="000D4999" w:rsidRPr="001751D5" w:rsidTr="00186622">
        <w:trPr>
          <w:trHeight w:val="482"/>
        </w:trPr>
        <w:tc>
          <w:tcPr>
            <w:tcW w:w="0" w:type="auto"/>
            <w:vMerge w:val="restart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6" w:type="dxa"/>
            <w:vMerge w:val="restart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0D4999" w:rsidRPr="001751D5" w:rsidTr="00186622">
        <w:trPr>
          <w:trHeight w:val="483"/>
        </w:trPr>
        <w:tc>
          <w:tcPr>
            <w:tcW w:w="0" w:type="auto"/>
            <w:vMerge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999" w:rsidRPr="001751D5" w:rsidTr="00186622">
        <w:trPr>
          <w:trHeight w:val="144"/>
        </w:trPr>
        <w:tc>
          <w:tcPr>
            <w:tcW w:w="15048" w:type="dxa"/>
            <w:gridSpan w:val="8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 и общего образования в </w:t>
            </w:r>
            <w:proofErr w:type="spellStart"/>
            <w:r w:rsidRPr="0052792B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5279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2B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системах дошкольного и общего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92B">
              <w:rPr>
                <w:rFonts w:ascii="Times New Roman" w:hAnsi="Times New Roman" w:cs="Times New Roman"/>
                <w:sz w:val="24"/>
                <w:szCs w:val="24"/>
              </w:rPr>
              <w:t>Задача: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52792B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52792B">
              <w:rPr>
                <w:rFonts w:ascii="Times New Roman" w:hAnsi="Times New Roman" w:cs="Times New Roman"/>
                <w:sz w:val="24"/>
                <w:szCs w:val="24"/>
              </w:rPr>
              <w:t>, обеспечивающих равный доступ населения к услугам общего образования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76" w:type="dxa"/>
            <w:vAlign w:val="center"/>
          </w:tcPr>
          <w:p w:rsidR="000D4999" w:rsidRPr="00CC6DC0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образовательной программы дошкольного образования:</w:t>
            </w:r>
          </w:p>
          <w:p w:rsidR="000D4999" w:rsidRPr="00CC6DC0" w:rsidRDefault="000D4999" w:rsidP="00186622">
            <w:pPr>
              <w:pStyle w:val="Default"/>
              <w:spacing w:after="199"/>
              <w:jc w:val="both"/>
            </w:pPr>
            <w:r w:rsidRPr="00CC6DC0">
              <w:t xml:space="preserve">реализация дошкольными образовательными организациями образовательных  программ дошкольного </w:t>
            </w:r>
            <w:r w:rsidRPr="00CC6DC0">
              <w:lastRenderedPageBreak/>
              <w:t>образования  в соответствии с федеральным государственным образовательным стандартом дошкольного образования;</w:t>
            </w:r>
          </w:p>
          <w:p w:rsidR="000D4999" w:rsidRPr="00CC6DC0" w:rsidRDefault="000D4999" w:rsidP="00186622">
            <w:pPr>
              <w:pStyle w:val="Default"/>
              <w:spacing w:after="199"/>
              <w:jc w:val="both"/>
            </w:pPr>
            <w:r w:rsidRPr="00CC6DC0">
              <w:t>компенсация части родительской платы за присмотр и уход за детьми в муниципальных образовательных организациях;</w:t>
            </w:r>
          </w:p>
          <w:p w:rsidR="000D4999" w:rsidRPr="00CC6DC0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дополнительных мест в муниципальных образовательных организациях различных типов, в том числе через вариативные формы реализации дошкольного образования;</w:t>
            </w:r>
          </w:p>
          <w:p w:rsidR="000D4999" w:rsidRPr="00CC6DC0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999" w:rsidRPr="00CC6DC0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реализация моделей поддержки раннего развития детей (в возрасте от 0 до 3 лет):</w:t>
            </w:r>
          </w:p>
          <w:p w:rsidR="000D4999" w:rsidRPr="00CC6DC0" w:rsidRDefault="000D4999" w:rsidP="00186622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C6DC0">
              <w:rPr>
                <w:sz w:val="24"/>
                <w:szCs w:val="24"/>
              </w:rPr>
              <w:t>- разработка регламента услуги сопровождения раннего развития детей (в возрасте от 0 до 3 лет) и ее реализация;</w:t>
            </w:r>
          </w:p>
          <w:p w:rsidR="000D4999" w:rsidRPr="00CC6DC0" w:rsidRDefault="000D4999" w:rsidP="00186622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C6DC0">
              <w:rPr>
                <w:sz w:val="24"/>
                <w:szCs w:val="24"/>
              </w:rPr>
              <w:lastRenderedPageBreak/>
              <w:t>- повышение квалификации и (или) профессиональная переподготовка педагогических работников системы дошкольного образования;</w:t>
            </w:r>
          </w:p>
          <w:p w:rsidR="000D4999" w:rsidRPr="00CC6DC0" w:rsidRDefault="000D4999" w:rsidP="00186622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C6DC0">
              <w:rPr>
                <w:sz w:val="24"/>
                <w:szCs w:val="24"/>
              </w:rPr>
              <w:t>- формирование инфраструктуры услуги сопровождения раннего развития детей (в возрасте от 0 до 3 лет);</w:t>
            </w:r>
          </w:p>
          <w:p w:rsidR="000D4999" w:rsidRPr="00CC6DC0" w:rsidRDefault="000D4999" w:rsidP="00186622">
            <w:pPr>
              <w:pStyle w:val="Default"/>
              <w:spacing w:after="199"/>
              <w:jc w:val="both"/>
            </w:pPr>
            <w:r w:rsidRPr="00CC6DC0">
              <w:t>- улучшение материально-технической базы и кадрового обеспечения дошкольных образовательных организаций;</w:t>
            </w:r>
          </w:p>
          <w:p w:rsidR="000D4999" w:rsidRPr="00CC6DC0" w:rsidRDefault="000D4999" w:rsidP="00186622">
            <w:pPr>
              <w:pStyle w:val="Default"/>
              <w:spacing w:after="199"/>
              <w:jc w:val="both"/>
            </w:pPr>
            <w:r w:rsidRPr="00CC6DC0">
              <w:t xml:space="preserve">создание консультационных центров для получения родителями (законными представителями) методической, психолого-педагогической, диагностической и консультативной помощи; </w:t>
            </w:r>
          </w:p>
          <w:p w:rsidR="000D4999" w:rsidRPr="00CC6DC0" w:rsidRDefault="000D4999" w:rsidP="00186622">
            <w:pPr>
              <w:pStyle w:val="Default"/>
              <w:spacing w:after="199"/>
              <w:jc w:val="both"/>
            </w:pPr>
            <w:r w:rsidRPr="00CC6DC0">
              <w:t xml:space="preserve">создание условий для </w:t>
            </w:r>
            <w:r w:rsidRPr="00CC6DC0">
              <w:lastRenderedPageBreak/>
              <w:t>развития негосударственного сектора дошкольного образования:</w:t>
            </w:r>
          </w:p>
          <w:p w:rsidR="000D4999" w:rsidRPr="00CC6DC0" w:rsidRDefault="000D4999" w:rsidP="00186622">
            <w:pPr>
              <w:pStyle w:val="Default"/>
              <w:spacing w:after="199"/>
              <w:jc w:val="both"/>
            </w:pPr>
            <w:r w:rsidRPr="00CC6DC0">
              <w:t xml:space="preserve">- разработка и утверждение </w:t>
            </w:r>
            <w:proofErr w:type="gramStart"/>
            <w:r w:rsidRPr="00CC6DC0">
              <w:t>нормативов финансового обеспечения реализации образовательной программы дошкольного образования</w:t>
            </w:r>
            <w:proofErr w:type="gramEnd"/>
            <w:r w:rsidRPr="00CC6DC0">
              <w:t xml:space="preserve">; </w:t>
            </w:r>
          </w:p>
          <w:p w:rsidR="000D4999" w:rsidRPr="00CC6DC0" w:rsidRDefault="000D4999" w:rsidP="00186622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C6DC0">
              <w:rPr>
                <w:sz w:val="24"/>
                <w:szCs w:val="24"/>
              </w:rPr>
              <w:t xml:space="preserve">- подготовка правовой базы, обеспечивающей условия </w:t>
            </w:r>
          </w:p>
          <w:p w:rsidR="000D4999" w:rsidRPr="00CC6DC0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sz w:val="24"/>
                <w:szCs w:val="24"/>
              </w:rPr>
              <w:t>реализации услуги дошкольного образования в негосударственном секторе дошкольного образования</w:t>
            </w:r>
            <w:r w:rsidRPr="00CC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4999" w:rsidRPr="0052792B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финансовое обеспечение реализации образовательной программы дошкольного образования в негосударственном секторе дошкольного образования.</w:t>
            </w:r>
          </w:p>
        </w:tc>
        <w:tc>
          <w:tcPr>
            <w:tcW w:w="0" w:type="auto"/>
            <w:vAlign w:val="center"/>
          </w:tcPr>
          <w:p w:rsidR="000D4999" w:rsidRPr="00EE6797" w:rsidRDefault="000D4999" w:rsidP="00186622">
            <w:pPr>
              <w:pStyle w:val="Default"/>
              <w:spacing w:after="199"/>
            </w:pPr>
            <w:r>
              <w:lastRenderedPageBreak/>
              <w:t>администрация</w:t>
            </w:r>
            <w:r w:rsidRPr="00EE6797">
              <w:t xml:space="preserve"> </w:t>
            </w:r>
            <w:proofErr w:type="spellStart"/>
            <w:r w:rsidRPr="00EE6797">
              <w:t>Пудожского</w:t>
            </w:r>
            <w:proofErr w:type="spellEnd"/>
            <w:r w:rsidRPr="00EE6797">
              <w:t xml:space="preserve"> муниципального района</w:t>
            </w:r>
            <w:r>
              <w:t>;</w:t>
            </w:r>
          </w:p>
          <w:p w:rsidR="000D4999" w:rsidRDefault="000D4999" w:rsidP="00186622">
            <w:pPr>
              <w:pStyle w:val="Default"/>
              <w:spacing w:after="199"/>
            </w:pPr>
            <w:r>
              <w:t xml:space="preserve">муниципальное казенное дошкольное образовательное учреждение детский сад комбинированного </w:t>
            </w:r>
            <w:r>
              <w:lastRenderedPageBreak/>
              <w:t>вида №1 г. Пудожа Республики Карелия;</w:t>
            </w:r>
          </w:p>
          <w:p w:rsidR="000D4999" w:rsidRDefault="000D4999" w:rsidP="00186622">
            <w:pPr>
              <w:pStyle w:val="Default"/>
              <w:spacing w:after="199"/>
            </w:pPr>
            <w:r>
              <w:t xml:space="preserve">общеобразовательные организации </w:t>
            </w:r>
            <w:proofErr w:type="spellStart"/>
            <w:r>
              <w:t>Пудожского</w:t>
            </w:r>
            <w:proofErr w:type="spellEnd"/>
            <w:r>
              <w:t xml:space="preserve"> муниципального района</w:t>
            </w: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CC6DC0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DC0">
              <w:rPr>
                <w:rFonts w:ascii="Times New Roman" w:hAnsi="Times New Roman" w:cs="Times New Roman"/>
                <w:sz w:val="24"/>
                <w:szCs w:val="24"/>
              </w:rPr>
              <w:t>) создание условий обучения, соответствующих требованиям ФГОС</w:t>
            </w:r>
          </w:p>
          <w:p w:rsidR="000D4999" w:rsidRPr="00CC6DC0" w:rsidRDefault="000D4999" w:rsidP="00186622">
            <w:pPr>
              <w:jc w:val="both"/>
              <w:rPr>
                <w:lang w:eastAsia="en-US"/>
              </w:rPr>
            </w:pPr>
            <w:r w:rsidRPr="00CC6DC0">
              <w:rPr>
                <w:lang w:eastAsia="en-US"/>
              </w:rPr>
              <w:t xml:space="preserve">(доля детей, обучающихся по образовательным программам дошкольного образования, соответствующим </w:t>
            </w:r>
            <w:r w:rsidRPr="00CC6DC0">
              <w:rPr>
                <w:lang w:eastAsia="en-US"/>
              </w:rPr>
              <w:lastRenderedPageBreak/>
              <w:t>федеральному государственному образовательному стандарту дошкольного образования, от общего числа детей, обучающихся по образовательным программам дошкольного образования, будет соответствовать 100 процентам)</w:t>
            </w:r>
          </w:p>
          <w:p w:rsidR="000D4999" w:rsidRPr="00CC6DC0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sz w:val="24"/>
                <w:szCs w:val="24"/>
              </w:rPr>
              <w:t xml:space="preserve">2) ликвидация очереди на зачисление детей в возрасте от 3 до 7 лет в дошкольные </w:t>
            </w:r>
            <w:proofErr w:type="spellStart"/>
            <w:proofErr w:type="gramStart"/>
            <w:r w:rsidRPr="00CC6DC0">
              <w:rPr>
                <w:rFonts w:ascii="Times New Roman" w:hAnsi="Times New Roman" w:cs="Times New Roman"/>
                <w:sz w:val="24"/>
                <w:szCs w:val="24"/>
              </w:rPr>
              <w:t>образова-тельные</w:t>
            </w:r>
            <w:proofErr w:type="spellEnd"/>
            <w:proofErr w:type="gramEnd"/>
            <w:r w:rsidRPr="00CC6D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</w:t>
            </w:r>
            <w:proofErr w:type="spellStart"/>
            <w:r w:rsidRPr="00CC6DC0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CC6DC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0D4999" w:rsidRPr="00CC6DC0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6D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(отношение числа детей в возрасте от 3 до 7 лет, которым предоставлена возможность получать услуги дошкольного образования, к числу детей в возрасте от 3 до 7 лет, скорректированному </w:t>
            </w:r>
            <w:r w:rsidRPr="00CC6D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число детей в возрасте от 5 до 7 лет, обучающихся в общеобразовательных организациях, будет соответствовать 100 процентам;</w:t>
            </w:r>
          </w:p>
          <w:p w:rsidR="000D4999" w:rsidRPr="00CC6DC0" w:rsidRDefault="000D4999" w:rsidP="00186622">
            <w:pPr>
              <w:jc w:val="both"/>
              <w:rPr>
                <w:lang w:eastAsia="en-US"/>
              </w:rPr>
            </w:pPr>
            <w:r w:rsidRPr="00CC6DC0">
              <w:rPr>
                <w:lang w:eastAsia="en-US"/>
              </w:rPr>
              <w:t>доля детей в возрасте от 1 года до 7 лет, обучающихся по образовательным программам дошкольного образования, от общего числа детей в возрасте от 1 года до 7 лет возрастет до 82 процентов)</w:t>
            </w:r>
          </w:p>
          <w:p w:rsidR="000D4999" w:rsidRPr="00CC6DC0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sz w:val="24"/>
                <w:szCs w:val="24"/>
              </w:rPr>
              <w:t>3)создание инфраструктуры поддержки раннего развития детей (в возрасте от 0 до 3 лет)</w:t>
            </w:r>
          </w:p>
          <w:p w:rsidR="000D4999" w:rsidRPr="0052792B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(доля детей в возрасте от 0 до 3 лет, охваченных программами поддержки раннего развития детей, от общего числа детей возрастет до 30 процентов)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76" w:type="dxa"/>
            <w:vAlign w:val="center"/>
          </w:tcPr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образовательных программ начального общего, основного </w:t>
            </w: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общего, среднего общего образования: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>внедрение федеральных государственных образовательных стандартов начального общего, основного общего и среднего общего образования;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>совершенствование содержания и технологий образования начального общего, основного общего, среднего общего образования;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>создание механизмов обеспечения равенства доступа к качественному образованию независимо от места жительства и социально-экономического статуса;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 xml:space="preserve">создание условий для </w:t>
            </w:r>
            <w:proofErr w:type="spellStart"/>
            <w:r w:rsidRPr="006B16F3">
              <w:t>психолого-медико-педагогического</w:t>
            </w:r>
            <w:proofErr w:type="spellEnd"/>
            <w:r w:rsidRPr="006B16F3">
              <w:t xml:space="preserve"> сопровождения образования детей с ограниченными возможностями здоровья в общем образовании;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lastRenderedPageBreak/>
              <w:t>развитие системы образовательных организаций, реализующих  федеральный государственный образовательный стандарт образования обучающихся с ограниченными возможностями здоровья;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>обновление учебно-методического обеспечения изучения этнокультурных образовательных программ;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>создание эффективной системы профориентации в рамках отдельных образовательных организаций, а также сетевого объединения образовательных организаций;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 xml:space="preserve">мониторинг уровня подготовки и социализации школьников образовательными </w:t>
            </w:r>
            <w:r w:rsidRPr="006B16F3">
              <w:lastRenderedPageBreak/>
              <w:t>организациями;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>реализация мероприятий Комплекса мер по модернизации общего образования Республики Карелия  на 2013 год и на период до 2020 года;</w:t>
            </w:r>
          </w:p>
          <w:p w:rsidR="000D4999" w:rsidRPr="006B16F3" w:rsidRDefault="000D4999" w:rsidP="00186622">
            <w:pPr>
              <w:pStyle w:val="Default"/>
              <w:spacing w:after="199"/>
              <w:jc w:val="both"/>
            </w:pPr>
            <w:r w:rsidRPr="006B16F3">
              <w:t>реализация Концепции развития математического образования в Российской Федерации;</w:t>
            </w:r>
          </w:p>
          <w:p w:rsidR="000D4999" w:rsidRPr="00933AA7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A7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Комплекса мер по реализации Концепции общенациональной системы выявления и развития молодых талантов на территории Республики Карелия.</w:t>
            </w:r>
          </w:p>
        </w:tc>
        <w:tc>
          <w:tcPr>
            <w:tcW w:w="0" w:type="auto"/>
            <w:vAlign w:val="center"/>
          </w:tcPr>
          <w:p w:rsidR="000D4999" w:rsidRPr="00EE6797" w:rsidRDefault="000D4999" w:rsidP="00186622">
            <w:pPr>
              <w:pStyle w:val="Default"/>
              <w:spacing w:after="199"/>
            </w:pPr>
            <w:r>
              <w:lastRenderedPageBreak/>
              <w:t>администрация</w:t>
            </w:r>
            <w:r w:rsidRPr="00EE6797">
              <w:t xml:space="preserve"> </w:t>
            </w:r>
            <w:proofErr w:type="spellStart"/>
            <w:r w:rsidRPr="00EE6797">
              <w:t>Пудожского</w:t>
            </w:r>
            <w:proofErr w:type="spellEnd"/>
            <w:r w:rsidRPr="00EE6797">
              <w:t xml:space="preserve"> муниципального </w:t>
            </w:r>
            <w:r w:rsidRPr="00EE6797">
              <w:lastRenderedPageBreak/>
              <w:t>района</w:t>
            </w:r>
            <w:r>
              <w:t>;</w:t>
            </w:r>
          </w:p>
          <w:p w:rsidR="000D4999" w:rsidRPr="00EE6797" w:rsidRDefault="000D4999" w:rsidP="00186622">
            <w:pPr>
              <w:pStyle w:val="Default"/>
              <w:spacing w:after="199"/>
            </w:pPr>
            <w:r>
              <w:t xml:space="preserve">общеобразовательные организации </w:t>
            </w:r>
            <w:proofErr w:type="spellStart"/>
            <w:r>
              <w:t>Пудожского</w:t>
            </w:r>
            <w:proofErr w:type="spellEnd"/>
            <w:r>
              <w:t xml:space="preserve"> муниципального района;</w:t>
            </w:r>
          </w:p>
          <w:p w:rsidR="000D4999" w:rsidRPr="00CC6DC0" w:rsidRDefault="000D4999" w:rsidP="00186622">
            <w:r w:rsidRPr="00CC6DC0">
              <w:t xml:space="preserve">МКОУ </w:t>
            </w:r>
            <w:r>
              <w:t>ЦПМСС</w:t>
            </w:r>
          </w:p>
          <w:p w:rsidR="000D4999" w:rsidRPr="002912F7" w:rsidRDefault="000D4999" w:rsidP="00186622">
            <w:pPr>
              <w:rPr>
                <w:sz w:val="28"/>
                <w:szCs w:val="28"/>
              </w:rPr>
            </w:pP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CC6DC0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0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государственных гарантий общедоступности и </w:t>
            </w:r>
            <w:r w:rsidRPr="00CC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бесплатности общего образования;</w:t>
            </w:r>
            <w:r w:rsidRPr="00CC6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повышение эффективности использования бюджетных средств, обеспечение финансово-хозяйственной самостоятельности образовательных организаций в </w:t>
            </w:r>
            <w:proofErr w:type="spellStart"/>
            <w:r w:rsidRPr="00CC6DC0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CC6D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за счет реализации новых принципов финансирования (на основе муниципальных заданий);</w:t>
            </w:r>
            <w:r w:rsidRPr="00CC6DC0">
              <w:rPr>
                <w:rFonts w:ascii="Times New Roman" w:hAnsi="Times New Roman" w:cs="Times New Roman"/>
                <w:sz w:val="24"/>
                <w:szCs w:val="24"/>
              </w:rPr>
              <w:br/>
              <w:t>3) увеличение числа детей, участвующих в олимпиадах и конкурсах различного уровня</w:t>
            </w:r>
            <w:r w:rsidRPr="00CC6D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CC6DC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C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муниципальных общеобразовательных организациях возрастет до 100 процентов;</w:t>
            </w:r>
            <w:r w:rsidRPr="00CC6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D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76" w:type="dxa"/>
            <w:vAlign w:val="center"/>
          </w:tcPr>
          <w:p w:rsidR="000D4999" w:rsidRPr="00933AA7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A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поддержки общеобразовательных организаций с низкими результатами обучения и общеобразовательных организаций, работающих в неблагоприятных социальных условиях</w:t>
            </w:r>
          </w:p>
        </w:tc>
        <w:tc>
          <w:tcPr>
            <w:tcW w:w="0" w:type="auto"/>
            <w:vAlign w:val="center"/>
          </w:tcPr>
          <w:p w:rsidR="000D4999" w:rsidRPr="00933AA7" w:rsidRDefault="000D4999" w:rsidP="00186622">
            <w:pPr>
              <w:pStyle w:val="Default"/>
              <w:spacing w:after="199"/>
              <w:jc w:val="both"/>
            </w:pPr>
            <w:r w:rsidRPr="00933AA7">
              <w:t xml:space="preserve">администрация </w:t>
            </w:r>
            <w:proofErr w:type="spellStart"/>
            <w:r w:rsidRPr="00933AA7">
              <w:t>Пудожского</w:t>
            </w:r>
            <w:proofErr w:type="spellEnd"/>
            <w:r w:rsidRPr="00933AA7">
              <w:t xml:space="preserve"> муниципального района;</w:t>
            </w:r>
          </w:p>
          <w:p w:rsidR="000D4999" w:rsidRPr="00933AA7" w:rsidRDefault="000D4999" w:rsidP="00186622">
            <w:pPr>
              <w:pStyle w:val="Default"/>
              <w:spacing w:after="199"/>
              <w:jc w:val="both"/>
            </w:pPr>
            <w:r w:rsidRPr="00933AA7">
              <w:t xml:space="preserve">общеобразовательные организации </w:t>
            </w:r>
            <w:proofErr w:type="spellStart"/>
            <w:r w:rsidRPr="00933AA7">
              <w:t>Пудожского</w:t>
            </w:r>
            <w:proofErr w:type="spellEnd"/>
            <w:r w:rsidRPr="00933AA7">
              <w:t xml:space="preserve"> муниципального района;</w:t>
            </w:r>
          </w:p>
          <w:p w:rsidR="000D4999" w:rsidRPr="00933AA7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A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933AA7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A7">
              <w:rPr>
                <w:rFonts w:ascii="Times New Roman" w:hAnsi="Times New Roman" w:cs="Times New Roman"/>
                <w:sz w:val="24"/>
                <w:szCs w:val="24"/>
              </w:rPr>
              <w:t xml:space="preserve">1)удельный вес численности учащихся общеобразовательных организаций, обучающихся в соответствии с ФГОС, в общей численности учащихся общеобразовательных </w:t>
            </w:r>
            <w:r w:rsidRPr="0093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возрастет до 96 процентов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AF581E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sz w:val="24"/>
                <w:szCs w:val="24"/>
              </w:rPr>
              <w:t>Задача: Развитие современной инфраструктуры дошкольного, общего и дополнительного образования детей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76" w:type="dxa"/>
            <w:vAlign w:val="center"/>
          </w:tcPr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Капитальный ремонт зданий образовательных организаций:</w:t>
            </w:r>
          </w:p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фасада, крылец;</w:t>
            </w:r>
          </w:p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электроснабжения, приобретение (замена) ламп;</w:t>
            </w:r>
          </w:p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демонтаж и установка дверных и оконных блоков;</w:t>
            </w:r>
          </w:p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(ремонт) ограждения по периметру здания;</w:t>
            </w:r>
          </w:p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учета;</w:t>
            </w:r>
          </w:p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кровли, ремонт и устройство ограждения кровли;</w:t>
            </w:r>
          </w:p>
          <w:p w:rsidR="000D4999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системы водоснабжения, водоотведения,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отопления;</w:t>
            </w:r>
          </w:p>
          <w:p w:rsidR="000D4999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слаботочных систем;</w:t>
            </w:r>
          </w:p>
          <w:p w:rsidR="000D4999" w:rsidRPr="002912F7" w:rsidRDefault="000D4999" w:rsidP="001866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внутренние ремонтные работы</w:t>
            </w: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Default="000D4999" w:rsidP="00186622">
            <w:pPr>
              <w:pStyle w:val="Default"/>
              <w:spacing w:after="199"/>
              <w:jc w:val="both"/>
            </w:pPr>
            <w:r>
              <w:t xml:space="preserve">администрация </w:t>
            </w:r>
            <w:proofErr w:type="spellStart"/>
            <w:r>
              <w:t>Пудожского</w:t>
            </w:r>
            <w:proofErr w:type="spellEnd"/>
            <w:r>
              <w:t xml:space="preserve"> муниципального района;</w:t>
            </w:r>
          </w:p>
          <w:p w:rsidR="000D4999" w:rsidRPr="00EE6797" w:rsidRDefault="000D4999" w:rsidP="00186622">
            <w:pPr>
              <w:pStyle w:val="Default"/>
              <w:spacing w:after="199"/>
              <w:jc w:val="both"/>
            </w:pPr>
            <w:r>
              <w:t xml:space="preserve">образовательные организации </w:t>
            </w:r>
            <w:proofErr w:type="spellStart"/>
            <w:r>
              <w:t>Пудожского</w:t>
            </w:r>
            <w:proofErr w:type="spellEnd"/>
            <w:r>
              <w:t xml:space="preserve"> муниципального района;</w:t>
            </w: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AF581E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sz w:val="24"/>
                <w:szCs w:val="24"/>
              </w:rPr>
              <w:t>1) обеспечение доступа обучающихся к современным условиям обучения</w:t>
            </w:r>
            <w:r w:rsidRPr="00AF58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(доля обучающихся общеобразовательных организаций в </w:t>
            </w:r>
            <w:proofErr w:type="spellStart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которым предоставлены от 80 до 100 процентов современных условий обучения, от общего числа обучающихся общеобразовательных организаций в </w:t>
            </w:r>
            <w:proofErr w:type="spellStart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составит 70 процентов;</w:t>
            </w:r>
            <w:r w:rsidRPr="00AF58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доля муниципальных образовательных организаций, реализующих образовательные программы начального общего, </w:t>
            </w:r>
            <w:r w:rsidRPr="00AF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снизится до 20 процентов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876" w:type="dxa"/>
            <w:vAlign w:val="center"/>
          </w:tcPr>
          <w:p w:rsidR="000D4999" w:rsidRPr="00AF581E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Улучшение материально-технической базы образовательных организаций:</w:t>
            </w:r>
          </w:p>
          <w:p w:rsidR="000D4999" w:rsidRPr="00AF581E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помещений;</w:t>
            </w:r>
          </w:p>
          <w:p w:rsidR="000D4999" w:rsidRPr="00AF581E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 скважин;</w:t>
            </w:r>
          </w:p>
          <w:p w:rsidR="000D4999" w:rsidRPr="00AF581E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туалетов;</w:t>
            </w:r>
          </w:p>
          <w:p w:rsidR="000D4999" w:rsidRPr="00AF581E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проводимые в области пожарной безопасности;</w:t>
            </w:r>
          </w:p>
          <w:p w:rsidR="000D4999" w:rsidRPr="00AF581E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пищеблоков;</w:t>
            </w:r>
          </w:p>
          <w:p w:rsidR="000D4999" w:rsidRPr="0052792B" w:rsidRDefault="000D4999" w:rsidP="00186622">
            <w:pPr>
              <w:pStyle w:val="Default"/>
              <w:spacing w:after="199"/>
              <w:jc w:val="both"/>
            </w:pPr>
            <w:r w:rsidRPr="00AF581E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0" w:type="auto"/>
            <w:vAlign w:val="center"/>
          </w:tcPr>
          <w:p w:rsidR="000D4999" w:rsidRPr="00AF581E" w:rsidRDefault="000D4999" w:rsidP="00186622">
            <w:pPr>
              <w:pStyle w:val="Default"/>
              <w:spacing w:after="199"/>
            </w:pPr>
            <w:r w:rsidRPr="00AF581E">
              <w:lastRenderedPageBreak/>
              <w:t xml:space="preserve">администрация </w:t>
            </w:r>
            <w:proofErr w:type="spellStart"/>
            <w:r w:rsidRPr="00AF581E">
              <w:t>Пудожского</w:t>
            </w:r>
            <w:proofErr w:type="spellEnd"/>
            <w:r w:rsidRPr="00AF581E">
              <w:t xml:space="preserve"> муниципального района;</w:t>
            </w:r>
          </w:p>
          <w:p w:rsidR="000D4999" w:rsidRPr="00AF581E" w:rsidRDefault="000D4999" w:rsidP="001866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8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AF581E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 xml:space="preserve">1)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</w:t>
            </w:r>
            <w:r w:rsidRPr="00AF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возрастет до 93 процентов)</w:t>
            </w:r>
            <w:proofErr w:type="gramEnd"/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876" w:type="dxa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</w:t>
            </w:r>
            <w:r w:rsidRPr="0092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обучения предметной области «Технология» и других предметных областей</w:t>
            </w:r>
          </w:p>
        </w:tc>
        <w:tc>
          <w:tcPr>
            <w:tcW w:w="0" w:type="auto"/>
            <w:vAlign w:val="center"/>
          </w:tcPr>
          <w:p w:rsidR="000D4999" w:rsidRPr="00AF581E" w:rsidRDefault="000D4999" w:rsidP="00186622">
            <w:pPr>
              <w:pStyle w:val="Default"/>
              <w:spacing w:after="199"/>
              <w:jc w:val="both"/>
            </w:pPr>
            <w:r w:rsidRPr="00AF581E">
              <w:lastRenderedPageBreak/>
              <w:t xml:space="preserve">администрация </w:t>
            </w:r>
            <w:proofErr w:type="spellStart"/>
            <w:r w:rsidRPr="00AF581E">
              <w:t>Пудожского</w:t>
            </w:r>
            <w:proofErr w:type="spellEnd"/>
            <w:r w:rsidRPr="00AF581E">
              <w:t xml:space="preserve"> муниципального района;</w:t>
            </w:r>
          </w:p>
          <w:p w:rsidR="000D4999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F58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AF58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999" w:rsidRPr="0052792B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ЦПМСС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A87948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в  образовательных организациях</w:t>
            </w:r>
            <w:r w:rsidRPr="00A8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48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A879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87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современных цифровых технологий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15048" w:type="dxa"/>
            <w:gridSpan w:val="8"/>
            <w:vAlign w:val="center"/>
          </w:tcPr>
          <w:p w:rsidR="000D4999" w:rsidRPr="00541E4A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«Развитие дополнительного образования в </w:t>
            </w:r>
            <w:proofErr w:type="spellStart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E0397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дополнительного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41E4A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A">
              <w:rPr>
                <w:rFonts w:ascii="Times New Roman" w:hAnsi="Times New Roman" w:cs="Times New Roman"/>
                <w:sz w:val="24"/>
                <w:szCs w:val="24"/>
              </w:rPr>
              <w:t>Задача: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>, обеспечивающих равный доступ населения к услугам дополнительного образования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76" w:type="dxa"/>
          </w:tcPr>
          <w:p w:rsidR="000D4999" w:rsidRPr="00541E4A" w:rsidRDefault="000D4999" w:rsidP="00186622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E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дополнительного образования детей, выявление и поддержка одаренных и талантливых детей и молодежи:</w:t>
            </w:r>
          </w:p>
          <w:p w:rsidR="000D4999" w:rsidRDefault="000D4999" w:rsidP="00186622">
            <w:pPr>
              <w:pStyle w:val="Default"/>
              <w:spacing w:after="199"/>
              <w:jc w:val="both"/>
            </w:pPr>
            <w:r w:rsidRPr="00541E4A">
              <w:t>формирование и финансовое обеспечение муниципальных заданий на реализацию дополнительных общеобразовательных программ;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 xml:space="preserve">содействие в реализации </w:t>
            </w:r>
            <w:proofErr w:type="gramStart"/>
            <w:r w:rsidRPr="00541E4A">
              <w:t>программ развития образовательных организаций дополнительного образования детей</w:t>
            </w:r>
            <w:proofErr w:type="gramEnd"/>
            <w:r w:rsidRPr="00541E4A">
              <w:t>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 xml:space="preserve">обновление содержания и технологий дополнительного </w:t>
            </w:r>
            <w:r w:rsidRPr="00541E4A">
              <w:lastRenderedPageBreak/>
              <w:t>образования и воспитания детей, в том числе увеличение количества  программ и объединений естественнонаучной и технической направленности;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>внедрение организациями дополнительного образования  вариативных форм получения услуг дополнительного образования (в сетевой форме, с использованием дистанционных образовательных технологий и других);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>расширение участия негосударственного сектора в оказании услуг дополнительного образования;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 xml:space="preserve">формирование банка лучших дополнительных общеобразовательных программ, в том числе для детей, находящихся в трудной жизненной </w:t>
            </w:r>
            <w:r w:rsidRPr="00541E4A">
              <w:lastRenderedPageBreak/>
              <w:t>ситуации;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>методическое и информационное сопровождение мероприятий, связанных с выявлением и поддержкой талантливых детей и молодежи;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>развитие и совершенствование муниципальной системы интеллектуальных, творческих и спортивных состязаний.</w:t>
            </w:r>
          </w:p>
        </w:tc>
        <w:tc>
          <w:tcPr>
            <w:tcW w:w="0" w:type="auto"/>
          </w:tcPr>
          <w:p w:rsidR="000D4999" w:rsidRPr="00541E4A" w:rsidRDefault="000D4999" w:rsidP="00186622">
            <w:pPr>
              <w:pStyle w:val="Default"/>
              <w:spacing w:after="199"/>
            </w:pPr>
          </w:p>
          <w:p w:rsidR="000D4999" w:rsidRPr="00541E4A" w:rsidRDefault="000D4999" w:rsidP="00186622">
            <w:pPr>
              <w:pStyle w:val="Default"/>
              <w:spacing w:after="199"/>
            </w:pPr>
          </w:p>
          <w:p w:rsidR="000D4999" w:rsidRPr="00541E4A" w:rsidRDefault="000D4999" w:rsidP="00186622">
            <w:pPr>
              <w:pStyle w:val="Default"/>
              <w:spacing w:after="199"/>
            </w:pPr>
            <w:r w:rsidRPr="00541E4A">
              <w:t xml:space="preserve">администрация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41E4A" w:rsidRDefault="000D4999" w:rsidP="00186622">
            <w:pPr>
              <w:pStyle w:val="Default"/>
              <w:spacing w:after="199"/>
            </w:pPr>
            <w:r w:rsidRPr="00541E4A">
              <w:t xml:space="preserve">образовательные организации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41E4A" w:rsidRDefault="000D4999" w:rsidP="00186622">
            <w:r w:rsidRPr="00541E4A">
              <w:t xml:space="preserve">МБУ </w:t>
            </w:r>
            <w:proofErr w:type="gramStart"/>
            <w:r w:rsidRPr="00541E4A">
              <w:t>ДО</w:t>
            </w:r>
            <w:proofErr w:type="gramEnd"/>
            <w:r w:rsidRPr="00541E4A">
              <w:t xml:space="preserve"> «</w:t>
            </w:r>
            <w:proofErr w:type="gramStart"/>
            <w:r w:rsidRPr="00541E4A">
              <w:t>Дом</w:t>
            </w:r>
            <w:proofErr w:type="gramEnd"/>
            <w:r w:rsidRPr="00541E4A">
              <w:t xml:space="preserve"> детского творчества г. Пудожа»</w:t>
            </w:r>
          </w:p>
          <w:p w:rsidR="000D4999" w:rsidRPr="00541E4A" w:rsidRDefault="000D4999" w:rsidP="00186622">
            <w:r w:rsidRPr="00541E4A">
              <w:t xml:space="preserve">МБУ </w:t>
            </w:r>
            <w:proofErr w:type="gramStart"/>
            <w:r w:rsidRPr="00541E4A">
              <w:t>ДО</w:t>
            </w:r>
            <w:proofErr w:type="gramEnd"/>
            <w:r w:rsidRPr="00541E4A">
              <w:t xml:space="preserve"> «</w:t>
            </w:r>
            <w:proofErr w:type="gramStart"/>
            <w:r w:rsidRPr="00541E4A">
              <w:t>Школа</w:t>
            </w:r>
            <w:proofErr w:type="gramEnd"/>
            <w:r w:rsidRPr="00541E4A">
              <w:t xml:space="preserve"> искусств»</w:t>
            </w:r>
            <w:r>
              <w:t xml:space="preserve"> г. Пудожа</w:t>
            </w:r>
          </w:p>
          <w:p w:rsidR="000D4999" w:rsidRPr="00541E4A" w:rsidRDefault="000D4999" w:rsidP="00186622">
            <w:r>
              <w:t>«</w:t>
            </w:r>
            <w:r w:rsidRPr="00541E4A">
              <w:t xml:space="preserve">МБУ ДО </w:t>
            </w:r>
            <w:proofErr w:type="spellStart"/>
            <w:r>
              <w:t>Пудожская</w:t>
            </w:r>
            <w:proofErr w:type="spellEnd"/>
            <w:r>
              <w:t xml:space="preserve"> ДЮСШ»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541E4A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A">
              <w:rPr>
                <w:rFonts w:ascii="Times New Roman" w:hAnsi="Times New Roman" w:cs="Times New Roman"/>
                <w:sz w:val="24"/>
                <w:szCs w:val="24"/>
              </w:rPr>
              <w:t xml:space="preserve">1) повышение эффективности использования бюджетных средств, обеспечение финансово-хозяйственной самостоятельности образовательных организаций в </w:t>
            </w:r>
            <w:proofErr w:type="spellStart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 за счет реализации новых принципов финансирования (на основе муниципальных заданий);</w:t>
            </w:r>
            <w:r w:rsidRPr="00541E4A">
              <w:rPr>
                <w:rFonts w:ascii="Times New Roman" w:hAnsi="Times New Roman" w:cs="Times New Roman"/>
                <w:sz w:val="24"/>
                <w:szCs w:val="24"/>
              </w:rPr>
              <w:br/>
              <w:t>2) увеличение числа детей, участвующих в олимпиадах и конкурсах различного уровня;</w:t>
            </w:r>
            <w:r w:rsidRPr="00541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расширение возможностей для удовлетворения разнообразных интересов детей в сфере дополнительного образования</w:t>
            </w:r>
            <w:r w:rsidRPr="00541E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(доля обучающихся общеобразовательных организаций в </w:t>
            </w:r>
            <w:proofErr w:type="spellStart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участвующих в олимпиадах и конкурсах различного уровня, от общего числа обучающихся общеобразовательных организаций в </w:t>
            </w:r>
            <w:proofErr w:type="spellStart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541E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возрастет до 45 процентов)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76" w:type="dxa"/>
            <w:vAlign w:val="center"/>
          </w:tcPr>
          <w:p w:rsidR="000D4999" w:rsidRPr="002912F7" w:rsidRDefault="000D4999" w:rsidP="00186622">
            <w:pPr>
              <w:pStyle w:val="Default"/>
              <w:spacing w:after="199"/>
              <w:rPr>
                <w:b/>
              </w:rPr>
            </w:pPr>
            <w:r w:rsidRPr="002912F7">
              <w:rPr>
                <w:b/>
              </w:rPr>
              <w:t xml:space="preserve">Обеспечение равных возможностей для всех групп детского населения в возрасте от </w:t>
            </w:r>
            <w:r>
              <w:rPr>
                <w:b/>
              </w:rPr>
              <w:t>5</w:t>
            </w:r>
            <w:r w:rsidRPr="002912F7">
              <w:rPr>
                <w:b/>
              </w:rPr>
              <w:t xml:space="preserve"> до 18 лет для получения услуг дополнительного образования; </w:t>
            </w:r>
          </w:p>
          <w:p w:rsidR="000D4999" w:rsidRPr="006B16F3" w:rsidRDefault="000D4999" w:rsidP="00186622">
            <w:pPr>
              <w:pStyle w:val="Default"/>
              <w:spacing w:after="169"/>
            </w:pPr>
            <w:r w:rsidRPr="006B16F3">
              <w:t xml:space="preserve">равный доступ детей к бюджетному ресурсу для получения услуг дополнительного образования путем определения средств на каждого ребенка; </w:t>
            </w:r>
          </w:p>
          <w:p w:rsidR="000D4999" w:rsidRPr="006B16F3" w:rsidRDefault="000D4999" w:rsidP="00186622">
            <w:pPr>
              <w:pStyle w:val="Default"/>
              <w:spacing w:after="169"/>
            </w:pPr>
            <w:r w:rsidRPr="006B16F3">
              <w:t xml:space="preserve">развитие </w:t>
            </w:r>
            <w:r w:rsidRPr="006B16F3">
              <w:lastRenderedPageBreak/>
              <w:t xml:space="preserve">дополнительного образования детей на базе всех ресурсов </w:t>
            </w:r>
            <w:r>
              <w:t>образовательной организации</w:t>
            </w:r>
            <w:r w:rsidRPr="006B16F3">
              <w:t xml:space="preserve">, особенно в </w:t>
            </w:r>
            <w:r>
              <w:t>населенных пунктах</w:t>
            </w:r>
            <w:r w:rsidRPr="006B16F3">
              <w:t xml:space="preserve"> с отсутствием иных </w:t>
            </w:r>
            <w:r>
              <w:t>организаций</w:t>
            </w:r>
            <w:r w:rsidRPr="006B16F3">
              <w:t xml:space="preserve">, оказывающих услуги дополнительного образования; </w:t>
            </w:r>
          </w:p>
          <w:p w:rsidR="000D4999" w:rsidRPr="006B16F3" w:rsidRDefault="000D4999" w:rsidP="00186622">
            <w:pPr>
              <w:pStyle w:val="Default"/>
              <w:spacing w:after="169"/>
            </w:pPr>
            <w:r w:rsidRPr="006B16F3">
              <w:t xml:space="preserve">адресная поддержка детей отдельных категорий (детей-сирот, детей, оставшихся без попечения родителей, детей с ограниченными возможностями здоровья и других категорий детей, находящихся в трудной жизненной ситуации) для получения услуг дополнительного образования; </w:t>
            </w:r>
          </w:p>
          <w:p w:rsidR="000D4999" w:rsidRPr="006B16F3" w:rsidRDefault="000D4999" w:rsidP="00186622">
            <w:pPr>
              <w:pStyle w:val="Default"/>
            </w:pPr>
            <w:r w:rsidRPr="006B16F3">
              <w:t xml:space="preserve">единая база данных об образовательных программах дополнительного образования детей и размещение её на сайте </w:t>
            </w:r>
            <w:r>
              <w:t>образовательной организации</w:t>
            </w:r>
            <w:r w:rsidRPr="006B16F3">
              <w:t xml:space="preserve">; </w:t>
            </w:r>
          </w:p>
          <w:p w:rsidR="000D4999" w:rsidRDefault="000D4999" w:rsidP="00186622">
            <w:pPr>
              <w:pStyle w:val="Default"/>
            </w:pPr>
          </w:p>
          <w:p w:rsidR="000D4999" w:rsidRPr="006B16F3" w:rsidRDefault="000D4999" w:rsidP="00186622">
            <w:pPr>
              <w:pStyle w:val="Default"/>
              <w:jc w:val="both"/>
            </w:pPr>
            <w:r w:rsidRPr="006B16F3">
              <w:t>комплексные исследования социального за</w:t>
            </w:r>
            <w:r>
              <w:t>каза на образовательные услуги;</w:t>
            </w:r>
          </w:p>
          <w:p w:rsidR="000D4999" w:rsidRPr="006B16F3" w:rsidRDefault="000D4999" w:rsidP="00186622">
            <w:pPr>
              <w:pStyle w:val="Default"/>
              <w:jc w:val="both"/>
            </w:pPr>
          </w:p>
          <w:p w:rsidR="000D4999" w:rsidRPr="002912F7" w:rsidRDefault="000D4999" w:rsidP="00186622">
            <w:pPr>
              <w:pStyle w:val="Default"/>
              <w:spacing w:after="199"/>
              <w:rPr>
                <w:b/>
              </w:rPr>
            </w:pPr>
            <w:r>
              <w:t>с</w:t>
            </w:r>
            <w:r w:rsidRPr="00493B89">
              <w:t>оздание условий для успешности каждого ребенка независимо от социально – экономического статуса семьи, места</w:t>
            </w:r>
            <w:r>
              <w:t xml:space="preserve"> жительства, состояния здоровья;</w:t>
            </w:r>
          </w:p>
          <w:p w:rsidR="000D4999" w:rsidRPr="00541E4A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способностей, выявление, развитие и поддержка талантливых детей и подростков</w:t>
            </w:r>
          </w:p>
        </w:tc>
        <w:tc>
          <w:tcPr>
            <w:tcW w:w="0" w:type="auto"/>
            <w:vAlign w:val="center"/>
          </w:tcPr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lastRenderedPageBreak/>
              <w:t xml:space="preserve">администрация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 xml:space="preserve">образовательные организации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41E4A" w:rsidRDefault="000D4999" w:rsidP="00186622">
            <w:pPr>
              <w:jc w:val="both"/>
            </w:pPr>
            <w:r w:rsidRPr="00541E4A">
              <w:t xml:space="preserve">МБУ </w:t>
            </w:r>
            <w:proofErr w:type="gramStart"/>
            <w:r w:rsidRPr="00541E4A">
              <w:t>ДО</w:t>
            </w:r>
            <w:proofErr w:type="gramEnd"/>
            <w:r w:rsidRPr="00541E4A">
              <w:t xml:space="preserve"> «</w:t>
            </w:r>
            <w:proofErr w:type="gramStart"/>
            <w:r w:rsidRPr="00541E4A">
              <w:t>Дом</w:t>
            </w:r>
            <w:proofErr w:type="gramEnd"/>
            <w:r w:rsidRPr="00541E4A">
              <w:t xml:space="preserve"> детского творчества г. Пудожа»</w:t>
            </w:r>
          </w:p>
          <w:p w:rsidR="000D4999" w:rsidRPr="00541E4A" w:rsidRDefault="000D4999" w:rsidP="00186622">
            <w:pPr>
              <w:jc w:val="both"/>
            </w:pPr>
            <w:r w:rsidRPr="00541E4A">
              <w:t xml:space="preserve">МБУ </w:t>
            </w:r>
            <w:proofErr w:type="gramStart"/>
            <w:r w:rsidRPr="00541E4A">
              <w:t>ДО</w:t>
            </w:r>
            <w:proofErr w:type="gramEnd"/>
            <w:r w:rsidRPr="00541E4A">
              <w:t xml:space="preserve"> «</w:t>
            </w:r>
            <w:proofErr w:type="gramStart"/>
            <w:r w:rsidRPr="00541E4A">
              <w:t>Школа</w:t>
            </w:r>
            <w:proofErr w:type="gramEnd"/>
            <w:r w:rsidRPr="00541E4A">
              <w:t xml:space="preserve"> искусств»</w:t>
            </w:r>
            <w:r>
              <w:t xml:space="preserve"> г. Пудожа</w:t>
            </w:r>
          </w:p>
          <w:p w:rsidR="000D4999" w:rsidRPr="0052792B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E4A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6B16F3" w:rsidRDefault="000D4999" w:rsidP="00186622">
            <w:pPr>
              <w:pStyle w:val="Default"/>
              <w:spacing w:after="167"/>
              <w:jc w:val="both"/>
            </w:pPr>
            <w:r>
              <w:t xml:space="preserve">1) </w:t>
            </w:r>
            <w:r w:rsidRPr="006B16F3">
              <w:t>охват услугами дополнительного образования</w:t>
            </w:r>
            <w:r>
              <w:t xml:space="preserve"> </w:t>
            </w:r>
            <w:r w:rsidRPr="006B16F3">
              <w:t xml:space="preserve">– </w:t>
            </w:r>
            <w:r>
              <w:t xml:space="preserve">75 </w:t>
            </w:r>
            <w:r w:rsidRPr="006B16F3">
              <w:t>процент</w:t>
            </w:r>
            <w:r>
              <w:t>ов</w:t>
            </w:r>
            <w:r w:rsidRPr="006B16F3">
              <w:t xml:space="preserve"> обучающихся от общего количества</w:t>
            </w:r>
            <w:r>
              <w:t xml:space="preserve"> детей</w:t>
            </w:r>
            <w:r w:rsidRPr="006B16F3">
              <w:t xml:space="preserve">; </w:t>
            </w:r>
          </w:p>
          <w:p w:rsidR="000D4999" w:rsidRPr="006B16F3" w:rsidRDefault="000D4999" w:rsidP="00186622">
            <w:pPr>
              <w:pStyle w:val="Default"/>
              <w:spacing w:after="167"/>
              <w:jc w:val="both"/>
            </w:pPr>
            <w:r>
              <w:t xml:space="preserve">2) </w:t>
            </w:r>
            <w:r w:rsidRPr="006B16F3">
              <w:t>доля обновленных образовательных программ дополнительного образования детей – не менее 50</w:t>
            </w:r>
            <w:r>
              <w:t xml:space="preserve"> процентов</w:t>
            </w:r>
            <w:r w:rsidRPr="006B16F3">
              <w:t xml:space="preserve">; </w:t>
            </w:r>
          </w:p>
          <w:p w:rsidR="000D4999" w:rsidRPr="002912F7" w:rsidRDefault="000D4999" w:rsidP="00186622">
            <w:pPr>
              <w:pStyle w:val="11"/>
              <w:ind w:left="-11"/>
              <w:jc w:val="both"/>
              <w:rPr>
                <w:szCs w:val="28"/>
              </w:rPr>
            </w:pPr>
            <w:r>
              <w:t xml:space="preserve">3) </w:t>
            </w:r>
            <w:r w:rsidRPr="002912F7">
              <w:rPr>
                <w:szCs w:val="28"/>
              </w:rPr>
              <w:t xml:space="preserve">снижение численности «детей </w:t>
            </w:r>
            <w:r w:rsidRPr="002912F7">
              <w:rPr>
                <w:szCs w:val="28"/>
              </w:rPr>
              <w:lastRenderedPageBreak/>
              <w:t xml:space="preserve">группы риска»; </w:t>
            </w:r>
          </w:p>
          <w:p w:rsidR="000D4999" w:rsidRPr="008E2FB1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B1">
              <w:rPr>
                <w:rFonts w:ascii="Times New Roman" w:hAnsi="Times New Roman" w:cs="Times New Roman"/>
                <w:sz w:val="24"/>
                <w:szCs w:val="24"/>
              </w:rPr>
              <w:t>4) рост удовлетворенности детей и родителей качеством дополнительного образования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676BFE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FE">
              <w:rPr>
                <w:rFonts w:ascii="Times New Roman" w:hAnsi="Times New Roman" w:cs="Times New Roman"/>
                <w:sz w:val="24"/>
                <w:szCs w:val="24"/>
              </w:rPr>
              <w:t xml:space="preserve">Задача: Внедрение на уровне дополнительного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676BF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6BFE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повышение их мотивации к обучению и вовлеченности в образовательный процесс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876" w:type="dxa"/>
            <w:vAlign w:val="center"/>
          </w:tcPr>
          <w:p w:rsidR="000D4999" w:rsidRPr="009A14B3" w:rsidRDefault="000D4999" w:rsidP="00186622">
            <w:pPr>
              <w:pStyle w:val="Default"/>
              <w:spacing w:after="199"/>
              <w:jc w:val="both"/>
              <w:rPr>
                <w:b/>
              </w:rPr>
            </w:pPr>
            <w:r w:rsidRPr="009A14B3">
              <w:rPr>
                <w:b/>
              </w:rPr>
              <w:t>Интеграция дополнительного и общего образования, направленная на расширение вариативности и индивидуализации образовательного процесса</w:t>
            </w:r>
          </w:p>
          <w:p w:rsidR="000D4999" w:rsidRPr="009A14B3" w:rsidRDefault="000D4999" w:rsidP="00186622">
            <w:pPr>
              <w:pStyle w:val="Default"/>
              <w:spacing w:after="199"/>
              <w:jc w:val="both"/>
            </w:pPr>
            <w:r w:rsidRPr="009A14B3">
              <w:t xml:space="preserve">апробация программ </w:t>
            </w:r>
            <w:r w:rsidRPr="009A14B3">
              <w:lastRenderedPageBreak/>
              <w:t>взаимодействия с учреждениями дошкольного образования</w:t>
            </w:r>
          </w:p>
          <w:p w:rsidR="000D4999" w:rsidRPr="0052792B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развития, социальной адаптации и самореализации обучающихся и воспитанников, формирование ценностей и компетенций для профессионального и жизненного самоопределения в общеобразовательных организациях и организациях дополнительного</w:t>
            </w:r>
            <w:r w:rsidRPr="009A1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4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Align w:val="center"/>
          </w:tcPr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lastRenderedPageBreak/>
              <w:t xml:space="preserve">администрация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 xml:space="preserve">образовательные организации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41E4A" w:rsidRDefault="000D4999" w:rsidP="00186622">
            <w:pPr>
              <w:jc w:val="both"/>
            </w:pPr>
            <w:r w:rsidRPr="00541E4A">
              <w:lastRenderedPageBreak/>
              <w:t xml:space="preserve">МБУ </w:t>
            </w:r>
            <w:proofErr w:type="gramStart"/>
            <w:r w:rsidRPr="00541E4A">
              <w:t>ДО</w:t>
            </w:r>
            <w:proofErr w:type="gramEnd"/>
            <w:r w:rsidRPr="00541E4A">
              <w:t xml:space="preserve"> «</w:t>
            </w:r>
            <w:proofErr w:type="gramStart"/>
            <w:r w:rsidRPr="00541E4A">
              <w:t>Дом</w:t>
            </w:r>
            <w:proofErr w:type="gramEnd"/>
            <w:r w:rsidRPr="00541E4A">
              <w:t xml:space="preserve"> детского творчества г. Пудожа»</w:t>
            </w:r>
          </w:p>
          <w:p w:rsidR="000D4999" w:rsidRPr="00541E4A" w:rsidRDefault="000D4999" w:rsidP="00186622">
            <w:pPr>
              <w:jc w:val="both"/>
            </w:pPr>
            <w:r w:rsidRPr="00541E4A">
              <w:t xml:space="preserve">МБУ </w:t>
            </w:r>
            <w:proofErr w:type="gramStart"/>
            <w:r w:rsidRPr="00541E4A">
              <w:t>ДО</w:t>
            </w:r>
            <w:proofErr w:type="gramEnd"/>
            <w:r w:rsidRPr="00541E4A">
              <w:t xml:space="preserve"> «</w:t>
            </w:r>
            <w:proofErr w:type="gramStart"/>
            <w:r w:rsidRPr="00541E4A">
              <w:t>Школа</w:t>
            </w:r>
            <w:proofErr w:type="gramEnd"/>
            <w:r w:rsidRPr="00541E4A">
              <w:t xml:space="preserve"> искусств»</w:t>
            </w:r>
            <w:r>
              <w:t xml:space="preserve"> г. Пудожа</w:t>
            </w: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E4A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B3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 охваченных дополнительным образованием до 76% от общего количества детей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15048" w:type="dxa"/>
            <w:gridSpan w:val="8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3: </w:t>
            </w:r>
            <w:r w:rsidRPr="00E37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37F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37F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37F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Пудожском</w:t>
            </w:r>
            <w:proofErr w:type="spellEnd"/>
            <w:r w:rsidRPr="00E37F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муниципальном районе</w:t>
            </w:r>
            <w:r w:rsidRPr="00E37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Цель: </w:t>
            </w: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Создание необходимых условий для реализации трудоустройства подростков, </w:t>
            </w:r>
            <w:r w:rsidRPr="00621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6D50A0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A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D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76" w:type="dxa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 в возрасте от 14 до 18 лет,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трудоустро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йство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свободное от учебы время</w:t>
            </w:r>
          </w:p>
        </w:tc>
        <w:tc>
          <w:tcPr>
            <w:tcW w:w="0" w:type="auto"/>
            <w:vAlign w:val="center"/>
          </w:tcPr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 xml:space="preserve">администрация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>
              <w:t>обще</w:t>
            </w:r>
            <w:r w:rsidRPr="00541E4A">
              <w:t xml:space="preserve">образовательные организации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</w:t>
            </w:r>
            <w:r w:rsidRPr="00541E4A">
              <w:lastRenderedPageBreak/>
              <w:t>района;</w:t>
            </w: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 в возрасте от 14 до 18 лет, временно трудоустроившихся в свободное от учебы время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8F5E62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6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F5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Охват </w:t>
            </w:r>
            <w:r w:rsidRPr="008F5E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 и подростков пребыванием в организации отдыха и оздоровления.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76" w:type="dxa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отдыха и оздоровления детей</w:t>
            </w:r>
          </w:p>
        </w:tc>
        <w:tc>
          <w:tcPr>
            <w:tcW w:w="0" w:type="auto"/>
            <w:vAlign w:val="center"/>
          </w:tcPr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 xml:space="preserve">администрация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41E4A" w:rsidRDefault="000D4999" w:rsidP="00186622">
            <w:pPr>
              <w:pStyle w:val="Default"/>
              <w:spacing w:after="199"/>
              <w:jc w:val="both"/>
            </w:pPr>
            <w:r>
              <w:t>обще</w:t>
            </w:r>
            <w:r w:rsidRPr="00541E4A">
              <w:t xml:space="preserve">образовательные организации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детей, охваченных пребыванием в организации отдыха и оздоровления детей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0B09D9" w:rsidTr="00186622">
        <w:trPr>
          <w:trHeight w:val="144"/>
        </w:trPr>
        <w:tc>
          <w:tcPr>
            <w:tcW w:w="15048" w:type="dxa"/>
            <w:gridSpan w:val="8"/>
            <w:vAlign w:val="center"/>
          </w:tcPr>
          <w:p w:rsidR="000D4999" w:rsidRPr="000B09D9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«Обеспечение питанием обучающихся образовательных организаций </w:t>
            </w:r>
            <w:proofErr w:type="spellStart"/>
            <w:r w:rsidRPr="000B09D9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0B09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полноценным, качественным, сбалансированным, горячим питанием обучающихся образовательных организаций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proofErr w:type="gramStart"/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образовательных организаций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помощь», о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горячим, бесплатным питанием</w:t>
            </w:r>
            <w:proofErr w:type="gramEnd"/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76" w:type="dxa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Обесепечекние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100-%ным  охватом </w:t>
            </w:r>
            <w:r w:rsidRPr="000B09D9">
              <w:rPr>
                <w:rFonts w:ascii="Times New Roman" w:hAnsi="Times New Roman" w:cs="Times New Roman"/>
                <w:sz w:val="24"/>
                <w:szCs w:val="24"/>
              </w:rPr>
              <w:t>обучающихся образовательных организаций</w:t>
            </w:r>
            <w:r w:rsidRPr="000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малоимущих семей, семей граждан Украины и лиц без гражданства, постоянно проживающих на территории Украины, которым предоставлено </w:t>
            </w:r>
            <w:r w:rsidRPr="000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помощь», о</w:t>
            </w:r>
            <w:r w:rsidRPr="000B09D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</w:t>
            </w:r>
            <w:proofErr w:type="gramEnd"/>
            <w:r w:rsidRPr="000B09D9">
              <w:rPr>
                <w:rFonts w:ascii="Times New Roman" w:hAnsi="Times New Roman" w:cs="Times New Roman"/>
                <w:sz w:val="24"/>
                <w:szCs w:val="24"/>
              </w:rPr>
              <w:t>, бесплатным питанием</w:t>
            </w:r>
          </w:p>
        </w:tc>
        <w:tc>
          <w:tcPr>
            <w:tcW w:w="0" w:type="auto"/>
            <w:vAlign w:val="center"/>
          </w:tcPr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lastRenderedPageBreak/>
              <w:t xml:space="preserve">администрация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Default="000D4999" w:rsidP="00186622">
            <w:pPr>
              <w:pStyle w:val="Default"/>
              <w:spacing w:after="199"/>
              <w:jc w:val="both"/>
            </w:pPr>
            <w:r>
              <w:t>обще</w:t>
            </w:r>
            <w:r w:rsidRPr="00541E4A">
              <w:t xml:space="preserve">образовательные организации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Default="000D4999" w:rsidP="00186622">
            <w:pPr>
              <w:pStyle w:val="Default"/>
              <w:spacing w:after="199"/>
              <w:jc w:val="both"/>
            </w:pPr>
            <w:r>
              <w:lastRenderedPageBreak/>
              <w:t>МКОУ ЦПМСС</w:t>
            </w: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0B09D9" w:rsidRDefault="000D4999" w:rsidP="0018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100-%ный охват</w:t>
            </w:r>
            <w:r w:rsidRPr="000B09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</w:t>
            </w:r>
            <w:r w:rsidRPr="000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малоимущих семей, семей граждан Украины и лиц без гражданства, постоянно проживающих на территории Украины, </w:t>
            </w:r>
            <w:r w:rsidRPr="000B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помощь», о</w:t>
            </w:r>
            <w:r w:rsidRPr="000B09D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горячим, бесплатным</w:t>
            </w:r>
            <w:proofErr w:type="gramEnd"/>
            <w:r w:rsidRPr="000B09D9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получающих начальное общее образование в образовательных организациях, о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горячим, бесплатным питанием</w:t>
            </w:r>
            <w:proofErr w:type="gramEnd"/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76" w:type="dxa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100-%ным охватом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получающих начальное 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образование в образовательных организациях, о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горячим, бесплатным питанием</w:t>
            </w:r>
            <w:proofErr w:type="gramEnd"/>
          </w:p>
        </w:tc>
        <w:tc>
          <w:tcPr>
            <w:tcW w:w="0" w:type="auto"/>
            <w:vAlign w:val="center"/>
          </w:tcPr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lastRenderedPageBreak/>
              <w:t xml:space="preserve">администрация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</w:t>
            </w:r>
            <w:r w:rsidRPr="00541E4A">
              <w:lastRenderedPageBreak/>
              <w:t>района;</w:t>
            </w:r>
          </w:p>
          <w:p w:rsidR="000D4999" w:rsidRDefault="000D4999" w:rsidP="00186622">
            <w:pPr>
              <w:pStyle w:val="Default"/>
              <w:spacing w:after="199"/>
              <w:jc w:val="both"/>
            </w:pPr>
            <w:r>
              <w:t>обще</w:t>
            </w:r>
            <w:r w:rsidRPr="00541E4A">
              <w:t xml:space="preserve">образовательные организации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Default="000D4999" w:rsidP="00186622">
            <w:pPr>
              <w:pStyle w:val="Default"/>
              <w:spacing w:after="199"/>
              <w:jc w:val="both"/>
            </w:pPr>
            <w:r>
              <w:t>МКОУ ЦПМСС</w:t>
            </w:r>
          </w:p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100-%ный охват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получающих </w:t>
            </w:r>
            <w:r w:rsidRPr="0078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начальное общее образование в образовательных организациях, о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>беспеченных полноценным, качественным, сбалансированным, горячим, бесплатным питанием</w:t>
            </w:r>
            <w:proofErr w:type="gramEnd"/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4352" w:type="dxa"/>
            <w:gridSpan w:val="7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организаций, финансируемым за счет средств родителей (законных представителей), обеспеченных полноценным, качественным, сбалансированным, горячим питанием</w:t>
            </w:r>
          </w:p>
        </w:tc>
      </w:tr>
      <w:tr w:rsidR="000D4999" w:rsidRPr="001751D5" w:rsidTr="00186622">
        <w:trPr>
          <w:trHeight w:val="144"/>
        </w:trPr>
        <w:tc>
          <w:tcPr>
            <w:tcW w:w="0" w:type="auto"/>
            <w:vAlign w:val="center"/>
          </w:tcPr>
          <w:p w:rsidR="000D4999" w:rsidRPr="001751D5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76" w:type="dxa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100-%ным охватом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организаций, финансируемым за счет средств родителей (законных представителей), обеспеченных полноценным, качественным, сбалансированным, горячим питанием</w:t>
            </w:r>
          </w:p>
        </w:tc>
        <w:tc>
          <w:tcPr>
            <w:tcW w:w="0" w:type="auto"/>
            <w:vAlign w:val="center"/>
          </w:tcPr>
          <w:p w:rsidR="000D4999" w:rsidRPr="00541E4A" w:rsidRDefault="000D4999" w:rsidP="00186622">
            <w:pPr>
              <w:pStyle w:val="Default"/>
              <w:spacing w:after="199"/>
              <w:jc w:val="both"/>
            </w:pPr>
            <w:r w:rsidRPr="00541E4A">
              <w:t xml:space="preserve">администрация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Default="000D4999" w:rsidP="00186622">
            <w:pPr>
              <w:pStyle w:val="Default"/>
              <w:spacing w:after="199"/>
              <w:jc w:val="both"/>
            </w:pPr>
            <w:r>
              <w:t>обще</w:t>
            </w:r>
            <w:r w:rsidRPr="00541E4A">
              <w:t xml:space="preserve">образовательные организации </w:t>
            </w:r>
            <w:proofErr w:type="spellStart"/>
            <w:r w:rsidRPr="00541E4A">
              <w:t>Пудожского</w:t>
            </w:r>
            <w:proofErr w:type="spellEnd"/>
            <w:r w:rsidRPr="00541E4A">
              <w:t xml:space="preserve"> муниципального района;</w:t>
            </w:r>
          </w:p>
          <w:p w:rsidR="000D4999" w:rsidRPr="0052792B" w:rsidRDefault="000D4999" w:rsidP="00186622">
            <w:pPr>
              <w:pStyle w:val="Default"/>
              <w:spacing w:after="199"/>
              <w:jc w:val="both"/>
            </w:pPr>
            <w:r>
              <w:t>МКОУ ЦПМСС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100-%ный охват</w:t>
            </w:r>
            <w:r w:rsidRPr="007876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организаций, финансируемым за счет средств родителей (законных представителей), обеспеченных полноценным, качественным, сбалансированным, горячим питанием</w:t>
            </w: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999" w:rsidRPr="0052792B" w:rsidRDefault="000D4999" w:rsidP="00186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999" w:rsidRDefault="000D4999" w:rsidP="000D4999"/>
    <w:p w:rsidR="000D4999" w:rsidRDefault="000D4999" w:rsidP="004C68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99" w:rsidRDefault="000D4999" w:rsidP="004C68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99" w:rsidRDefault="000D4999" w:rsidP="004C68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99" w:rsidRDefault="000D4999" w:rsidP="008E5A73">
      <w:pPr>
        <w:jc w:val="right"/>
      </w:pPr>
      <w:bookmarkStart w:id="2" w:name="_Таблица_4"/>
      <w:bookmarkStart w:id="3" w:name="_Таблица_6"/>
      <w:bookmarkEnd w:id="2"/>
      <w:bookmarkEnd w:id="3"/>
    </w:p>
    <w:p w:rsidR="000D4999" w:rsidRDefault="000D4999" w:rsidP="008E5A73">
      <w:pPr>
        <w:jc w:val="right"/>
      </w:pPr>
    </w:p>
    <w:p w:rsidR="000D4999" w:rsidRDefault="000D4999" w:rsidP="008E5A73">
      <w:pPr>
        <w:jc w:val="right"/>
      </w:pPr>
    </w:p>
    <w:p w:rsidR="000D4999" w:rsidRDefault="000D4999" w:rsidP="008E5A73">
      <w:pPr>
        <w:jc w:val="right"/>
      </w:pPr>
    </w:p>
    <w:p w:rsidR="008E5A73" w:rsidRPr="008E5A73" w:rsidRDefault="008E5A73" w:rsidP="008E5A73">
      <w:pPr>
        <w:jc w:val="right"/>
      </w:pPr>
      <w:r w:rsidRPr="008E5A73">
        <w:lastRenderedPageBreak/>
        <w:t xml:space="preserve">Приложение </w:t>
      </w:r>
      <w:r>
        <w:t>3</w:t>
      </w:r>
      <w:r w:rsidRPr="008E5A73">
        <w:t xml:space="preserve"> к Паспорту муниципальной программы </w:t>
      </w:r>
    </w:p>
    <w:p w:rsidR="008E5A73" w:rsidRPr="008E5A73" w:rsidRDefault="008E5A73" w:rsidP="008E5A73">
      <w:pPr>
        <w:jc w:val="right"/>
      </w:pPr>
      <w:r w:rsidRPr="008E5A73">
        <w:t xml:space="preserve">муниципального образования </w:t>
      </w:r>
    </w:p>
    <w:p w:rsidR="008E5A73" w:rsidRPr="008E5A73" w:rsidRDefault="008E5A73" w:rsidP="008E5A73">
      <w:pPr>
        <w:jc w:val="right"/>
      </w:pPr>
      <w:proofErr w:type="spellStart"/>
      <w:r w:rsidRPr="008E5A73">
        <w:t>Пудожский</w:t>
      </w:r>
      <w:proofErr w:type="spellEnd"/>
      <w:r w:rsidRPr="008E5A73">
        <w:t xml:space="preserve"> муниципальный район</w:t>
      </w:r>
    </w:p>
    <w:p w:rsidR="008E5A73" w:rsidRPr="008E5A73" w:rsidRDefault="008E5A73" w:rsidP="008E5A73">
      <w:pPr>
        <w:jc w:val="right"/>
      </w:pPr>
      <w:r w:rsidRPr="008E5A73">
        <w:t xml:space="preserve"> «Развитие образования в </w:t>
      </w:r>
      <w:proofErr w:type="spellStart"/>
      <w:r w:rsidRPr="008E5A73">
        <w:t>Пудожском</w:t>
      </w:r>
      <w:proofErr w:type="spellEnd"/>
      <w:r w:rsidRPr="008E5A73">
        <w:t xml:space="preserve"> муниципальном районе» </w:t>
      </w:r>
    </w:p>
    <w:p w:rsidR="008E5A73" w:rsidRDefault="008E5A73" w:rsidP="008E5A73">
      <w:pPr>
        <w:widowControl w:val="0"/>
        <w:autoSpaceDE w:val="0"/>
        <w:autoSpaceDN w:val="0"/>
        <w:ind w:left="426" w:right="-1"/>
        <w:jc w:val="center"/>
        <w:rPr>
          <w:b/>
          <w:w w:val="105"/>
          <w:lang w:bidi="ru-RU"/>
        </w:rPr>
      </w:pPr>
    </w:p>
    <w:p w:rsidR="008E5A73" w:rsidRDefault="008E5A73" w:rsidP="008E5A73">
      <w:pPr>
        <w:widowControl w:val="0"/>
        <w:autoSpaceDE w:val="0"/>
        <w:autoSpaceDN w:val="0"/>
        <w:ind w:left="426" w:right="-1"/>
        <w:jc w:val="center"/>
        <w:rPr>
          <w:b/>
          <w:w w:val="105"/>
          <w:lang w:bidi="ru-RU"/>
        </w:rPr>
      </w:pPr>
      <w:r w:rsidRPr="002B0D9D">
        <w:rPr>
          <w:b/>
          <w:w w:val="105"/>
          <w:lang w:bidi="ru-RU"/>
        </w:rPr>
        <w:t>Финансовое обеспечение</w:t>
      </w:r>
    </w:p>
    <w:p w:rsidR="008E5A73" w:rsidRDefault="008E5A73" w:rsidP="008E5A73">
      <w:pPr>
        <w:widowControl w:val="0"/>
        <w:autoSpaceDE w:val="0"/>
        <w:autoSpaceDN w:val="0"/>
        <w:ind w:left="426" w:right="-1"/>
        <w:jc w:val="center"/>
        <w:rPr>
          <w:b/>
          <w:w w:val="105"/>
          <w:lang w:bidi="ru-RU"/>
        </w:rPr>
      </w:pPr>
      <w:r w:rsidRPr="002B0D9D">
        <w:rPr>
          <w:b/>
          <w:w w:val="105"/>
          <w:lang w:bidi="ru-RU"/>
        </w:rPr>
        <w:t xml:space="preserve">муниципальной </w:t>
      </w:r>
      <w:r w:rsidRPr="00CF1F21">
        <w:rPr>
          <w:b/>
          <w:w w:val="105"/>
          <w:lang w:bidi="ru-RU"/>
        </w:rPr>
        <w:t>программы</w:t>
      </w:r>
      <w:r>
        <w:rPr>
          <w:b/>
          <w:w w:val="105"/>
          <w:lang w:bidi="ru-RU"/>
        </w:rPr>
        <w:t xml:space="preserve"> </w:t>
      </w:r>
      <w:proofErr w:type="spellStart"/>
      <w:r>
        <w:rPr>
          <w:b/>
          <w:w w:val="105"/>
          <w:lang w:bidi="ru-RU"/>
        </w:rPr>
        <w:t>Пудожского</w:t>
      </w:r>
      <w:proofErr w:type="spellEnd"/>
      <w:r>
        <w:rPr>
          <w:b/>
          <w:w w:val="105"/>
          <w:lang w:bidi="ru-RU"/>
        </w:rPr>
        <w:t xml:space="preserve"> муниципального района</w:t>
      </w:r>
      <w:r w:rsidRPr="002B0D9D">
        <w:rPr>
          <w:b/>
          <w:w w:val="105"/>
          <w:lang w:bidi="ru-RU"/>
        </w:rPr>
        <w:t xml:space="preserve"> за счет сре</w:t>
      </w:r>
      <w:proofErr w:type="gramStart"/>
      <w:r w:rsidRPr="002B0D9D">
        <w:rPr>
          <w:b/>
          <w:w w:val="105"/>
          <w:lang w:bidi="ru-RU"/>
        </w:rPr>
        <w:t>дств вс</w:t>
      </w:r>
      <w:proofErr w:type="gramEnd"/>
      <w:r w:rsidRPr="002B0D9D">
        <w:rPr>
          <w:b/>
          <w:w w:val="105"/>
          <w:lang w:bidi="ru-RU"/>
        </w:rPr>
        <w:t>ех источников</w:t>
      </w:r>
    </w:p>
    <w:p w:rsidR="008E5A73" w:rsidRDefault="008E5A73" w:rsidP="008E5A73">
      <w:pPr>
        <w:widowControl w:val="0"/>
        <w:autoSpaceDE w:val="0"/>
        <w:autoSpaceDN w:val="0"/>
        <w:ind w:left="426" w:right="-1"/>
        <w:jc w:val="center"/>
        <w:rPr>
          <w:b/>
          <w:w w:val="105"/>
          <w:lang w:bidi="ru-RU"/>
        </w:rPr>
      </w:pPr>
      <w:r>
        <w:rPr>
          <w:b/>
          <w:w w:val="105"/>
          <w:lang w:bidi="ru-RU"/>
        </w:rPr>
        <w:t>в разрезе основных мероприятий</w:t>
      </w:r>
    </w:p>
    <w:tbl>
      <w:tblPr>
        <w:tblW w:w="14713" w:type="dxa"/>
        <w:tblInd w:w="704" w:type="dxa"/>
        <w:tblLayout w:type="fixed"/>
        <w:tblLook w:val="04A0"/>
      </w:tblPr>
      <w:tblGrid>
        <w:gridCol w:w="6067"/>
        <w:gridCol w:w="1559"/>
        <w:gridCol w:w="969"/>
        <w:gridCol w:w="732"/>
        <w:gridCol w:w="992"/>
        <w:gridCol w:w="709"/>
        <w:gridCol w:w="1373"/>
        <w:gridCol w:w="1178"/>
        <w:gridCol w:w="1134"/>
      </w:tblGrid>
      <w:tr w:rsidR="008E5A73" w:rsidRPr="00286B49" w:rsidTr="00286B49">
        <w:trPr>
          <w:trHeight w:val="255"/>
        </w:trPr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Код бюджетной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Расходы на реализацию программы, тыс. руб.</w:t>
            </w:r>
          </w:p>
        </w:tc>
      </w:tr>
      <w:tr w:rsidR="008E5A73" w:rsidRPr="00286B49" w:rsidTr="00286B49">
        <w:trPr>
          <w:trHeight w:val="572"/>
        </w:trPr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ГРБС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Раздел, подраздел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КВР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 </w:t>
            </w:r>
            <w:r w:rsidRPr="00286B49">
              <w:rPr>
                <w:color w:val="000000"/>
              </w:rPr>
              <w:t>2022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 </w:t>
            </w:r>
            <w:r w:rsidRPr="00286B49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 </w:t>
            </w:r>
            <w:r w:rsidRPr="00286B49">
              <w:rPr>
                <w:color w:val="000000"/>
              </w:rPr>
              <w:t>2024 год</w:t>
            </w:r>
          </w:p>
        </w:tc>
      </w:tr>
      <w:tr w:rsidR="008E5A73" w:rsidRPr="00286B49" w:rsidTr="00286B49">
        <w:trPr>
          <w:trHeight w:val="25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11</w:t>
            </w:r>
          </w:p>
        </w:tc>
      </w:tr>
      <w:tr w:rsidR="008E5A73" w:rsidRPr="00286B49" w:rsidTr="00286B49">
        <w:trPr>
          <w:trHeight w:val="76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 xml:space="preserve">Муниципальная программа  «Развитие образования в </w:t>
            </w:r>
            <w:proofErr w:type="spellStart"/>
            <w:r w:rsidRPr="00286B49">
              <w:rPr>
                <w:b/>
                <w:bCs/>
                <w:color w:val="000000"/>
              </w:rPr>
              <w:t>Пудожском</w:t>
            </w:r>
            <w:proofErr w:type="spellEnd"/>
            <w:r w:rsidRPr="00286B49">
              <w:rPr>
                <w:b/>
                <w:bCs/>
                <w:color w:val="000000"/>
              </w:rPr>
              <w:t xml:space="preserve"> муниципальном районе»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286B49">
              <w:rPr>
                <w:b/>
                <w:bCs/>
                <w:color w:val="000000"/>
              </w:rPr>
              <w:t>Пудожского</w:t>
            </w:r>
            <w:proofErr w:type="spellEnd"/>
            <w:r w:rsidRPr="00286B49">
              <w:rPr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497 667,3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451 143,9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458 203,5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286B49">
              <w:rPr>
                <w:b/>
                <w:bCs/>
                <w:i/>
                <w:iCs/>
                <w:color w:val="000000"/>
                <w:u w:val="single"/>
              </w:rPr>
              <w:t xml:space="preserve"> Подпрограмма 1</w:t>
            </w:r>
            <w:r w:rsidRPr="00286B49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286B49">
              <w:rPr>
                <w:b/>
                <w:bCs/>
                <w:i/>
                <w:iCs/>
                <w:color w:val="000000"/>
                <w:lang w:bidi="ru-RU"/>
              </w:rPr>
              <w:t xml:space="preserve">Развитие дошкольного и общего образования в </w:t>
            </w:r>
            <w:proofErr w:type="spellStart"/>
            <w:r w:rsidRPr="00286B49">
              <w:rPr>
                <w:b/>
                <w:bCs/>
                <w:i/>
                <w:iCs/>
                <w:color w:val="000000"/>
                <w:lang w:bidi="ru-RU"/>
              </w:rPr>
              <w:t>Пудожском</w:t>
            </w:r>
            <w:proofErr w:type="spellEnd"/>
            <w:r w:rsidRPr="00286B49">
              <w:rPr>
                <w:b/>
                <w:bCs/>
                <w:i/>
                <w:iCs/>
                <w:color w:val="000000"/>
                <w:lang w:bidi="ru-RU"/>
              </w:rPr>
              <w:t xml:space="preserve"> муниципальном районе</w:t>
            </w:r>
            <w:r w:rsidRPr="00286B49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286B49">
              <w:rPr>
                <w:b/>
                <w:bCs/>
                <w:color w:val="000000"/>
              </w:rPr>
              <w:t>Пудожского</w:t>
            </w:r>
            <w:proofErr w:type="spellEnd"/>
            <w:r w:rsidRPr="00286B49">
              <w:rPr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2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428 705,8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388 549,9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393 678,1</w:t>
            </w:r>
          </w:p>
        </w:tc>
      </w:tr>
      <w:tr w:rsidR="008E5A73" w:rsidRPr="00286B49" w:rsidTr="00286B49">
        <w:trPr>
          <w:trHeight w:val="25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Основное мероприятие «Реализация образовательной программы дошкольного образования"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2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144 585,3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133 301,0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134 657,6</w:t>
            </w:r>
          </w:p>
        </w:tc>
      </w:tr>
      <w:tr w:rsidR="008E5A73" w:rsidRPr="00286B49" w:rsidTr="00286B49">
        <w:trPr>
          <w:trHeight w:val="608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proofErr w:type="gramStart"/>
            <w:r w:rsidRPr="00286B49">
              <w:rPr>
                <w:lang w:bidi="ru-RU"/>
              </w:rPr>
              <w:t>Мероприятия</w:t>
            </w:r>
            <w:proofErr w:type="gramEnd"/>
            <w:r w:rsidRPr="00286B49">
              <w:rPr>
                <w:lang w:bidi="ru-RU"/>
              </w:rPr>
              <w:t xml:space="preserve">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0310124200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31 041,7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22 814,8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22 814,8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lastRenderedPageBreak/>
              <w:t>Мероприятия, направленные на создание условий для осуществления присмотра и ухода за детьми в сфере дошкольного образования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0310177777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12 919,7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4 708,9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6 065,5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both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Осуществление государственных полномочий Республики Карелия по выплате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руководителям структурных подразделений указанных организаций, их заместителям, педагогическим работникам указанных организаций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0310142190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86 777,0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91 923,7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91 923,7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 xml:space="preserve"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 1755–ЗРК «Об образовании»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0310142100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1 362,7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1 362,7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1 362,7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lastRenderedPageBreak/>
              <w:t xml:space="preserve">Реализация мероприятий государственной программы Республики Карелия "Развитие образования в </w:t>
            </w:r>
            <w:proofErr w:type="spellStart"/>
            <w:r w:rsidRPr="00286B49">
              <w:rPr>
                <w:bCs/>
                <w:color w:val="000000"/>
              </w:rPr>
              <w:t>Пудожском</w:t>
            </w:r>
            <w:proofErr w:type="spellEnd"/>
            <w:r w:rsidRPr="00286B49">
              <w:rPr>
                <w:bCs/>
                <w:color w:val="000000"/>
              </w:rPr>
              <w:t xml:space="preserve"> муниципальном районе"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0310143200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263,2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269,7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Cs/>
                <w:color w:val="000000"/>
              </w:rPr>
            </w:pPr>
            <w:proofErr w:type="spellStart"/>
            <w:r w:rsidRPr="00286B49">
              <w:rPr>
                <w:bCs/>
                <w:color w:val="000000"/>
              </w:rPr>
              <w:t>Софинансирование</w:t>
            </w:r>
            <w:proofErr w:type="spellEnd"/>
            <w:r w:rsidRPr="00286B49">
              <w:rPr>
                <w:bCs/>
                <w:color w:val="000000"/>
              </w:rPr>
              <w:t xml:space="preserve">  мероприятий государственной программы Республики Карелия "Развитие образования"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03101</w:t>
            </w:r>
            <w:r w:rsidRPr="00286B49">
              <w:rPr>
                <w:bCs/>
                <w:color w:val="000000"/>
                <w:lang w:val="en-US"/>
              </w:rPr>
              <w:t>S</w:t>
            </w:r>
            <w:r w:rsidRPr="00286B49">
              <w:rPr>
                <w:bCs/>
                <w:color w:val="000000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  <w:lang w:val="en-US"/>
              </w:rPr>
              <w:t>14</w:t>
            </w:r>
            <w:r w:rsidRPr="00286B49">
              <w:rPr>
                <w:bCs/>
                <w:color w:val="000000"/>
              </w:rPr>
              <w:t>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14,2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0310142030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12 207,0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12 207,0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12 207,0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Основное мероприятие "Реализация образовательных программ начального общего, основного общего, среднего общего образования"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283 620,5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255 248,9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259 020,5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Мероприятия, направленные на внедрение федеральных государственных образовательных стандартов начального общего, основного общего и среднего общего образования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0310242210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83 082,3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57 561,8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59 331,4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0310242190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168 896,0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167 279,7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167 279,7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Реализация мероприятий государственной программы Республики Карелия "Развитие образования"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0310243200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1 129,0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8 791,3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8 791,3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proofErr w:type="spellStart"/>
            <w:r w:rsidRPr="00286B49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286B49">
              <w:rPr>
                <w:color w:val="000000"/>
              </w:rPr>
              <w:t xml:space="preserve">  мероприятий государственной программы Республики Карелия "Развитие образования"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03102</w:t>
            </w:r>
            <w:r w:rsidRPr="00286B49">
              <w:rPr>
                <w:color w:val="000000"/>
                <w:lang w:val="en-US"/>
              </w:rPr>
              <w:t>S</w:t>
            </w:r>
            <w:r w:rsidRPr="00286B49">
              <w:rPr>
                <w:color w:val="000000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750,0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590,7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 xml:space="preserve">Основное мероприятие «Создание условий для </w:t>
            </w:r>
            <w:proofErr w:type="spellStart"/>
            <w:r w:rsidRPr="00286B49">
              <w:rPr>
                <w:b/>
                <w:bCs/>
                <w:color w:val="000000"/>
              </w:rPr>
              <w:t>психолого-медико-педагогического</w:t>
            </w:r>
            <w:proofErr w:type="spellEnd"/>
            <w:r w:rsidRPr="00286B49">
              <w:rPr>
                <w:b/>
                <w:bCs/>
                <w:color w:val="000000"/>
              </w:rPr>
              <w:t xml:space="preserve"> сопровождения образования детей с ограниченными возможностями здоровья в общем образовании»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0310224240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2 186,2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2 246,2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2 246,2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Основное мероприятие «Ежемесячное вознаграждение за классное руководство»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0310253030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18 779,2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18 779,2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18 779,2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proofErr w:type="spellStart"/>
            <w:r w:rsidRPr="00286B49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86B49">
              <w:rPr>
                <w:b/>
                <w:bCs/>
                <w:color w:val="000000"/>
              </w:rPr>
              <w:t xml:space="preserve"> мероприятий государственной программы Республики Карелия "Развитие  образования"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031Е1</w:t>
            </w:r>
            <w:r w:rsidRPr="00286B49">
              <w:rPr>
                <w:b/>
                <w:color w:val="000000"/>
                <w:lang w:val="en-US"/>
              </w:rPr>
              <w:t>S</w:t>
            </w:r>
            <w:r w:rsidRPr="00286B49">
              <w:rPr>
                <w:b/>
                <w:color w:val="000000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right"/>
              <w:rPr>
                <w:b/>
                <w:color w:val="000000"/>
              </w:rPr>
            </w:pP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Реализация регионального проекта «Успех каждого ребенка»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031Е250970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2 002,0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bCs/>
                <w:color w:val="000000"/>
              </w:rPr>
              <w:t>Реализация мероприятий государственной программы Республики Карелия «Развитие физической культуры и спорта»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031Е250970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right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2 000,0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bCs/>
                <w:color w:val="000000"/>
              </w:rPr>
              <w:t>Реализация мероприятий государственной программы Республики Карелия «Развитие физической культуры и спорта» (</w:t>
            </w:r>
            <w:proofErr w:type="spellStart"/>
            <w:r w:rsidRPr="00286B49">
              <w:rPr>
                <w:bCs/>
                <w:color w:val="000000"/>
              </w:rPr>
              <w:t>софинансирование</w:t>
            </w:r>
            <w:proofErr w:type="spellEnd"/>
            <w:r w:rsidRPr="00286B49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031Е250970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right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1"/>
              </w:num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2,0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286B49">
              <w:rPr>
                <w:b/>
                <w:bCs/>
                <w:i/>
                <w:iCs/>
                <w:color w:val="000000"/>
                <w:u w:val="single"/>
              </w:rPr>
              <w:t xml:space="preserve"> Подпрограмма 2 </w:t>
            </w:r>
            <w:r w:rsidRPr="00286B49">
              <w:rPr>
                <w:b/>
                <w:bCs/>
                <w:i/>
                <w:iCs/>
                <w:color w:val="000000"/>
              </w:rPr>
              <w:t>«Развитие дополнительного образования»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286B49">
              <w:rPr>
                <w:b/>
                <w:bCs/>
                <w:color w:val="000000"/>
              </w:rPr>
              <w:t>Пудожского</w:t>
            </w:r>
            <w:proofErr w:type="spellEnd"/>
            <w:r w:rsidRPr="00286B49">
              <w:rPr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30 803,3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25 637,0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25 637,0</w:t>
            </w:r>
          </w:p>
        </w:tc>
      </w:tr>
      <w:tr w:rsidR="008E5A73" w:rsidRPr="00286B49" w:rsidTr="00286B49">
        <w:trPr>
          <w:trHeight w:val="25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Основное мероприятие «</w:t>
            </w:r>
            <w:r w:rsidRPr="00286B49">
              <w:rPr>
                <w:b/>
                <w:bCs/>
                <w:iCs/>
                <w:color w:val="000000"/>
              </w:rPr>
              <w:t>Развитие  дополнительного  образования детей, выявление и поддержка одаренных и талантливых детей и молодежи</w:t>
            </w:r>
            <w:r w:rsidRPr="00286B49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30 803,3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25 637,0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25 637,0</w:t>
            </w:r>
          </w:p>
        </w:tc>
      </w:tr>
      <w:tr w:rsidR="008E5A73" w:rsidRPr="00286B49" w:rsidTr="00286B49">
        <w:trPr>
          <w:trHeight w:val="608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286B49">
              <w:rPr>
                <w:lang w:bidi="ru-RU"/>
              </w:rPr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0320123590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611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15 600,0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12 900,0</w:t>
            </w:r>
          </w:p>
        </w:tc>
      </w:tr>
      <w:tr w:rsidR="008E5A73" w:rsidRPr="00286B49" w:rsidTr="00286B49">
        <w:trPr>
          <w:trHeight w:val="608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286B49">
              <w:rPr>
                <w:lang w:bidi="ru-RU"/>
              </w:rPr>
              <w:t>Мероприятия по внедрению системы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0320123591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611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12 312,0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12 312,0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12 312,0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 xml:space="preserve">Реализация мероприятий государственной программы Республики Карелия "Развитие образования" (в целях частичной компенсации расходов на повышение оплаты </w:t>
            </w:r>
            <w:r w:rsidRPr="00286B49">
              <w:rPr>
                <w:bCs/>
                <w:color w:val="000000"/>
              </w:rPr>
              <w:lastRenderedPageBreak/>
              <w:t>труда работников бюджетной сферы)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0320143200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611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2 466,3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Cs/>
                <w:color w:val="000000"/>
              </w:rPr>
            </w:pPr>
            <w:r w:rsidRPr="00286B49">
              <w:rPr>
                <w:bCs/>
                <w:color w:val="000000"/>
              </w:rPr>
              <w:t>0,0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proofErr w:type="spellStart"/>
            <w:r w:rsidRPr="00286B49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286B49">
              <w:rPr>
                <w:color w:val="000000"/>
              </w:rPr>
              <w:t xml:space="preserve">  мероприятий государственной программы Республики Карелия "Развитие образования"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03201</w:t>
            </w:r>
            <w:r w:rsidRPr="00286B49">
              <w:rPr>
                <w:color w:val="000000"/>
                <w:lang w:val="en-US"/>
              </w:rPr>
              <w:t>S</w:t>
            </w:r>
            <w:r w:rsidRPr="00286B49">
              <w:rPr>
                <w:color w:val="000000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611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425,0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425,0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286B49">
              <w:rPr>
                <w:b/>
                <w:bCs/>
                <w:i/>
                <w:iCs/>
                <w:color w:val="000000"/>
                <w:u w:val="single"/>
              </w:rPr>
              <w:t xml:space="preserve"> Подпрограмма 3 </w:t>
            </w:r>
            <w:r w:rsidRPr="00286B49">
              <w:rPr>
                <w:b/>
                <w:bCs/>
                <w:i/>
                <w:iCs/>
                <w:color w:val="000000"/>
              </w:rPr>
              <w:t xml:space="preserve">«Организация отдыха, оздоровления и занятости детей и подростков в </w:t>
            </w:r>
            <w:proofErr w:type="spellStart"/>
            <w:r w:rsidRPr="00286B49">
              <w:rPr>
                <w:b/>
                <w:bCs/>
                <w:i/>
                <w:iCs/>
                <w:color w:val="000000"/>
              </w:rPr>
              <w:t>Пудожском</w:t>
            </w:r>
            <w:proofErr w:type="spellEnd"/>
            <w:r w:rsidRPr="00286B49">
              <w:rPr>
                <w:b/>
                <w:bCs/>
                <w:i/>
                <w:iCs/>
                <w:color w:val="000000"/>
              </w:rPr>
              <w:t xml:space="preserve"> муниципальном районе»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286B49">
              <w:rPr>
                <w:b/>
                <w:bCs/>
                <w:color w:val="000000"/>
              </w:rPr>
              <w:t>Пудожского</w:t>
            </w:r>
            <w:proofErr w:type="spellEnd"/>
            <w:r w:rsidRPr="00286B49">
              <w:rPr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1 724,4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1 724,4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1 724,4</w:t>
            </w:r>
          </w:p>
        </w:tc>
      </w:tr>
      <w:tr w:rsidR="008E5A73" w:rsidRPr="00286B49" w:rsidTr="00286B49">
        <w:trPr>
          <w:trHeight w:val="25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Основное мероприятие «</w:t>
            </w:r>
            <w:r w:rsidRPr="00286B49">
              <w:rPr>
                <w:b/>
                <w:bCs/>
                <w:iCs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 w:rsidRPr="00286B49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220,0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220,0</w:t>
            </w:r>
          </w:p>
        </w:tc>
      </w:tr>
      <w:tr w:rsidR="008E5A73" w:rsidRPr="00286B49" w:rsidTr="00286B49">
        <w:trPr>
          <w:trHeight w:val="608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286B49">
              <w:rPr>
                <w:lang w:bidi="ru-RU"/>
              </w:rPr>
              <w:t>Фонд оплаты труда  учреждений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0370177980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169,0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169,0</w:t>
            </w:r>
          </w:p>
        </w:tc>
      </w:tr>
      <w:tr w:rsidR="008E5A73" w:rsidRPr="00286B49" w:rsidTr="00286B49">
        <w:trPr>
          <w:trHeight w:val="608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286B49">
              <w:rPr>
                <w:lang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0370177980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51,0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51,0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Основное мероприятие «Организация отдыха и оздоровления детей и подростков»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  <w:lang w:val="en-US"/>
              </w:rPr>
              <w:t>1 504</w:t>
            </w:r>
            <w:r w:rsidRPr="00286B49">
              <w:rPr>
                <w:b/>
                <w:bCs/>
                <w:color w:val="000000"/>
              </w:rPr>
              <w:t>,</w:t>
            </w:r>
            <w:r w:rsidRPr="00286B49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86B49">
              <w:rPr>
                <w:b/>
                <w:bCs/>
                <w:color w:val="000000"/>
                <w:lang w:val="en-US"/>
              </w:rPr>
              <w:t>1 504</w:t>
            </w:r>
            <w:r w:rsidRPr="00286B49">
              <w:rPr>
                <w:b/>
                <w:bCs/>
                <w:color w:val="000000"/>
              </w:rPr>
              <w:t>,</w:t>
            </w:r>
            <w:r w:rsidRPr="00286B49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86B49">
              <w:rPr>
                <w:b/>
                <w:bCs/>
                <w:color w:val="000000"/>
                <w:lang w:val="en-US"/>
              </w:rPr>
              <w:t>1 504</w:t>
            </w:r>
            <w:r w:rsidRPr="00286B49">
              <w:rPr>
                <w:b/>
                <w:bCs/>
                <w:color w:val="000000"/>
              </w:rPr>
              <w:t>,</w:t>
            </w:r>
            <w:r w:rsidRPr="00286B49">
              <w:rPr>
                <w:b/>
                <w:bCs/>
                <w:color w:val="000000"/>
                <w:lang w:val="en-US"/>
              </w:rPr>
              <w:t>4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Мероприятия государственной программы Республики Карелия «Совершенствование социальной защиты граждан» (в целях организации отдыха детей в каникулярное время)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0370243210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1 359,4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1 359,4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1 359,4</w:t>
            </w:r>
          </w:p>
        </w:tc>
      </w:tr>
      <w:tr w:rsidR="008E5A73" w:rsidRPr="00286B49" w:rsidTr="00286B49">
        <w:trPr>
          <w:trHeight w:val="576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  <w:proofErr w:type="spellStart"/>
            <w:r w:rsidRPr="00286B49">
              <w:rPr>
                <w:color w:val="000000"/>
              </w:rPr>
              <w:t>Софинансирование</w:t>
            </w:r>
            <w:proofErr w:type="spellEnd"/>
            <w:r w:rsidRPr="00286B49">
              <w:rPr>
                <w:color w:val="000000"/>
              </w:rPr>
              <w:t xml:space="preserve"> мероприятий государственной программы Республики Карелия «Совершенствование социальной защиты граждан</w:t>
            </w:r>
            <w:proofErr w:type="gramStart"/>
            <w:r w:rsidRPr="00286B49">
              <w:rPr>
                <w:color w:val="000000"/>
              </w:rPr>
              <w:t>»(</w:t>
            </w:r>
            <w:proofErr w:type="gramEnd"/>
            <w:r w:rsidRPr="00286B49">
              <w:rPr>
                <w:color w:val="000000"/>
              </w:rPr>
              <w:t>в целях организации отдыха детей в каникулярное время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  <w:lang w:val="en-US"/>
              </w:rPr>
            </w:pPr>
            <w:r w:rsidRPr="00286B49">
              <w:rPr>
                <w:color w:val="000000"/>
              </w:rPr>
              <w:t>03702</w:t>
            </w:r>
            <w:r w:rsidRPr="00286B49">
              <w:rPr>
                <w:color w:val="000000"/>
                <w:lang w:val="en-US"/>
              </w:rPr>
              <w:t>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145,0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145,0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286B49">
              <w:rPr>
                <w:b/>
                <w:bCs/>
                <w:i/>
                <w:iCs/>
                <w:color w:val="000000"/>
                <w:u w:val="single"/>
              </w:rPr>
              <w:t xml:space="preserve"> Подпрограмма 4</w:t>
            </w:r>
            <w:r w:rsidRPr="00286B49">
              <w:rPr>
                <w:b/>
                <w:bCs/>
                <w:i/>
                <w:iCs/>
                <w:color w:val="000000"/>
              </w:rPr>
              <w:t xml:space="preserve"> «Обеспечение питанием обучающихся образовательных организаций </w:t>
            </w:r>
            <w:proofErr w:type="spellStart"/>
            <w:r w:rsidRPr="00286B49">
              <w:rPr>
                <w:b/>
                <w:bCs/>
                <w:i/>
                <w:iCs/>
                <w:color w:val="000000"/>
              </w:rPr>
              <w:t>Пудожского</w:t>
            </w:r>
            <w:proofErr w:type="spellEnd"/>
            <w:r w:rsidRPr="00286B49">
              <w:rPr>
                <w:b/>
                <w:bCs/>
                <w:i/>
                <w:iCs/>
                <w:color w:val="000000"/>
              </w:rPr>
              <w:t xml:space="preserve"> муниципального района»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286B49">
              <w:rPr>
                <w:b/>
                <w:bCs/>
                <w:color w:val="000000"/>
              </w:rPr>
              <w:t>Пудожского</w:t>
            </w:r>
            <w:proofErr w:type="spellEnd"/>
            <w:r w:rsidRPr="00286B49">
              <w:rPr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36 433,8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35 232,6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iCs/>
                <w:color w:val="000000"/>
              </w:rPr>
            </w:pPr>
            <w:r w:rsidRPr="00286B49">
              <w:rPr>
                <w:b/>
                <w:bCs/>
                <w:iCs/>
                <w:color w:val="000000"/>
              </w:rPr>
              <w:t>37 164,0</w:t>
            </w:r>
          </w:p>
        </w:tc>
      </w:tr>
      <w:tr w:rsidR="008E5A73" w:rsidRPr="00286B49" w:rsidTr="00286B49">
        <w:trPr>
          <w:trHeight w:val="25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rPr>
                <w:bCs/>
                <w:color w:val="000000"/>
              </w:rPr>
            </w:pPr>
            <w:proofErr w:type="gramStart"/>
            <w:r w:rsidRPr="00286B49">
              <w:rPr>
                <w:bCs/>
                <w:color w:val="000000"/>
              </w:rPr>
              <w:t>Основное мероприятие "Обеспечение полноценным, качественным, сбалансированным, горячим, бесплатным питанием обучающихся, получающих начальное общее образование в образовательных организациях"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03802</w:t>
            </w:r>
            <w:r w:rsidRPr="00286B49">
              <w:rPr>
                <w:b/>
                <w:bCs/>
                <w:color w:val="000000"/>
                <w:lang w:val="en-US"/>
              </w:rPr>
              <w:t>L</w:t>
            </w:r>
            <w:r w:rsidRPr="00286B49">
              <w:rPr>
                <w:b/>
                <w:bCs/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color w:val="000000"/>
              </w:rPr>
            </w:pPr>
            <w:r w:rsidRPr="00286B49">
              <w:rPr>
                <w:b/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12 109,0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12 003,7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12 337,5</w:t>
            </w:r>
          </w:p>
        </w:tc>
      </w:tr>
      <w:tr w:rsidR="008E5A73" w:rsidRPr="00286B49" w:rsidTr="00286B49">
        <w:trPr>
          <w:trHeight w:val="608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proofErr w:type="gramStart"/>
            <w:r w:rsidRPr="00286B49">
              <w:rPr>
                <w:lang w:bidi="ru-RU"/>
              </w:rPr>
              <w:lastRenderedPageBreak/>
              <w:t>Основное мероприятие "Обеспечение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родителей"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0380377777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11 666,4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10 570,5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12 168,1</w:t>
            </w:r>
          </w:p>
        </w:tc>
      </w:tr>
      <w:tr w:rsidR="008E5A73" w:rsidRPr="00286B49" w:rsidTr="00286B49">
        <w:trPr>
          <w:trHeight w:val="608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5A73" w:rsidRPr="00286B49" w:rsidRDefault="008E5A73" w:rsidP="008E5A73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proofErr w:type="gramStart"/>
            <w:r w:rsidRPr="00286B49">
              <w:rPr>
                <w:lang w:bidi="ru-RU"/>
              </w:rPr>
              <w:t>Основное мероприятие "Обеспечение полноценным, качественным, сбалансированным, горячим, бесплатным питанием обучающихся в образовательных организациях, в рамках  реализации программы оказания гражданам государственной социальной помощи "Адресная социальная помощь"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pStyle w:val="a8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12 658,4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12 628,4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12 658,4</w:t>
            </w:r>
          </w:p>
        </w:tc>
      </w:tr>
      <w:tr w:rsidR="008E5A73" w:rsidRPr="00286B49" w:rsidTr="00286B49">
        <w:trPr>
          <w:trHeight w:val="51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rPr>
                <w:color w:val="000000"/>
              </w:rPr>
            </w:pPr>
            <w:r w:rsidRPr="00286B49">
              <w:rPr>
                <w:color w:val="000000"/>
              </w:rPr>
              <w:t>Мероприятия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0380143210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323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11 833,4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11 833,4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11 833,4</w:t>
            </w:r>
          </w:p>
        </w:tc>
      </w:tr>
      <w:tr w:rsidR="008E5A73" w:rsidRPr="00286B49" w:rsidTr="00286B49">
        <w:trPr>
          <w:trHeight w:val="576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  <w:proofErr w:type="spellStart"/>
            <w:proofErr w:type="gramStart"/>
            <w:r w:rsidRPr="00286B49">
              <w:rPr>
                <w:color w:val="000000"/>
              </w:rPr>
              <w:t>Софинансирование</w:t>
            </w:r>
            <w:proofErr w:type="spellEnd"/>
            <w:r w:rsidRPr="00286B49">
              <w:rPr>
                <w:color w:val="000000"/>
              </w:rPr>
              <w:t xml:space="preserve"> мероприятий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b/>
                <w:bCs/>
                <w:color w:val="000000"/>
              </w:rPr>
            </w:pPr>
            <w:r w:rsidRPr="00286B49">
              <w:rPr>
                <w:b/>
                <w:bCs/>
                <w:color w:val="000000"/>
              </w:rPr>
              <w:t>03801</w:t>
            </w:r>
            <w:r w:rsidRPr="00286B49">
              <w:rPr>
                <w:b/>
                <w:bCs/>
                <w:color w:val="000000"/>
                <w:lang w:val="en-US"/>
              </w:rPr>
              <w:t>S</w:t>
            </w:r>
            <w:r w:rsidRPr="00286B49">
              <w:rPr>
                <w:b/>
                <w:bCs/>
                <w:color w:val="000000"/>
              </w:rPr>
              <w:t>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center"/>
              <w:rPr>
                <w:color w:val="000000"/>
              </w:rPr>
            </w:pPr>
            <w:r w:rsidRPr="00286B49">
              <w:rPr>
                <w:color w:val="000000"/>
              </w:rPr>
              <w:t>323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825,0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73" w:rsidRPr="00286B49" w:rsidRDefault="008E5A73" w:rsidP="008E5A73">
            <w:pPr>
              <w:jc w:val="right"/>
              <w:rPr>
                <w:color w:val="000000"/>
              </w:rPr>
            </w:pPr>
            <w:r w:rsidRPr="00286B49">
              <w:rPr>
                <w:color w:val="000000"/>
              </w:rPr>
              <w:t>825,0</w:t>
            </w:r>
          </w:p>
        </w:tc>
      </w:tr>
    </w:tbl>
    <w:p w:rsidR="004C68A2" w:rsidRDefault="004C68A2" w:rsidP="006211AA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751D5">
        <w:rPr>
          <w:rFonts w:ascii="Times New Roman" w:hAnsi="Times New Roman" w:cs="Times New Roman"/>
          <w:sz w:val="24"/>
          <w:szCs w:val="24"/>
        </w:rPr>
        <w:br w:type="page"/>
      </w:r>
    </w:p>
    <w:p w:rsidR="008B0ECB" w:rsidRPr="008E5A73" w:rsidRDefault="008B0ECB" w:rsidP="008B0ECB">
      <w:pPr>
        <w:jc w:val="right"/>
      </w:pPr>
      <w:r w:rsidRPr="008E5A73">
        <w:lastRenderedPageBreak/>
        <w:t xml:space="preserve">Приложение </w:t>
      </w:r>
      <w:r>
        <w:t>4</w:t>
      </w:r>
      <w:r w:rsidRPr="008E5A73">
        <w:t xml:space="preserve"> к Паспорту муниципальной программы </w:t>
      </w:r>
    </w:p>
    <w:p w:rsidR="008B0ECB" w:rsidRPr="008E5A73" w:rsidRDefault="008B0ECB" w:rsidP="008B0ECB">
      <w:pPr>
        <w:jc w:val="right"/>
      </w:pPr>
      <w:r w:rsidRPr="008E5A73">
        <w:t xml:space="preserve">муниципального образования </w:t>
      </w:r>
    </w:p>
    <w:p w:rsidR="008B0ECB" w:rsidRPr="008E5A73" w:rsidRDefault="008B0ECB" w:rsidP="008B0ECB">
      <w:pPr>
        <w:jc w:val="right"/>
      </w:pPr>
      <w:proofErr w:type="spellStart"/>
      <w:r w:rsidRPr="008E5A73">
        <w:t>Пудожский</w:t>
      </w:r>
      <w:proofErr w:type="spellEnd"/>
      <w:r w:rsidRPr="008E5A73">
        <w:t xml:space="preserve"> муниципальный район</w:t>
      </w:r>
    </w:p>
    <w:p w:rsidR="008B0ECB" w:rsidRPr="008E5A73" w:rsidRDefault="008B0ECB" w:rsidP="008B0ECB">
      <w:pPr>
        <w:jc w:val="right"/>
      </w:pPr>
      <w:r w:rsidRPr="008E5A73">
        <w:t xml:space="preserve"> «Развитие образования в </w:t>
      </w:r>
      <w:proofErr w:type="spellStart"/>
      <w:r w:rsidRPr="008E5A73">
        <w:t>Пудожском</w:t>
      </w:r>
      <w:proofErr w:type="spellEnd"/>
      <w:r w:rsidRPr="008E5A73">
        <w:t xml:space="preserve"> муниципальном районе» </w:t>
      </w:r>
    </w:p>
    <w:p w:rsidR="008B0ECB" w:rsidRDefault="008B0ECB" w:rsidP="006211AA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1576D" w:rsidRPr="001A5DFF" w:rsidRDefault="00F1576D" w:rsidP="00F1576D">
      <w:pPr>
        <w:widowControl w:val="0"/>
        <w:autoSpaceDE w:val="0"/>
        <w:autoSpaceDN w:val="0"/>
        <w:jc w:val="center"/>
        <w:rPr>
          <w:b/>
          <w:lang w:bidi="ru-RU"/>
        </w:rPr>
      </w:pPr>
      <w:r w:rsidRPr="001A5DFF">
        <w:rPr>
          <w:b/>
          <w:lang w:bidi="ru-RU"/>
        </w:rPr>
        <w:t>Финансовое обеспечение</w:t>
      </w:r>
    </w:p>
    <w:p w:rsidR="00F1576D" w:rsidRDefault="00F1576D" w:rsidP="00F1576D">
      <w:pPr>
        <w:widowControl w:val="0"/>
        <w:autoSpaceDE w:val="0"/>
        <w:autoSpaceDN w:val="0"/>
        <w:jc w:val="center"/>
        <w:rPr>
          <w:b/>
          <w:lang w:bidi="ru-RU"/>
        </w:rPr>
      </w:pPr>
      <w:r w:rsidRPr="001A5DFF">
        <w:rPr>
          <w:b/>
          <w:lang w:bidi="ru-RU"/>
        </w:rPr>
        <w:t xml:space="preserve">муниципальной программы </w:t>
      </w:r>
      <w:proofErr w:type="spellStart"/>
      <w:r w:rsidRPr="001A5DFF">
        <w:rPr>
          <w:b/>
          <w:lang w:bidi="ru-RU"/>
        </w:rPr>
        <w:t>Пудожского</w:t>
      </w:r>
      <w:proofErr w:type="spellEnd"/>
      <w:r w:rsidRPr="001A5DFF">
        <w:rPr>
          <w:b/>
          <w:lang w:bidi="ru-RU"/>
        </w:rPr>
        <w:t xml:space="preserve"> муниципального района за счет всех источников</w:t>
      </w:r>
    </w:p>
    <w:p w:rsidR="00F1576D" w:rsidRPr="001A5DFF" w:rsidRDefault="00F1576D" w:rsidP="00F1576D">
      <w:pPr>
        <w:widowControl w:val="0"/>
        <w:autoSpaceDE w:val="0"/>
        <w:autoSpaceDN w:val="0"/>
        <w:jc w:val="center"/>
        <w:rPr>
          <w:b/>
          <w:lang w:bidi="ru-RU"/>
        </w:rPr>
      </w:pPr>
    </w:p>
    <w:tbl>
      <w:tblPr>
        <w:tblStyle w:val="TableNormal"/>
        <w:tblW w:w="15199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8"/>
        <w:gridCol w:w="3288"/>
        <w:gridCol w:w="2268"/>
        <w:gridCol w:w="2126"/>
        <w:gridCol w:w="1985"/>
        <w:gridCol w:w="1984"/>
      </w:tblGrid>
      <w:tr w:rsidR="00F1576D" w:rsidRPr="001A5DFF" w:rsidTr="00F1576D">
        <w:trPr>
          <w:trHeight w:val="287"/>
        </w:trPr>
        <w:tc>
          <w:tcPr>
            <w:tcW w:w="3548" w:type="dxa"/>
            <w:vMerge w:val="restart"/>
          </w:tcPr>
          <w:p w:rsidR="00F1576D" w:rsidRPr="001A5DFF" w:rsidRDefault="00F1576D" w:rsidP="00A75315">
            <w:pPr>
              <w:ind w:left="520" w:hanging="16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программы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подпрограммы</w:t>
            </w:r>
            <w:proofErr w:type="spellEnd"/>
          </w:p>
        </w:tc>
        <w:tc>
          <w:tcPr>
            <w:tcW w:w="3288" w:type="dxa"/>
            <w:vMerge w:val="restart"/>
          </w:tcPr>
          <w:p w:rsidR="00F1576D" w:rsidRPr="001A5DFF" w:rsidRDefault="00F1576D" w:rsidP="00A75315">
            <w:pPr>
              <w:ind w:left="6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Источник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финансирования</w:t>
            </w:r>
            <w:proofErr w:type="spellEnd"/>
          </w:p>
        </w:tc>
        <w:tc>
          <w:tcPr>
            <w:tcW w:w="8363" w:type="dxa"/>
            <w:gridSpan w:val="4"/>
          </w:tcPr>
          <w:p w:rsidR="00F1576D" w:rsidRPr="001A5DFF" w:rsidRDefault="00F1576D" w:rsidP="00A75315">
            <w:pPr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Расходы на реализацию муниципальной программы, (тыс. руб.)</w:t>
            </w:r>
          </w:p>
        </w:tc>
      </w:tr>
      <w:tr w:rsidR="00F1576D" w:rsidRPr="001A5DFF" w:rsidTr="00F1576D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F1576D" w:rsidRPr="001A5DFF" w:rsidRDefault="00F1576D" w:rsidP="00A753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F1576D" w:rsidRPr="001A5DFF" w:rsidRDefault="00F1576D" w:rsidP="00A753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268" w:type="dxa"/>
          </w:tcPr>
          <w:p w:rsidR="00F1576D" w:rsidRPr="001A5DFF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2022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2126" w:type="dxa"/>
          </w:tcPr>
          <w:p w:rsidR="00F1576D" w:rsidRPr="001A5DFF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</w:t>
            </w:r>
            <w:proofErr w:type="spellEnd"/>
          </w:p>
        </w:tc>
        <w:tc>
          <w:tcPr>
            <w:tcW w:w="1985" w:type="dxa"/>
          </w:tcPr>
          <w:p w:rsidR="00F1576D" w:rsidRPr="001A5DFF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2024год</w:t>
            </w:r>
          </w:p>
        </w:tc>
        <w:tc>
          <w:tcPr>
            <w:tcW w:w="1984" w:type="dxa"/>
          </w:tcPr>
          <w:p w:rsidR="00F1576D" w:rsidRPr="001A5DFF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</w:t>
            </w:r>
            <w:proofErr w:type="spellEnd"/>
          </w:p>
        </w:tc>
      </w:tr>
      <w:tr w:rsidR="00F1576D" w:rsidRPr="001A5DFF" w:rsidTr="00F1576D">
        <w:trPr>
          <w:trHeight w:val="232"/>
        </w:trPr>
        <w:tc>
          <w:tcPr>
            <w:tcW w:w="3548" w:type="dxa"/>
          </w:tcPr>
          <w:p w:rsidR="00F1576D" w:rsidRPr="001A5DFF" w:rsidRDefault="00F1576D" w:rsidP="00A75315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1</w:t>
            </w:r>
          </w:p>
        </w:tc>
        <w:tc>
          <w:tcPr>
            <w:tcW w:w="3288" w:type="dxa"/>
          </w:tcPr>
          <w:p w:rsidR="00F1576D" w:rsidRPr="001A5DFF" w:rsidRDefault="00F1576D" w:rsidP="00A75315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</w:tcPr>
          <w:p w:rsidR="00F1576D" w:rsidRPr="001A5DFF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</w:tcPr>
          <w:p w:rsidR="00F1576D" w:rsidRPr="001A5DFF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5" w:type="dxa"/>
          </w:tcPr>
          <w:p w:rsidR="00F1576D" w:rsidRPr="001A5DFF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4" w:type="dxa"/>
          </w:tcPr>
          <w:p w:rsidR="00F1576D" w:rsidRPr="001A5DFF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6</w:t>
            </w:r>
          </w:p>
        </w:tc>
      </w:tr>
      <w:tr w:rsidR="00F1576D" w:rsidRPr="001A5DFF" w:rsidTr="00F1576D">
        <w:trPr>
          <w:trHeight w:val="288"/>
        </w:trPr>
        <w:tc>
          <w:tcPr>
            <w:tcW w:w="3548" w:type="dxa"/>
            <w:vMerge w:val="restart"/>
          </w:tcPr>
          <w:p w:rsidR="00F1576D" w:rsidRPr="001A5DFF" w:rsidRDefault="00F1576D" w:rsidP="00A75315">
            <w:pPr>
              <w:ind w:left="174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Муниципальная программа</w:t>
            </w:r>
          </w:p>
          <w:p w:rsidR="00F1576D" w:rsidRDefault="00F1576D" w:rsidP="00A75315">
            <w:pPr>
              <w:adjustRightInd w:val="0"/>
              <w:ind w:left="174" w:right="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0E4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«</w:t>
            </w:r>
            <w:r w:rsidRPr="000E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Развитие образования в </w:t>
            </w:r>
            <w:proofErr w:type="spellStart"/>
            <w:r w:rsidRPr="000E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Пудожском</w:t>
            </w:r>
            <w:proofErr w:type="spellEnd"/>
            <w:r w:rsidRPr="000E4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муниципальном районе</w:t>
            </w:r>
            <w:r w:rsidRPr="000E4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»</w:t>
            </w:r>
          </w:p>
          <w:p w:rsidR="00F1576D" w:rsidRDefault="00F1576D" w:rsidP="00A75315">
            <w:pPr>
              <w:adjustRightInd w:val="0"/>
              <w:ind w:left="174" w:right="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  <w:p w:rsidR="00F1576D" w:rsidRPr="000E4E62" w:rsidRDefault="00F1576D" w:rsidP="00A75315">
            <w:pPr>
              <w:adjustRightInd w:val="0"/>
              <w:ind w:left="174" w:right="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3288" w:type="dxa"/>
          </w:tcPr>
          <w:p w:rsidR="00F1576D" w:rsidRPr="001A5DFF" w:rsidRDefault="00F1576D" w:rsidP="00A75315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Всего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, в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том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числе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</w:tc>
        <w:tc>
          <w:tcPr>
            <w:tcW w:w="2268" w:type="dxa"/>
            <w:tcBorders>
              <w:top w:val="nil"/>
            </w:tcBorders>
          </w:tcPr>
          <w:p w:rsidR="00F1576D" w:rsidRPr="003949CA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39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497 667,3</w:t>
            </w:r>
          </w:p>
        </w:tc>
        <w:tc>
          <w:tcPr>
            <w:tcW w:w="2126" w:type="dxa"/>
          </w:tcPr>
          <w:p w:rsidR="00F1576D" w:rsidRPr="003949CA" w:rsidRDefault="00F1576D" w:rsidP="00A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49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451 143,9</w:t>
            </w:r>
          </w:p>
        </w:tc>
        <w:tc>
          <w:tcPr>
            <w:tcW w:w="1985" w:type="dxa"/>
          </w:tcPr>
          <w:p w:rsidR="00F1576D" w:rsidRPr="003949CA" w:rsidRDefault="00F1576D" w:rsidP="00A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49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458 203,5</w:t>
            </w:r>
          </w:p>
        </w:tc>
        <w:tc>
          <w:tcPr>
            <w:tcW w:w="1984" w:type="dxa"/>
          </w:tcPr>
          <w:p w:rsidR="00F1576D" w:rsidRPr="003949CA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394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1 407 014,7</w:t>
            </w:r>
          </w:p>
        </w:tc>
      </w:tr>
      <w:tr w:rsidR="00F1576D" w:rsidRPr="001A5DFF" w:rsidTr="00F1576D">
        <w:trPr>
          <w:trHeight w:val="288"/>
        </w:trPr>
        <w:tc>
          <w:tcPr>
            <w:tcW w:w="3548" w:type="dxa"/>
            <w:vMerge/>
          </w:tcPr>
          <w:p w:rsidR="00F1576D" w:rsidRPr="001A5DFF" w:rsidRDefault="00F1576D" w:rsidP="00A7531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</w:tcPr>
          <w:p w:rsidR="00F1576D" w:rsidRPr="001A5DFF" w:rsidRDefault="00F1576D" w:rsidP="00A75315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Федеральный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F1576D" w:rsidRPr="003949CA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949C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30 768,2</w:t>
            </w:r>
          </w:p>
        </w:tc>
        <w:tc>
          <w:tcPr>
            <w:tcW w:w="2126" w:type="dxa"/>
          </w:tcPr>
          <w:p w:rsidR="00F1576D" w:rsidRPr="003949CA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30 662,9</w:t>
            </w:r>
          </w:p>
        </w:tc>
        <w:tc>
          <w:tcPr>
            <w:tcW w:w="1985" w:type="dxa"/>
          </w:tcPr>
          <w:p w:rsidR="00F1576D" w:rsidRPr="003949CA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32 996,7</w:t>
            </w:r>
          </w:p>
        </w:tc>
        <w:tc>
          <w:tcPr>
            <w:tcW w:w="1984" w:type="dxa"/>
          </w:tcPr>
          <w:p w:rsidR="00F1576D" w:rsidRPr="003949CA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949C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94 427,8</w:t>
            </w:r>
          </w:p>
        </w:tc>
      </w:tr>
      <w:tr w:rsidR="00F1576D" w:rsidRPr="001A5DFF" w:rsidTr="00F1576D">
        <w:trPr>
          <w:trHeight w:val="288"/>
        </w:trPr>
        <w:tc>
          <w:tcPr>
            <w:tcW w:w="3548" w:type="dxa"/>
            <w:vMerge/>
          </w:tcPr>
          <w:p w:rsidR="00F1576D" w:rsidRPr="001A5DFF" w:rsidRDefault="00F1576D" w:rsidP="00A7531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</w:tcPr>
          <w:p w:rsidR="00F1576D" w:rsidRPr="001A5DFF" w:rsidRDefault="00F1576D" w:rsidP="00A75315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Республиканский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F1576D" w:rsidRPr="003949CA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949C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295 091,8</w:t>
            </w:r>
          </w:p>
        </w:tc>
        <w:tc>
          <w:tcPr>
            <w:tcW w:w="2126" w:type="dxa"/>
          </w:tcPr>
          <w:p w:rsidR="00F1576D" w:rsidRPr="003949CA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295 026,9</w:t>
            </w:r>
          </w:p>
        </w:tc>
        <w:tc>
          <w:tcPr>
            <w:tcW w:w="1985" w:type="dxa"/>
          </w:tcPr>
          <w:p w:rsidR="00F1576D" w:rsidRPr="003949CA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295 026,9</w:t>
            </w:r>
          </w:p>
        </w:tc>
        <w:tc>
          <w:tcPr>
            <w:tcW w:w="1984" w:type="dxa"/>
          </w:tcPr>
          <w:p w:rsidR="00F1576D" w:rsidRPr="003949CA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949C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885 145,6</w:t>
            </w:r>
          </w:p>
        </w:tc>
      </w:tr>
      <w:tr w:rsidR="00F1576D" w:rsidRPr="001A5DFF" w:rsidTr="00F1576D">
        <w:trPr>
          <w:trHeight w:val="288"/>
        </w:trPr>
        <w:tc>
          <w:tcPr>
            <w:tcW w:w="3548" w:type="dxa"/>
            <w:vMerge/>
          </w:tcPr>
          <w:p w:rsidR="00F1576D" w:rsidRPr="001A5DFF" w:rsidRDefault="00F1576D" w:rsidP="00A7531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</w:tcPr>
          <w:p w:rsidR="00F1576D" w:rsidRPr="001A5DFF" w:rsidRDefault="00F1576D" w:rsidP="00A75315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Пудожского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района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F1576D" w:rsidRPr="003949CA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949C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171 807,3</w:t>
            </w:r>
          </w:p>
        </w:tc>
        <w:tc>
          <w:tcPr>
            <w:tcW w:w="2126" w:type="dxa"/>
          </w:tcPr>
          <w:p w:rsidR="00F1576D" w:rsidRPr="003949CA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125 454,1</w:t>
            </w:r>
          </w:p>
        </w:tc>
        <w:tc>
          <w:tcPr>
            <w:tcW w:w="1985" w:type="dxa"/>
          </w:tcPr>
          <w:p w:rsidR="00F1576D" w:rsidRPr="003949CA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130 179,9</w:t>
            </w:r>
          </w:p>
        </w:tc>
        <w:tc>
          <w:tcPr>
            <w:tcW w:w="1984" w:type="dxa"/>
          </w:tcPr>
          <w:p w:rsidR="00F1576D" w:rsidRPr="003949CA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3949C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427 441,3</w:t>
            </w:r>
          </w:p>
        </w:tc>
      </w:tr>
      <w:tr w:rsidR="00F1576D" w:rsidRPr="001A5DFF" w:rsidTr="00F1576D">
        <w:trPr>
          <w:trHeight w:val="288"/>
        </w:trPr>
        <w:tc>
          <w:tcPr>
            <w:tcW w:w="3548" w:type="dxa"/>
            <w:vMerge/>
          </w:tcPr>
          <w:p w:rsidR="00F1576D" w:rsidRPr="001A5DFF" w:rsidRDefault="00F1576D" w:rsidP="00A7531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88" w:type="dxa"/>
          </w:tcPr>
          <w:p w:rsidR="00F1576D" w:rsidRPr="001A5DFF" w:rsidRDefault="00F1576D" w:rsidP="00A75315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За счет межбюджетных трансфертов, предоставляемых из бюджета поселений в бюджет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Пудожского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nil"/>
            </w:tcBorders>
          </w:tcPr>
          <w:p w:rsidR="00F1576D" w:rsidRPr="00F1576D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F1576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0,0</w:t>
            </w:r>
          </w:p>
        </w:tc>
        <w:tc>
          <w:tcPr>
            <w:tcW w:w="2126" w:type="dxa"/>
          </w:tcPr>
          <w:p w:rsidR="00F1576D" w:rsidRPr="00F1576D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</w:tcPr>
          <w:p w:rsidR="00F1576D" w:rsidRPr="00F1576D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4" w:type="dxa"/>
          </w:tcPr>
          <w:p w:rsidR="00F1576D" w:rsidRPr="00F1576D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F1576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0,0</w:t>
            </w:r>
          </w:p>
        </w:tc>
      </w:tr>
      <w:tr w:rsidR="00F1576D" w:rsidRPr="001A5DFF" w:rsidTr="00F1576D">
        <w:trPr>
          <w:trHeight w:val="288"/>
        </w:trPr>
        <w:tc>
          <w:tcPr>
            <w:tcW w:w="3548" w:type="dxa"/>
            <w:vMerge/>
          </w:tcPr>
          <w:p w:rsidR="00F1576D" w:rsidRPr="0069197E" w:rsidRDefault="00F1576D" w:rsidP="00A753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288" w:type="dxa"/>
          </w:tcPr>
          <w:p w:rsidR="00F1576D" w:rsidRPr="001A5DFF" w:rsidRDefault="00F1576D" w:rsidP="00A75315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внебюджетные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источники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F1576D" w:rsidRPr="00F1576D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F1576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0,0</w:t>
            </w:r>
          </w:p>
        </w:tc>
        <w:tc>
          <w:tcPr>
            <w:tcW w:w="2126" w:type="dxa"/>
          </w:tcPr>
          <w:p w:rsidR="00F1576D" w:rsidRPr="00F1576D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</w:tcPr>
          <w:p w:rsidR="00F1576D" w:rsidRPr="00F1576D" w:rsidRDefault="00F1576D" w:rsidP="00A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4" w:type="dxa"/>
          </w:tcPr>
          <w:p w:rsidR="00F1576D" w:rsidRPr="00F1576D" w:rsidRDefault="00F1576D" w:rsidP="00A75315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F1576D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0,0</w:t>
            </w:r>
          </w:p>
        </w:tc>
      </w:tr>
    </w:tbl>
    <w:p w:rsidR="00F1576D" w:rsidRPr="001A5DFF" w:rsidRDefault="00F1576D" w:rsidP="00F1576D">
      <w:pPr>
        <w:widowControl w:val="0"/>
        <w:autoSpaceDE w:val="0"/>
        <w:autoSpaceDN w:val="0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F1576D" w:rsidRDefault="00F1576D" w:rsidP="008B0ECB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8B0ECB" w:rsidRDefault="008B0ECB" w:rsidP="006211AA">
      <w:pPr>
        <w:pStyle w:val="ConsPlusNormal"/>
        <w:tabs>
          <w:tab w:val="left" w:pos="567"/>
        </w:tabs>
        <w:ind w:firstLine="0"/>
        <w:rPr>
          <w:sz w:val="28"/>
          <w:szCs w:val="28"/>
        </w:rPr>
        <w:sectPr w:rsidR="008B0ECB" w:rsidSect="004C68A2">
          <w:pgSz w:w="16838" w:h="11906" w:orient="landscape"/>
          <w:pgMar w:top="1701" w:right="1134" w:bottom="851" w:left="902" w:header="708" w:footer="708" w:gutter="0"/>
          <w:cols w:space="708"/>
          <w:docGrid w:linePitch="360"/>
        </w:sectPr>
      </w:pPr>
    </w:p>
    <w:p w:rsidR="0059198F" w:rsidRPr="004C68A2" w:rsidRDefault="0059198F" w:rsidP="0059198F">
      <w:pPr>
        <w:jc w:val="right"/>
      </w:pPr>
      <w:r w:rsidRPr="004C68A2">
        <w:lastRenderedPageBreak/>
        <w:t xml:space="preserve">Приложение 1 </w:t>
      </w:r>
    </w:p>
    <w:p w:rsidR="0059198F" w:rsidRPr="004C68A2" w:rsidRDefault="0059198F" w:rsidP="0059198F">
      <w:pPr>
        <w:jc w:val="right"/>
      </w:pPr>
      <w:r w:rsidRPr="004C68A2">
        <w:t xml:space="preserve">к  Муниципальной программе </w:t>
      </w:r>
    </w:p>
    <w:p w:rsidR="0059198F" w:rsidRPr="004C68A2" w:rsidRDefault="0059198F" w:rsidP="0059198F">
      <w:pPr>
        <w:jc w:val="right"/>
      </w:pPr>
      <w:r w:rsidRPr="004C68A2">
        <w:t xml:space="preserve">муниципального образования </w:t>
      </w:r>
    </w:p>
    <w:p w:rsidR="0059198F" w:rsidRPr="004C68A2" w:rsidRDefault="0059198F" w:rsidP="0059198F">
      <w:pPr>
        <w:jc w:val="right"/>
      </w:pPr>
      <w:proofErr w:type="spellStart"/>
      <w:r w:rsidRPr="004C68A2">
        <w:t>Пудожский</w:t>
      </w:r>
      <w:proofErr w:type="spellEnd"/>
      <w:r w:rsidRPr="004C68A2">
        <w:t xml:space="preserve"> муниципальный район </w:t>
      </w:r>
    </w:p>
    <w:p w:rsidR="0059198F" w:rsidRPr="004C68A2" w:rsidRDefault="0059198F" w:rsidP="0059198F">
      <w:pPr>
        <w:jc w:val="right"/>
      </w:pPr>
      <w:r w:rsidRPr="004C68A2">
        <w:t xml:space="preserve">«Развитие образования </w:t>
      </w:r>
    </w:p>
    <w:p w:rsidR="0059198F" w:rsidRPr="004C68A2" w:rsidRDefault="0059198F" w:rsidP="0059198F">
      <w:pPr>
        <w:jc w:val="right"/>
      </w:pPr>
      <w:r w:rsidRPr="004C68A2">
        <w:t xml:space="preserve">в </w:t>
      </w:r>
      <w:proofErr w:type="spellStart"/>
      <w:r w:rsidRPr="004C68A2">
        <w:t>Пудожском</w:t>
      </w:r>
      <w:proofErr w:type="spellEnd"/>
      <w:r w:rsidRPr="004C68A2">
        <w:t xml:space="preserve"> муниципальном районе»</w:t>
      </w:r>
    </w:p>
    <w:p w:rsidR="00DC0F9D" w:rsidRDefault="00DC0F9D" w:rsidP="00DC0F9D">
      <w:pPr>
        <w:jc w:val="center"/>
        <w:rPr>
          <w:sz w:val="44"/>
          <w:szCs w:val="44"/>
        </w:rPr>
      </w:pPr>
    </w:p>
    <w:p w:rsidR="00C06E75" w:rsidRDefault="004C68A2" w:rsidP="00C06E75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Паспорт подпрограммы </w:t>
      </w:r>
    </w:p>
    <w:p w:rsidR="00C06E75" w:rsidRDefault="00C06E75" w:rsidP="00C06E75">
      <w:pPr>
        <w:jc w:val="center"/>
        <w:rPr>
          <w:b/>
          <w:sz w:val="28"/>
          <w:szCs w:val="28"/>
        </w:rPr>
      </w:pPr>
      <w:r w:rsidRPr="00C06E75">
        <w:rPr>
          <w:b/>
          <w:sz w:val="28"/>
          <w:szCs w:val="28"/>
        </w:rPr>
        <w:t xml:space="preserve">«Развитие дошкольного и общего образования </w:t>
      </w:r>
    </w:p>
    <w:p w:rsidR="00C06E75" w:rsidRDefault="00C06E75" w:rsidP="00C06E75">
      <w:pPr>
        <w:jc w:val="center"/>
        <w:rPr>
          <w:sz w:val="28"/>
          <w:szCs w:val="28"/>
        </w:rPr>
      </w:pPr>
      <w:r w:rsidRPr="00C06E75">
        <w:rPr>
          <w:b/>
          <w:sz w:val="28"/>
          <w:szCs w:val="28"/>
        </w:rPr>
        <w:t xml:space="preserve">в </w:t>
      </w:r>
      <w:proofErr w:type="spellStart"/>
      <w:r w:rsidRPr="00C06E75">
        <w:rPr>
          <w:b/>
          <w:sz w:val="28"/>
          <w:szCs w:val="28"/>
        </w:rPr>
        <w:t>Пудожском</w:t>
      </w:r>
      <w:proofErr w:type="spellEnd"/>
      <w:r w:rsidRPr="00C06E75">
        <w:rPr>
          <w:b/>
          <w:sz w:val="28"/>
          <w:szCs w:val="28"/>
        </w:rPr>
        <w:t xml:space="preserve"> муниципальном районе»</w:t>
      </w:r>
    </w:p>
    <w:p w:rsidR="004C68A2" w:rsidRDefault="004C68A2" w:rsidP="00C06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:rsidR="004C68A2" w:rsidRPr="002C5349" w:rsidRDefault="004C68A2" w:rsidP="004C68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4C68A2" w:rsidRPr="002C5349" w:rsidRDefault="004C68A2" w:rsidP="004C68A2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t xml:space="preserve"> «Развитие образования в </w:t>
      </w:r>
      <w:proofErr w:type="spellStart"/>
      <w:r w:rsidRPr="002C5349">
        <w:rPr>
          <w:b/>
          <w:sz w:val="28"/>
          <w:szCs w:val="28"/>
        </w:rPr>
        <w:t>Пудожском</w:t>
      </w:r>
      <w:proofErr w:type="spellEnd"/>
      <w:r w:rsidRPr="002C5349">
        <w:rPr>
          <w:b/>
          <w:sz w:val="28"/>
          <w:szCs w:val="28"/>
        </w:rPr>
        <w:t xml:space="preserve"> муниципальном районе» </w:t>
      </w:r>
    </w:p>
    <w:p w:rsidR="00DC623A" w:rsidRDefault="00DC623A" w:rsidP="00EE28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2"/>
      </w:tblGrid>
      <w:tr w:rsidR="00AF3527" w:rsidRPr="00B7205F" w:rsidTr="00C06E75">
        <w:tc>
          <w:tcPr>
            <w:tcW w:w="3528" w:type="dxa"/>
          </w:tcPr>
          <w:p w:rsidR="00AF3527" w:rsidRPr="00B7205F" w:rsidRDefault="00AF3527" w:rsidP="00C06E75">
            <w:pPr>
              <w:jc w:val="both"/>
            </w:pPr>
            <w:r w:rsidRPr="00B7205F">
              <w:t>Ответственны</w:t>
            </w:r>
            <w:r w:rsidR="00C06E75" w:rsidRPr="00B7205F">
              <w:t>й</w:t>
            </w:r>
            <w:r w:rsidRPr="00B7205F">
              <w:t xml:space="preserve"> исполнител</w:t>
            </w:r>
            <w:r w:rsidR="00C06E75" w:rsidRPr="00B7205F">
              <w:t>ь</w:t>
            </w:r>
            <w:r w:rsidRPr="00B7205F">
              <w:t xml:space="preserve"> </w:t>
            </w:r>
            <w:r w:rsidR="008C5F22" w:rsidRPr="00B7205F">
              <w:t>под</w:t>
            </w:r>
            <w:r w:rsidRPr="00B7205F">
              <w:t xml:space="preserve">программы </w:t>
            </w:r>
          </w:p>
        </w:tc>
        <w:tc>
          <w:tcPr>
            <w:tcW w:w="6042" w:type="dxa"/>
          </w:tcPr>
          <w:p w:rsidR="00AF3527" w:rsidRPr="00B7205F" w:rsidRDefault="00CC6D29" w:rsidP="002912F7">
            <w:pPr>
              <w:jc w:val="both"/>
            </w:pPr>
            <w:r w:rsidRPr="00B7205F">
              <w:t>Управление по образованию и социально-культурной политике</w:t>
            </w:r>
            <w:r w:rsidR="00AF3527" w:rsidRPr="00B7205F">
              <w:t xml:space="preserve"> администрации Пудожского муниципального района</w:t>
            </w:r>
          </w:p>
        </w:tc>
      </w:tr>
      <w:tr w:rsidR="00C06E75" w:rsidRPr="00B7205F" w:rsidTr="00C06E75">
        <w:tc>
          <w:tcPr>
            <w:tcW w:w="3528" w:type="dxa"/>
          </w:tcPr>
          <w:p w:rsidR="00C06E75" w:rsidRPr="00B7205F" w:rsidRDefault="00C06E75" w:rsidP="00C06E75">
            <w:pPr>
              <w:jc w:val="both"/>
            </w:pPr>
            <w:r w:rsidRPr="00B7205F">
              <w:t>Соисполнители подпрограммы</w:t>
            </w:r>
          </w:p>
        </w:tc>
        <w:tc>
          <w:tcPr>
            <w:tcW w:w="6042" w:type="dxa"/>
          </w:tcPr>
          <w:p w:rsidR="00C06E75" w:rsidRPr="00B7205F" w:rsidRDefault="00381BB9" w:rsidP="00286B49">
            <w:pPr>
              <w:jc w:val="both"/>
            </w:pPr>
            <w:r>
              <w:t xml:space="preserve">Образовательные </w:t>
            </w:r>
            <w:r w:rsidR="00286B49">
              <w:t>организации</w:t>
            </w:r>
            <w:r>
              <w:t xml:space="preserve"> </w:t>
            </w:r>
            <w:proofErr w:type="spellStart"/>
            <w:r>
              <w:t>Пудожского</w:t>
            </w:r>
            <w:proofErr w:type="spellEnd"/>
            <w:r>
              <w:t xml:space="preserve"> муниципального района</w:t>
            </w:r>
          </w:p>
        </w:tc>
      </w:tr>
      <w:tr w:rsidR="00C06E75" w:rsidRPr="00B7205F" w:rsidTr="00C06E75">
        <w:tc>
          <w:tcPr>
            <w:tcW w:w="3528" w:type="dxa"/>
          </w:tcPr>
          <w:p w:rsidR="00C06E75" w:rsidRPr="00B7205F" w:rsidRDefault="00C06E75" w:rsidP="00C06E75">
            <w:pPr>
              <w:jc w:val="both"/>
            </w:pPr>
            <w:r w:rsidRPr="00B7205F">
              <w:t>Цели подпрограммы</w:t>
            </w:r>
          </w:p>
        </w:tc>
        <w:tc>
          <w:tcPr>
            <w:tcW w:w="6042" w:type="dxa"/>
          </w:tcPr>
          <w:p w:rsidR="00C06E75" w:rsidRPr="00B7205F" w:rsidRDefault="00C06E75" w:rsidP="002912F7">
            <w:pPr>
              <w:jc w:val="both"/>
            </w:pPr>
            <w:r w:rsidRPr="00B7205F">
              <w:t>Создание в системах дошкольного и общего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</w:tr>
      <w:tr w:rsidR="00C06E75" w:rsidRPr="00B7205F" w:rsidTr="00C06E75">
        <w:tc>
          <w:tcPr>
            <w:tcW w:w="3528" w:type="dxa"/>
          </w:tcPr>
          <w:p w:rsidR="00C06E75" w:rsidRPr="00B7205F" w:rsidRDefault="00C06E75" w:rsidP="00EC361F">
            <w:pPr>
              <w:pStyle w:val="formattext"/>
            </w:pPr>
            <w:r w:rsidRPr="00B7205F">
              <w:t xml:space="preserve">Задачи подпрограммы </w:t>
            </w:r>
            <w:r w:rsidRPr="00B7205F">
              <w:br/>
            </w:r>
          </w:p>
        </w:tc>
        <w:tc>
          <w:tcPr>
            <w:tcW w:w="6042" w:type="dxa"/>
          </w:tcPr>
          <w:p w:rsidR="00C06E75" w:rsidRPr="00B7205F" w:rsidRDefault="00C06E75" w:rsidP="00EC361F">
            <w:pPr>
              <w:ind w:firstLine="16"/>
              <w:jc w:val="both"/>
            </w:pPr>
            <w:r w:rsidRPr="00B7205F">
              <w:t>1.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B7205F">
              <w:t>экономических механизмов</w:t>
            </w:r>
            <w:proofErr w:type="gramEnd"/>
            <w:r w:rsidRPr="00B7205F">
              <w:t>, обеспечивающих равный доступ населения к услугам общего образования;</w:t>
            </w:r>
          </w:p>
          <w:p w:rsidR="00C06E75" w:rsidRPr="00B7205F" w:rsidRDefault="00C06E75" w:rsidP="00EC361F">
            <w:pPr>
              <w:ind w:firstLine="16"/>
              <w:jc w:val="both"/>
            </w:pPr>
            <w:r w:rsidRPr="00B7205F">
              <w:t>2. Развитие современной инфраструктуры дошкольного, общего и дополнительного образования детей;</w:t>
            </w:r>
          </w:p>
          <w:p w:rsidR="00C06E75" w:rsidRPr="00B7205F" w:rsidRDefault="00C06E75" w:rsidP="00EC361F">
            <w:pPr>
              <w:ind w:firstLine="16"/>
              <w:jc w:val="both"/>
            </w:pPr>
            <w:r w:rsidRPr="00B7205F">
              <w:t>3.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 и других предметных областей.</w:t>
            </w:r>
          </w:p>
        </w:tc>
      </w:tr>
      <w:tr w:rsidR="00C06E75" w:rsidRPr="00B7205F" w:rsidTr="00C06E75">
        <w:tc>
          <w:tcPr>
            <w:tcW w:w="3528" w:type="dxa"/>
          </w:tcPr>
          <w:p w:rsidR="00C06E75" w:rsidRPr="00B7205F" w:rsidRDefault="00C06E75" w:rsidP="003709DE">
            <w:pPr>
              <w:pStyle w:val="formattext"/>
            </w:pPr>
            <w:r w:rsidRPr="00B7205F">
              <w:t xml:space="preserve">Показатели результатов подпрограммы </w:t>
            </w:r>
          </w:p>
        </w:tc>
        <w:tc>
          <w:tcPr>
            <w:tcW w:w="6042" w:type="dxa"/>
          </w:tcPr>
          <w:p w:rsidR="00C06E75" w:rsidRPr="00A337F1" w:rsidRDefault="00B81D0B" w:rsidP="004A1493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>
              <w:t>1.</w:t>
            </w:r>
            <w:r w:rsidR="00C06E75" w:rsidRPr="00B7205F">
              <w:t xml:space="preserve"> </w:t>
            </w:r>
            <w:proofErr w:type="gramStart"/>
            <w:r w:rsidR="00C06E75" w:rsidRPr="00B7205F">
              <w:rPr>
                <w:bCs/>
                <w:color w:val="000000" w:themeColor="text1"/>
                <w:kern w:val="24"/>
              </w:rPr>
              <w:t xml:space="preserve">Отношение численности </w:t>
            </w:r>
            <w:r w:rsidR="00C06E75" w:rsidRPr="00A337F1">
              <w:rPr>
                <w:bCs/>
                <w:color w:val="000000" w:themeColor="text1"/>
                <w:kern w:val="24"/>
              </w:rPr>
              <w:t>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образования.</w:t>
            </w:r>
            <w:proofErr w:type="gramEnd"/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 xml:space="preserve">2. </w:t>
            </w:r>
            <w:proofErr w:type="gramStart"/>
            <w:r w:rsidRPr="00A337F1"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</w:t>
            </w:r>
            <w:r w:rsidRPr="00A337F1">
              <w:lastRenderedPageBreak/>
              <w:t>находящихся в очереди на получение в текущем году дошкольного образования;</w:t>
            </w:r>
            <w:proofErr w:type="gramEnd"/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 xml:space="preserve">3. </w:t>
            </w:r>
            <w:proofErr w:type="gramStart"/>
            <w:r w:rsidRPr="00A337F1"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Пудожском районе с худшими результатами единого государственного экзамена;</w:t>
            </w:r>
            <w:proofErr w:type="gramEnd"/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4. Обеспечение детей дошкольного возраста местами в дошкольных образовательных организациях (количество мест на 1000 детей);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5. Доля образовательных организаций, реализующих вариативные формы пребывания детей раннего возраста;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6. Количество мероприятий, направленных на выявление, сопровождение и адресную поддержку одаренных детей дошкольного возраста;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 xml:space="preserve">7. 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A337F1">
              <w:t>численности</w:t>
            </w:r>
            <w:proofErr w:type="gramEnd"/>
            <w:r w:rsidRPr="00A337F1">
              <w:t xml:space="preserve"> обучающихся в муниципальных общеобразовательных организациях;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8. Доля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</w:t>
            </w:r>
            <w:r w:rsidR="00BE4309" w:rsidRPr="00A337F1">
              <w:t xml:space="preserve"> организаций в </w:t>
            </w:r>
            <w:proofErr w:type="spellStart"/>
            <w:r w:rsidR="00BE4309" w:rsidRPr="00A337F1">
              <w:t>Пудожском</w:t>
            </w:r>
            <w:proofErr w:type="spellEnd"/>
            <w:r w:rsidR="00BE4309" w:rsidRPr="00A337F1">
              <w:t xml:space="preserve"> районе;</w:t>
            </w:r>
          </w:p>
          <w:p w:rsidR="00BE4309" w:rsidRPr="00A337F1" w:rsidRDefault="00BE4309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rPr>
                <w:shd w:val="clear" w:color="auto" w:fill="FFFFFF"/>
              </w:rPr>
              <w:t>9. Выявление, поддержка и развитие способностей и талантов у детей и молодежи</w:t>
            </w:r>
            <w:r w:rsidRPr="00A337F1">
              <w:t xml:space="preserve"> в </w:t>
            </w:r>
            <w:proofErr w:type="spellStart"/>
            <w:r w:rsidRPr="00A337F1">
              <w:t>Пудожском</w:t>
            </w:r>
            <w:proofErr w:type="spellEnd"/>
            <w:r w:rsidRPr="00A337F1">
              <w:t xml:space="preserve"> муниципальном районе</w:t>
            </w:r>
          </w:p>
          <w:p w:rsidR="00C06E75" w:rsidRPr="00A337F1" w:rsidRDefault="00C803CB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10</w:t>
            </w:r>
            <w:r w:rsidR="00C06E75" w:rsidRPr="00A337F1">
              <w:t>. Количество субъектов районной системы образования, использующих современные образовательные инструменты и формы взаимодействия;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1</w:t>
            </w:r>
            <w:r w:rsidRPr="00A337F1">
              <w:t>. Доля образовательных организаций, представляющих опыт реализации ФГОС обучающихся с ОВЗ, от общего количества образовательных учреждений, реализующих ФГОС обучающихся с ОВЗ;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2</w:t>
            </w:r>
            <w:r w:rsidRPr="00A337F1">
              <w:t>. Доля образовательных организаций,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3</w:t>
            </w:r>
            <w:r w:rsidRPr="00A337F1">
              <w:t>. Доля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Пудожском районе;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4</w:t>
            </w:r>
            <w:r w:rsidRPr="00A337F1">
              <w:t xml:space="preserve">. Доля классов в общеобразовательных организациях, обладающих ресурсами для реализации образовательного процесса в соответствии </w:t>
            </w:r>
            <w:r w:rsidRPr="00A337F1">
              <w:lastRenderedPageBreak/>
              <w:t>требованиями федеральных государственных образовательных стандартов;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5</w:t>
            </w:r>
            <w:r w:rsidRPr="00A337F1">
              <w:t>.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6</w:t>
            </w:r>
            <w:r w:rsidRPr="00A337F1">
              <w:t>.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7</w:t>
            </w:r>
            <w:r w:rsidRPr="00A337F1">
              <w:t>.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C06E75" w:rsidRPr="00A337F1" w:rsidRDefault="00C06E75" w:rsidP="004A1493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8</w:t>
            </w:r>
            <w:r w:rsidRPr="00A337F1">
              <w:t>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C06E75" w:rsidRPr="00A337F1" w:rsidRDefault="00C06E75" w:rsidP="00806758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/>
                <w:kern w:val="24"/>
              </w:rPr>
            </w:pPr>
            <w:r w:rsidRPr="00A337F1">
              <w:t>1</w:t>
            </w:r>
            <w:r w:rsidR="00C803CB" w:rsidRPr="00A337F1">
              <w:t>9</w:t>
            </w:r>
            <w:r w:rsidRPr="00A337F1">
              <w:t>.</w:t>
            </w:r>
            <w:r w:rsidRPr="00A337F1">
              <w:rPr>
                <w:bCs/>
                <w:color w:val="000000"/>
                <w:kern w:val="24"/>
              </w:rPr>
              <w:t xml:space="preserve"> Количество общеобразовательных организаций, расположенных в сельской местности и малых городах, в которых отремонтированы спортивные залы;</w:t>
            </w:r>
          </w:p>
          <w:p w:rsidR="00C06E75" w:rsidRPr="00A337F1" w:rsidRDefault="00C803CB" w:rsidP="006D7242">
            <w:pPr>
              <w:jc w:val="both"/>
              <w:rPr>
                <w:bCs/>
                <w:color w:val="000000" w:themeColor="text1"/>
                <w:kern w:val="24"/>
              </w:rPr>
            </w:pPr>
            <w:r w:rsidRPr="00A337F1">
              <w:rPr>
                <w:bCs/>
                <w:color w:val="000000" w:themeColor="text1"/>
                <w:kern w:val="24"/>
              </w:rPr>
              <w:t>20</w:t>
            </w:r>
            <w:r w:rsidR="00C06E75" w:rsidRPr="00A337F1">
              <w:rPr>
                <w:bCs/>
                <w:color w:val="000000" w:themeColor="text1"/>
                <w:kern w:val="24"/>
              </w:rPr>
              <w:t xml:space="preserve">. Доля </w:t>
            </w:r>
            <w:proofErr w:type="gramStart"/>
            <w:r w:rsidR="00C06E75" w:rsidRPr="00A337F1">
              <w:rPr>
                <w:bCs/>
                <w:color w:val="000000" w:themeColor="text1"/>
                <w:kern w:val="24"/>
              </w:rPr>
              <w:t>обучающихся</w:t>
            </w:r>
            <w:proofErr w:type="gramEnd"/>
            <w:r w:rsidR="00C06E75" w:rsidRPr="00A337F1">
              <w:rPr>
                <w:bCs/>
                <w:color w:val="000000" w:themeColor="text1"/>
                <w:kern w:val="24"/>
              </w:rPr>
              <w:t>, занимающихся физической культурой и спортом во внеурочное время, в общем количестве обучающихся, по уровням образования;</w:t>
            </w:r>
          </w:p>
          <w:p w:rsidR="00C06E75" w:rsidRPr="00A337F1" w:rsidRDefault="00C06E75" w:rsidP="006D7242">
            <w:pPr>
              <w:jc w:val="both"/>
            </w:pPr>
            <w:r w:rsidRPr="00A337F1">
              <w:t>2</w:t>
            </w:r>
            <w:r w:rsidR="00C803CB" w:rsidRPr="00A337F1">
              <w:t>1</w:t>
            </w:r>
            <w:r w:rsidRPr="00A337F1">
              <w:t xml:space="preserve">. </w:t>
            </w:r>
            <w:proofErr w:type="gramStart"/>
            <w:r w:rsidRPr="00A337F1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C06E75" w:rsidRPr="00A337F1" w:rsidRDefault="00C06E75" w:rsidP="006D7242">
            <w:pPr>
              <w:jc w:val="both"/>
            </w:pPr>
            <w:r w:rsidRPr="00A337F1">
              <w:t>2</w:t>
            </w:r>
            <w:r w:rsidR="00C803CB" w:rsidRPr="00A337F1">
              <w:t>2</w:t>
            </w:r>
            <w:r w:rsidRPr="00A337F1">
              <w:t xml:space="preserve">. Доля </w:t>
            </w:r>
            <w:proofErr w:type="gramStart"/>
            <w:r w:rsidRPr="00A337F1">
              <w:t>обучающихся</w:t>
            </w:r>
            <w:proofErr w:type="gramEnd"/>
            <w:r w:rsidRPr="00A337F1"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C06E75" w:rsidRPr="00A337F1" w:rsidRDefault="00C06E75" w:rsidP="003B1643">
            <w:pPr>
              <w:jc w:val="both"/>
            </w:pPr>
            <w:r w:rsidRPr="00A337F1">
              <w:rPr>
                <w:bCs/>
                <w:color w:val="000000" w:themeColor="text1"/>
                <w:kern w:val="24"/>
              </w:rPr>
              <w:t>2</w:t>
            </w:r>
            <w:r w:rsidR="00C803CB" w:rsidRPr="00A337F1">
              <w:rPr>
                <w:bCs/>
                <w:color w:val="000000" w:themeColor="text1"/>
                <w:kern w:val="24"/>
              </w:rPr>
              <w:t>3</w:t>
            </w:r>
            <w:r w:rsidRPr="00A337F1">
              <w:rPr>
                <w:bCs/>
                <w:color w:val="000000" w:themeColor="text1"/>
                <w:kern w:val="24"/>
              </w:rPr>
              <w:t>. 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  <w:p w:rsidR="00C803CB" w:rsidRPr="00A337F1" w:rsidRDefault="00C803CB" w:rsidP="00C803CB">
            <w:pPr>
              <w:jc w:val="both"/>
            </w:pPr>
            <w:r w:rsidRPr="00A337F1">
              <w:t xml:space="preserve">24. Удельный вес численности учителей </w:t>
            </w:r>
            <w:r w:rsidRPr="00A337F1">
              <w:lastRenderedPageBreak/>
              <w:t>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C803CB" w:rsidRPr="00A337F1" w:rsidRDefault="00C803CB" w:rsidP="00C803C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25. Доля педагогов, принявших участие в мероприятиях различного уровня, стимулирующих профессиональное развитие</w:t>
            </w:r>
            <w:r w:rsidRPr="00A337F1">
              <w:rPr>
                <w:bCs/>
                <w:color w:val="000000" w:themeColor="text1"/>
                <w:kern w:val="24"/>
              </w:rPr>
              <w:t>;</w:t>
            </w:r>
          </w:p>
          <w:p w:rsidR="00C803CB" w:rsidRPr="00A337F1" w:rsidRDefault="00C803CB" w:rsidP="00C803C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26. Доля образовательных организаций, вовлеченных в совершенствование системы оценки качества в районе;</w:t>
            </w:r>
          </w:p>
          <w:p w:rsidR="00C803CB" w:rsidRPr="00BE4309" w:rsidRDefault="00BE4309" w:rsidP="00C803CB">
            <w:pPr>
              <w:jc w:val="both"/>
            </w:pPr>
            <w:r w:rsidRPr="00A337F1">
              <w:t>2</w:t>
            </w:r>
            <w:r w:rsidR="00A337F1" w:rsidRPr="00A337F1">
              <w:t>7</w:t>
            </w:r>
            <w:r w:rsidRPr="00A337F1">
              <w:t xml:space="preserve">. Развитие воспитательной системы района в </w:t>
            </w:r>
            <w:proofErr w:type="spellStart"/>
            <w:r w:rsidRPr="00A337F1">
              <w:t>Пудожском</w:t>
            </w:r>
            <w:proofErr w:type="spellEnd"/>
            <w:r w:rsidRPr="00A337F1">
              <w:t xml:space="preserve"> муниципальном районе.</w:t>
            </w:r>
          </w:p>
        </w:tc>
      </w:tr>
      <w:tr w:rsidR="00C06E75" w:rsidRPr="00B7205F" w:rsidTr="00C06E75">
        <w:tc>
          <w:tcPr>
            <w:tcW w:w="3528" w:type="dxa"/>
          </w:tcPr>
          <w:p w:rsidR="00C06E75" w:rsidRPr="00B7205F" w:rsidRDefault="00C06E75" w:rsidP="00C06E75">
            <w:pPr>
              <w:jc w:val="both"/>
            </w:pPr>
            <w:r w:rsidRPr="00B7205F">
              <w:lastRenderedPageBreak/>
              <w:t xml:space="preserve">Этапы и сроки реализации подпрограммы </w:t>
            </w:r>
          </w:p>
        </w:tc>
        <w:tc>
          <w:tcPr>
            <w:tcW w:w="6042" w:type="dxa"/>
          </w:tcPr>
          <w:p w:rsidR="00F23486" w:rsidRDefault="00F23486" w:rsidP="00F23486">
            <w:pPr>
              <w:jc w:val="both"/>
            </w:pPr>
            <w:r>
              <w:t>Подпрограмма рассчитана на период с 2022 по 2024 годы.</w:t>
            </w:r>
          </w:p>
          <w:p w:rsidR="00C06E75" w:rsidRPr="00F23486" w:rsidRDefault="00F23486" w:rsidP="00F23486">
            <w:pPr>
              <w:jc w:val="both"/>
            </w:pPr>
            <w:r>
              <w:t>Подпрограмма не имеет строгой разбивки на этапы, мероприятия реализуются на протяжении всего срока реализации подпрограммы.</w:t>
            </w:r>
          </w:p>
        </w:tc>
      </w:tr>
      <w:tr w:rsidR="00C06E75" w:rsidRPr="00B7205F" w:rsidTr="00C06E75">
        <w:tc>
          <w:tcPr>
            <w:tcW w:w="3528" w:type="dxa"/>
          </w:tcPr>
          <w:p w:rsidR="00C06E75" w:rsidRPr="00B7205F" w:rsidRDefault="00C06E75" w:rsidP="00C06E75">
            <w:pPr>
              <w:jc w:val="both"/>
            </w:pPr>
            <w:r w:rsidRPr="00B7205F">
              <w:t>Финансовое обеспечение подпрограммы</w:t>
            </w:r>
          </w:p>
        </w:tc>
        <w:tc>
          <w:tcPr>
            <w:tcW w:w="6042" w:type="dxa"/>
          </w:tcPr>
          <w:p w:rsidR="00E003D1" w:rsidRPr="00F23486" w:rsidRDefault="00E003D1" w:rsidP="00E003D1">
            <w:pPr>
              <w:jc w:val="both"/>
              <w:rPr>
                <w:highlight w:val="yellow"/>
              </w:rPr>
            </w:pPr>
            <w:proofErr w:type="gramStart"/>
            <w:r w:rsidRPr="00F23486">
              <w:t xml:space="preserve">Общий объем финансовых средств: </w:t>
            </w:r>
            <w:r>
              <w:t>1 210 933,8</w:t>
            </w:r>
            <w:r w:rsidRPr="00F23486">
              <w:t xml:space="preserve"> тыс. руб., </w:t>
            </w:r>
            <w:r w:rsidRPr="00E003D1">
              <w:t xml:space="preserve">в т.ч. из федерального бюджета – </w:t>
            </w:r>
            <w:r>
              <w:t>58 337,6</w:t>
            </w:r>
            <w:r w:rsidRPr="00E003D1">
              <w:t xml:space="preserve"> тыс. руб., республиканского бюджета – </w:t>
            </w:r>
            <w:r>
              <w:t>843 100,9</w:t>
            </w:r>
            <w:r w:rsidRPr="00E003D1">
              <w:t xml:space="preserve"> тыс. руб., бюджета Пудожского муниципального района – </w:t>
            </w:r>
            <w:r>
              <w:t>309 495,3</w:t>
            </w:r>
            <w:r w:rsidRPr="00E003D1">
              <w:t xml:space="preserve"> тыс. руб.</w:t>
            </w:r>
            <w:proofErr w:type="gramEnd"/>
          </w:p>
          <w:p w:rsidR="00E003D1" w:rsidRPr="00F23486" w:rsidRDefault="00E003D1" w:rsidP="00E003D1">
            <w:pPr>
              <w:jc w:val="both"/>
            </w:pPr>
            <w:r w:rsidRPr="00F23486">
              <w:t>По годам:</w:t>
            </w:r>
          </w:p>
          <w:p w:rsidR="00E003D1" w:rsidRPr="00F23486" w:rsidRDefault="00E003D1" w:rsidP="00E003D1">
            <w:pPr>
              <w:jc w:val="both"/>
            </w:pPr>
            <w:r w:rsidRPr="00F23486">
              <w:t xml:space="preserve">2022 г. – </w:t>
            </w:r>
            <w:r>
              <w:t>428 705,8</w:t>
            </w:r>
            <w:r w:rsidRPr="00F23486">
              <w:t xml:space="preserve"> тыс. руб.;</w:t>
            </w:r>
          </w:p>
          <w:p w:rsidR="00E003D1" w:rsidRPr="00F23486" w:rsidRDefault="00E003D1" w:rsidP="00E003D1">
            <w:pPr>
              <w:jc w:val="both"/>
            </w:pPr>
            <w:r w:rsidRPr="00F23486">
              <w:t xml:space="preserve">2023 г – </w:t>
            </w:r>
            <w:r>
              <w:t>388 549,9</w:t>
            </w:r>
            <w:r w:rsidRPr="00F23486">
              <w:t xml:space="preserve"> тыс. руб.;</w:t>
            </w:r>
          </w:p>
          <w:p w:rsidR="00C06E75" w:rsidRPr="00B7205F" w:rsidRDefault="00E003D1" w:rsidP="00E003D1">
            <w:pPr>
              <w:jc w:val="both"/>
            </w:pPr>
            <w:r w:rsidRPr="00F23486">
              <w:t xml:space="preserve">2024 г. – </w:t>
            </w:r>
            <w:r>
              <w:t>393 678,1</w:t>
            </w:r>
            <w:r w:rsidRPr="00F23486">
              <w:t xml:space="preserve"> тыс. руб.</w:t>
            </w:r>
          </w:p>
        </w:tc>
      </w:tr>
      <w:tr w:rsidR="00C06E75" w:rsidRPr="00B7205F" w:rsidTr="00C06E75">
        <w:tc>
          <w:tcPr>
            <w:tcW w:w="3528" w:type="dxa"/>
          </w:tcPr>
          <w:p w:rsidR="00C06E75" w:rsidRPr="00B7205F" w:rsidRDefault="00C06E75" w:rsidP="003709DE">
            <w:pPr>
              <w:pStyle w:val="formattext"/>
            </w:pPr>
            <w:r w:rsidRPr="00B7205F">
              <w:t xml:space="preserve">Ожидаемые конечные результаты реализации подпрограммы </w:t>
            </w:r>
          </w:p>
        </w:tc>
        <w:tc>
          <w:tcPr>
            <w:tcW w:w="6042" w:type="dxa"/>
          </w:tcPr>
          <w:p w:rsidR="00C06E75" w:rsidRPr="00A337F1" w:rsidRDefault="00C06E75" w:rsidP="0022341E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 xml:space="preserve">1. </w:t>
            </w:r>
            <w:proofErr w:type="gramStart"/>
            <w:r w:rsidRPr="00A337F1">
              <w:t>Увеличение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до 100 процентов;</w:t>
            </w:r>
            <w:proofErr w:type="gramEnd"/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 w:rsidRPr="00A337F1">
              <w:t xml:space="preserve">2. </w:t>
            </w:r>
            <w:proofErr w:type="gramStart"/>
            <w:r w:rsidRPr="00A337F1">
              <w:rPr>
                <w:bCs/>
                <w:color w:val="000000" w:themeColor="text1"/>
                <w:kern w:val="24"/>
              </w:rPr>
              <w:t>Увеличение отношения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процентов;</w:t>
            </w:r>
            <w:proofErr w:type="gramEnd"/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 xml:space="preserve">3. </w:t>
            </w:r>
            <w:proofErr w:type="gramStart"/>
            <w:r w:rsidRPr="00A337F1">
              <w:t xml:space="preserve">Отношение среднего балла единого государственного экзамена (в расчете на 2 обязательных предмета) в 10 процентах общеобразовательных организаций в </w:t>
            </w:r>
            <w:proofErr w:type="spellStart"/>
            <w:r w:rsidRPr="00A337F1">
              <w:t>Пудожском</w:t>
            </w:r>
            <w:proofErr w:type="spellEnd"/>
            <w:r w:rsidRPr="00A337F1">
              <w:t xml:space="preserve">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</w:t>
            </w:r>
            <w:proofErr w:type="spellStart"/>
            <w:r w:rsidRPr="00A337F1">
              <w:t>Пудожском</w:t>
            </w:r>
            <w:proofErr w:type="spellEnd"/>
            <w:r w:rsidRPr="00A337F1">
              <w:t xml:space="preserve"> районе с худшими результатами единого государственного экзамена;</w:t>
            </w:r>
            <w:proofErr w:type="gramEnd"/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4. Увеличение доли образовательных организаций, реализующих вариативные формы пребывания детей раннего возраста;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5. Увеличение количества мероприятий, направленных на выявление, сопровождение и адресную поддержку одаренных детей дошкольного и школьного возраста;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lastRenderedPageBreak/>
              <w:t xml:space="preserve">6. </w:t>
            </w:r>
            <w:proofErr w:type="gramStart"/>
            <w:r w:rsidRPr="00A337F1">
              <w:t>Обеспечение обучения в одну смену обучающихся в муниципальных общеобразовательных организациях;</w:t>
            </w:r>
            <w:proofErr w:type="gramEnd"/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 xml:space="preserve">7. Рост численности обучающихся общеобразовательных организаций в </w:t>
            </w:r>
            <w:proofErr w:type="spellStart"/>
            <w:r w:rsidRPr="00A337F1">
              <w:t>Пудожском</w:t>
            </w:r>
            <w:proofErr w:type="spellEnd"/>
            <w:r w:rsidRPr="00A337F1">
              <w:t xml:space="preserve"> районе, участвующих в олимпиадах и конкурсах различного уровня;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8. Увеличение количества субъектов районной системы образования, использующих современные образовательные инструменты и формы взаимодействия;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9. Рост доли образовательных организаций, представляющих опыт реализации ФГОС обучающихся с ОВЗ, от общего количества образовательных учреждений, реализующих ФГОС обучающихся с ОВЗ;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724BAA" w:rsidRPr="00A337F1">
              <w:t>0</w:t>
            </w:r>
            <w:r w:rsidRPr="00A337F1">
              <w:t xml:space="preserve">. </w:t>
            </w:r>
            <w:r w:rsidR="00724BAA" w:rsidRPr="00A337F1">
              <w:t>Увеличение количества</w:t>
            </w:r>
            <w:r w:rsidRPr="00A337F1">
              <w:t xml:space="preserve"> образовательных организаций,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724BAA" w:rsidRPr="00A337F1">
              <w:t>1</w:t>
            </w:r>
            <w:r w:rsidRPr="00A337F1">
              <w:t xml:space="preserve">. </w:t>
            </w:r>
            <w:r w:rsidR="00724BAA" w:rsidRPr="00A337F1">
              <w:t>Рост д</w:t>
            </w:r>
            <w:r w:rsidRPr="00A337F1">
              <w:t>ол</w:t>
            </w:r>
            <w:r w:rsidR="00724BAA" w:rsidRPr="00A337F1">
              <w:t>и</w:t>
            </w:r>
            <w:r w:rsidRPr="00A337F1">
              <w:t xml:space="preserve">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</w:t>
            </w:r>
            <w:proofErr w:type="spellStart"/>
            <w:r w:rsidRPr="00A337F1">
              <w:t>Пудожском</w:t>
            </w:r>
            <w:proofErr w:type="spellEnd"/>
            <w:r w:rsidRPr="00A337F1">
              <w:t xml:space="preserve"> районе;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724BAA" w:rsidRPr="00A337F1">
              <w:t>2</w:t>
            </w:r>
            <w:r w:rsidRPr="00A337F1">
              <w:t xml:space="preserve">. </w:t>
            </w:r>
            <w:r w:rsidR="00724BAA" w:rsidRPr="00A337F1">
              <w:t>Рост д</w:t>
            </w:r>
            <w:r w:rsidRPr="00A337F1">
              <w:t>ол</w:t>
            </w:r>
            <w:r w:rsidR="00724BAA" w:rsidRPr="00A337F1">
              <w:t>и</w:t>
            </w:r>
            <w:r w:rsidRPr="00A337F1">
              <w:t xml:space="preserve"> классов в общеобразовательных организациях, обладающих ресурсами для реализации образовательного процесса в соответствии требованиями федеральных государственных образовательных стандартов;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724BAA" w:rsidRPr="00A337F1">
              <w:t>3</w:t>
            </w:r>
            <w:r w:rsidRPr="00A337F1">
              <w:t xml:space="preserve">. </w:t>
            </w:r>
            <w:r w:rsidR="003B1643" w:rsidRPr="00A337F1">
              <w:t>Снижение доли</w:t>
            </w:r>
            <w:r w:rsidRPr="00A337F1">
              <w:t xml:space="preserve">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4</w:t>
            </w:r>
            <w:r w:rsidRPr="00A337F1">
              <w:t xml:space="preserve">. </w:t>
            </w:r>
            <w:r w:rsidR="00724BAA" w:rsidRPr="00A337F1">
              <w:t>Рост числа</w:t>
            </w:r>
            <w:r w:rsidRPr="00A337F1">
              <w:t xml:space="preserve">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1</w:t>
            </w:r>
            <w:r w:rsidR="00C803CB" w:rsidRPr="00A337F1">
              <w:t>5</w:t>
            </w:r>
            <w:r w:rsidRPr="00A337F1">
              <w:t xml:space="preserve">. </w:t>
            </w:r>
            <w:r w:rsidR="00724BAA" w:rsidRPr="00A337F1">
              <w:t>Рост ч</w:t>
            </w:r>
            <w:r w:rsidRPr="00A337F1">
              <w:t>исленност</w:t>
            </w:r>
            <w:r w:rsidR="00724BAA" w:rsidRPr="00A337F1">
              <w:t>и</w:t>
            </w:r>
            <w:r w:rsidRPr="00A337F1">
              <w:t xml:space="preserve">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B81D0B" w:rsidRPr="00A337F1" w:rsidRDefault="00B81D0B" w:rsidP="00B81D0B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/>
                <w:kern w:val="24"/>
              </w:rPr>
            </w:pPr>
            <w:r w:rsidRPr="00A337F1">
              <w:t>1</w:t>
            </w:r>
            <w:r w:rsidR="00C803CB" w:rsidRPr="00A337F1">
              <w:t>6</w:t>
            </w:r>
            <w:r w:rsidRPr="00A337F1">
              <w:t>.</w:t>
            </w:r>
            <w:r w:rsidRPr="00A337F1">
              <w:rPr>
                <w:bCs/>
                <w:color w:val="000000"/>
                <w:kern w:val="24"/>
              </w:rPr>
              <w:t xml:space="preserve"> </w:t>
            </w:r>
            <w:r w:rsidR="00724BAA" w:rsidRPr="00A337F1">
              <w:rPr>
                <w:bCs/>
                <w:color w:val="000000"/>
                <w:kern w:val="24"/>
              </w:rPr>
              <w:t xml:space="preserve">Рост числа </w:t>
            </w:r>
            <w:r w:rsidRPr="00A337F1">
              <w:rPr>
                <w:bCs/>
                <w:color w:val="000000"/>
                <w:kern w:val="24"/>
              </w:rPr>
              <w:t>общеобразовательных организаций, расположенных в сельской местности и малых городах, в которых отремонтированы спортивные залы;</w:t>
            </w:r>
          </w:p>
          <w:p w:rsidR="00B81D0B" w:rsidRPr="00A337F1" w:rsidRDefault="00724BAA" w:rsidP="00B81D0B">
            <w:pPr>
              <w:jc w:val="both"/>
              <w:rPr>
                <w:bCs/>
                <w:color w:val="000000" w:themeColor="text1"/>
                <w:kern w:val="24"/>
              </w:rPr>
            </w:pPr>
            <w:r w:rsidRPr="00A337F1">
              <w:rPr>
                <w:bCs/>
                <w:color w:val="000000" w:themeColor="text1"/>
                <w:kern w:val="24"/>
              </w:rPr>
              <w:t>1</w:t>
            </w:r>
            <w:r w:rsidR="00C803CB" w:rsidRPr="00A337F1">
              <w:rPr>
                <w:bCs/>
                <w:color w:val="000000" w:themeColor="text1"/>
                <w:kern w:val="24"/>
              </w:rPr>
              <w:t>7</w:t>
            </w:r>
            <w:r w:rsidR="00B81D0B" w:rsidRPr="00A337F1">
              <w:rPr>
                <w:bCs/>
                <w:color w:val="000000" w:themeColor="text1"/>
                <w:kern w:val="24"/>
              </w:rPr>
              <w:t xml:space="preserve">. </w:t>
            </w:r>
            <w:r w:rsidRPr="00A337F1">
              <w:t>Увеличение доли</w:t>
            </w:r>
            <w:r w:rsidR="00B81D0B" w:rsidRPr="00A337F1">
              <w:rPr>
                <w:bCs/>
                <w:color w:val="000000" w:themeColor="text1"/>
                <w:kern w:val="24"/>
              </w:rPr>
              <w:t xml:space="preserve"> </w:t>
            </w:r>
            <w:proofErr w:type="gramStart"/>
            <w:r w:rsidR="00B81D0B" w:rsidRPr="00A337F1">
              <w:rPr>
                <w:bCs/>
                <w:color w:val="000000" w:themeColor="text1"/>
                <w:kern w:val="24"/>
              </w:rPr>
              <w:t>обучающихся</w:t>
            </w:r>
            <w:proofErr w:type="gramEnd"/>
            <w:r w:rsidR="00B81D0B" w:rsidRPr="00A337F1">
              <w:rPr>
                <w:bCs/>
                <w:color w:val="000000" w:themeColor="text1"/>
                <w:kern w:val="24"/>
              </w:rPr>
              <w:t xml:space="preserve">, занимающихся </w:t>
            </w:r>
            <w:r w:rsidR="00B81D0B" w:rsidRPr="00A337F1">
              <w:rPr>
                <w:bCs/>
                <w:color w:val="000000" w:themeColor="text1"/>
                <w:kern w:val="24"/>
              </w:rPr>
              <w:lastRenderedPageBreak/>
              <w:t>физической культурой и спортом во внеурочное время, в общем количестве обучающихся, по уровням образования;</w:t>
            </w:r>
          </w:p>
          <w:p w:rsidR="00B81D0B" w:rsidRPr="00A337F1" w:rsidRDefault="003B1643" w:rsidP="00B81D0B">
            <w:pPr>
              <w:jc w:val="both"/>
            </w:pPr>
            <w:r w:rsidRPr="00A337F1">
              <w:t>1</w:t>
            </w:r>
            <w:r w:rsidR="00C803CB" w:rsidRPr="00A337F1">
              <w:t>8</w:t>
            </w:r>
            <w:r w:rsidR="00B81D0B" w:rsidRPr="00A337F1">
              <w:t xml:space="preserve">. </w:t>
            </w:r>
            <w:proofErr w:type="gramStart"/>
            <w:r w:rsidR="00724BAA" w:rsidRPr="00A337F1">
              <w:t>Увеличение доли</w:t>
            </w:r>
            <w:r w:rsidR="00B81D0B" w:rsidRPr="00A337F1">
              <w:t xml:space="preserve"> обучающихся по программам общего образования, дополн</w:t>
            </w:r>
            <w:r w:rsidR="00724BAA" w:rsidRPr="00A337F1">
              <w:t xml:space="preserve">ительного образования для детей, </w:t>
            </w:r>
            <w:r w:rsidR="00B81D0B" w:rsidRPr="00A337F1">
              <w:t>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B81D0B" w:rsidRPr="00A337F1" w:rsidRDefault="00C803CB" w:rsidP="00B81D0B">
            <w:pPr>
              <w:jc w:val="both"/>
            </w:pPr>
            <w:r w:rsidRPr="00A337F1">
              <w:t>19</w:t>
            </w:r>
            <w:r w:rsidR="00B81D0B" w:rsidRPr="00A337F1">
              <w:t xml:space="preserve">. </w:t>
            </w:r>
            <w:r w:rsidR="00724BAA" w:rsidRPr="00A337F1">
              <w:t>Увеличение д</w:t>
            </w:r>
            <w:r w:rsidR="00B81D0B" w:rsidRPr="00A337F1">
              <w:t>ол</w:t>
            </w:r>
            <w:r w:rsidR="00724BAA" w:rsidRPr="00A337F1">
              <w:t>и</w:t>
            </w:r>
            <w:r w:rsidR="00B81D0B" w:rsidRPr="00A337F1">
              <w:t xml:space="preserve"> </w:t>
            </w:r>
            <w:proofErr w:type="gramStart"/>
            <w:r w:rsidR="00B81D0B" w:rsidRPr="00A337F1">
              <w:t>обучающихся</w:t>
            </w:r>
            <w:proofErr w:type="gramEnd"/>
            <w:r w:rsidR="00B81D0B" w:rsidRPr="00A337F1"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B81D0B" w:rsidRPr="00A337F1" w:rsidRDefault="00B81D0B" w:rsidP="00B81D0B">
            <w:pPr>
              <w:jc w:val="both"/>
            </w:pPr>
            <w:r w:rsidRPr="00A337F1">
              <w:t>2</w:t>
            </w:r>
            <w:r w:rsidR="00C803CB" w:rsidRPr="00A337F1">
              <w:t>0</w:t>
            </w:r>
            <w:r w:rsidRPr="00A337F1">
              <w:t xml:space="preserve">. </w:t>
            </w:r>
            <w:r w:rsidR="00724BAA" w:rsidRPr="00A337F1">
              <w:t>Увеличение д</w:t>
            </w:r>
            <w:r w:rsidRPr="00A337F1">
              <w:t>ол</w:t>
            </w:r>
            <w:r w:rsidR="00724BAA" w:rsidRPr="00A337F1">
              <w:t>и</w:t>
            </w:r>
            <w:r w:rsidRPr="00A337F1">
              <w:t xml:space="preserve">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образования;</w:t>
            </w:r>
          </w:p>
          <w:p w:rsidR="00C06E75" w:rsidRPr="00A337F1" w:rsidRDefault="00B81D0B" w:rsidP="003B1643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 w:rsidRPr="00A337F1">
              <w:rPr>
                <w:bCs/>
                <w:color w:val="000000" w:themeColor="text1"/>
                <w:kern w:val="24"/>
              </w:rPr>
              <w:t>2</w:t>
            </w:r>
            <w:r w:rsidR="00C803CB" w:rsidRPr="00A337F1">
              <w:rPr>
                <w:bCs/>
                <w:color w:val="000000" w:themeColor="text1"/>
                <w:kern w:val="24"/>
              </w:rPr>
              <w:t>1</w:t>
            </w:r>
            <w:r w:rsidRPr="00A337F1">
              <w:rPr>
                <w:bCs/>
                <w:color w:val="000000" w:themeColor="text1"/>
                <w:kern w:val="24"/>
              </w:rPr>
              <w:t xml:space="preserve">. </w:t>
            </w:r>
            <w:r w:rsidR="003B1643" w:rsidRPr="00A337F1">
              <w:rPr>
                <w:bCs/>
                <w:color w:val="000000" w:themeColor="text1"/>
                <w:kern w:val="24"/>
              </w:rPr>
              <w:t>Увеличение доли</w:t>
            </w:r>
            <w:r w:rsidRPr="00A337F1">
              <w:rPr>
                <w:bCs/>
                <w:color w:val="000000" w:themeColor="text1"/>
                <w:kern w:val="24"/>
              </w:rPr>
              <w:t xml:space="preserve">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 w:rsidR="003B1643" w:rsidRPr="00A337F1">
              <w:rPr>
                <w:bCs/>
                <w:color w:val="000000" w:themeColor="text1"/>
                <w:kern w:val="24"/>
              </w:rPr>
              <w:t>.</w:t>
            </w:r>
          </w:p>
          <w:p w:rsidR="00C803CB" w:rsidRPr="00A337F1" w:rsidRDefault="00BE4309" w:rsidP="00C803CB">
            <w:pPr>
              <w:jc w:val="both"/>
            </w:pPr>
            <w:r w:rsidRPr="00A337F1">
              <w:t>2</w:t>
            </w:r>
            <w:r w:rsidR="00C803CB" w:rsidRPr="00A337F1">
              <w:t>2</w:t>
            </w:r>
            <w:r w:rsidR="00A337F1">
              <w:t xml:space="preserve">. </w:t>
            </w:r>
            <w:r w:rsidR="00C803CB" w:rsidRPr="00A337F1">
              <w:t>Увеличение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C803CB" w:rsidRPr="00A337F1" w:rsidRDefault="00C803CB" w:rsidP="00C803C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25. Увеличение количества педагогов, принявших участие в мероприятиях различного уровня, стимулирующих профессиональное развитие</w:t>
            </w:r>
            <w:r w:rsidRPr="00A337F1">
              <w:rPr>
                <w:bCs/>
                <w:color w:val="000000" w:themeColor="text1"/>
                <w:kern w:val="24"/>
              </w:rPr>
              <w:t>;</w:t>
            </w:r>
          </w:p>
          <w:p w:rsidR="00C803CB" w:rsidRPr="00A337F1" w:rsidRDefault="00C803CB" w:rsidP="00C803CB">
            <w:pPr>
              <w:pStyle w:val="formattext"/>
              <w:spacing w:before="0" w:beforeAutospacing="0" w:after="0" w:afterAutospacing="0"/>
              <w:jc w:val="both"/>
            </w:pPr>
            <w:r w:rsidRPr="00A337F1">
              <w:t>26. Увеличение доли образовательных организаций, вовлеченных в совершенствование системы оценки качества в районе;</w:t>
            </w:r>
          </w:p>
          <w:p w:rsidR="00BE4309" w:rsidRPr="00B7205F" w:rsidRDefault="00C803CB" w:rsidP="00C803CB">
            <w:pPr>
              <w:jc w:val="both"/>
            </w:pPr>
            <w:r w:rsidRPr="00A337F1">
              <w:t xml:space="preserve">27. Развитие воспитательной системы района в </w:t>
            </w:r>
            <w:proofErr w:type="spellStart"/>
            <w:r w:rsidRPr="00A337F1">
              <w:t>Пудожском</w:t>
            </w:r>
            <w:proofErr w:type="spellEnd"/>
            <w:r w:rsidRPr="00A337F1">
              <w:t xml:space="preserve"> муниципальном районе.</w:t>
            </w:r>
          </w:p>
        </w:tc>
      </w:tr>
    </w:tbl>
    <w:p w:rsidR="00B7205F" w:rsidRDefault="00B7205F" w:rsidP="00B7205F">
      <w:pPr>
        <w:jc w:val="right"/>
      </w:pPr>
    </w:p>
    <w:p w:rsidR="00665D27" w:rsidRPr="00665D27" w:rsidRDefault="00665D27" w:rsidP="00665D27">
      <w:pPr>
        <w:ind w:firstLine="540"/>
        <w:jc w:val="center"/>
        <w:rPr>
          <w:b/>
          <w:sz w:val="28"/>
          <w:szCs w:val="28"/>
        </w:rPr>
      </w:pPr>
      <w:r w:rsidRPr="00665D27">
        <w:rPr>
          <w:b/>
          <w:sz w:val="28"/>
          <w:szCs w:val="28"/>
        </w:rPr>
        <w:t>Характеристика сферы реализации подпрограммы,</w:t>
      </w:r>
      <w:r w:rsidR="00FB53E9">
        <w:rPr>
          <w:b/>
          <w:sz w:val="28"/>
          <w:szCs w:val="28"/>
        </w:rPr>
        <w:t xml:space="preserve"> </w:t>
      </w:r>
      <w:r w:rsidRPr="00665D27">
        <w:rPr>
          <w:b/>
          <w:sz w:val="28"/>
          <w:szCs w:val="28"/>
        </w:rPr>
        <w:t>основные проблемы и перспективы развития</w:t>
      </w:r>
    </w:p>
    <w:p w:rsidR="003B1643" w:rsidRDefault="003B1643" w:rsidP="003B1643">
      <w:pPr>
        <w:pStyle w:val="a8"/>
        <w:ind w:left="0" w:firstLine="993"/>
        <w:jc w:val="both"/>
      </w:pPr>
    </w:p>
    <w:p w:rsidR="003B1643" w:rsidRPr="00885194" w:rsidRDefault="003B1643" w:rsidP="00BE4309">
      <w:pPr>
        <w:pStyle w:val="a8"/>
        <w:ind w:left="0" w:firstLine="709"/>
        <w:jc w:val="both"/>
      </w:pPr>
      <w:r w:rsidRPr="00885194">
        <w:t xml:space="preserve">Для обеспечения высокого качества общего образования в соответствии с меняющимися запросами населения и перспективными задачами развития общества и экономики </w:t>
      </w:r>
      <w:proofErr w:type="gramStart"/>
      <w:r w:rsidRPr="00885194">
        <w:t>требуется</w:t>
      </w:r>
      <w:proofErr w:type="gramEnd"/>
      <w:r w:rsidRPr="00885194">
        <w:t xml:space="preserve"> в том числе совершенствование условий и организации обучения в </w:t>
      </w:r>
      <w:r w:rsidR="00881DE6" w:rsidRPr="00885194">
        <w:t xml:space="preserve">дошкольных и </w:t>
      </w:r>
      <w:r w:rsidRPr="00885194">
        <w:t xml:space="preserve">общеобразовательных организациях (далее - </w:t>
      </w:r>
      <w:r w:rsidR="00881DE6" w:rsidRPr="00885194">
        <w:t>ОО</w:t>
      </w:r>
      <w:r w:rsidRPr="00885194">
        <w:t xml:space="preserve">). Эта потребность диктуется санитарно-эпидемиологическими требованиями, строительными и </w:t>
      </w:r>
      <w:r w:rsidRPr="00885194">
        <w:lastRenderedPageBreak/>
        <w:t>противопожарными нормами, федеральными государственными образовательными стандартами.</w:t>
      </w:r>
    </w:p>
    <w:p w:rsidR="00881DE6" w:rsidRPr="00885194" w:rsidRDefault="00FB53E9" w:rsidP="00BE4309">
      <w:pPr>
        <w:jc w:val="both"/>
      </w:pPr>
      <w:r w:rsidRPr="00885194">
        <w:tab/>
      </w:r>
      <w:r w:rsidR="003B1643" w:rsidRPr="00885194">
        <w:t xml:space="preserve">В </w:t>
      </w:r>
      <w:proofErr w:type="spellStart"/>
      <w:r w:rsidR="003B1643" w:rsidRPr="00885194">
        <w:t>Пудожском</w:t>
      </w:r>
      <w:proofErr w:type="spellEnd"/>
      <w:r w:rsidR="003B1643" w:rsidRPr="00885194">
        <w:t xml:space="preserve"> муниципальном районе  по состоянию на 2021/22 учебный год </w:t>
      </w:r>
      <w:r w:rsidR="00881DE6" w:rsidRPr="00885194">
        <w:t>система дошкольного образования района включает 1 муниципальный детский сад (в городе), 9 сельских школ, реализующих основную образовательную программу дошкольного образования. Дошкольное образование получают 768 детей, количество групп составляет 49.</w:t>
      </w:r>
    </w:p>
    <w:p w:rsidR="00881DE6" w:rsidRPr="00885194" w:rsidRDefault="00881DE6" w:rsidP="00BE4309">
      <w:pPr>
        <w:jc w:val="both"/>
      </w:pPr>
      <w:r w:rsidRPr="00885194">
        <w:tab/>
        <w:t xml:space="preserve">Во всех дошкольных организациях района созданы условия для реализации адаптированных образовательных программ дошкольного образования. В МКДОУ </w:t>
      </w:r>
      <w:proofErr w:type="spellStart"/>
      <w:r w:rsidRPr="00885194">
        <w:t>д</w:t>
      </w:r>
      <w:proofErr w:type="spellEnd"/>
      <w:r w:rsidRPr="00885194">
        <w:t>/с № 1 функционируют 2 комбинированные группы для детей с ограниченными возможностями здоровья, которые посещает 21 ребенок. Дошкольные группы посещают 21 ребенок с ограниченными возможностями здоровья, в том числе 9 детей-инвалидов – это 1 % от общей численности воспитанников. С целью оказания коррекционной помощи детям с задержкой речевого развития в образовательных организациях работают</w:t>
      </w:r>
      <w:r w:rsidR="00FB53E9" w:rsidRPr="00885194">
        <w:t xml:space="preserve"> </w:t>
      </w:r>
      <w:r w:rsidRPr="00885194">
        <w:t>логопедические пункты.</w:t>
      </w:r>
    </w:p>
    <w:p w:rsidR="00881DE6" w:rsidRPr="00885194" w:rsidRDefault="00881DE6" w:rsidP="00BE4309">
      <w:pPr>
        <w:jc w:val="both"/>
      </w:pPr>
      <w:r w:rsidRPr="00885194">
        <w:tab/>
        <w:t>Количество работающих в дошкольном образовании 243 работника, в том числе 94 педагогических работников.</w:t>
      </w:r>
    </w:p>
    <w:p w:rsidR="00FB53E9" w:rsidRPr="00885194" w:rsidRDefault="00881DE6" w:rsidP="00FB53E9">
      <w:pPr>
        <w:jc w:val="both"/>
      </w:pPr>
      <w:r w:rsidRPr="00885194">
        <w:tab/>
        <w:t xml:space="preserve">Система общего образования района включает 11 общеобразовательных школ и Центр </w:t>
      </w:r>
      <w:proofErr w:type="spellStart"/>
      <w:r w:rsidRPr="00885194">
        <w:t>психолого-медико-социального</w:t>
      </w:r>
      <w:proofErr w:type="spellEnd"/>
      <w:r w:rsidRPr="00885194">
        <w:t xml:space="preserve"> сопровождения. Общее образование получают 2077 детей. Количество работников в общем образовании 483 человек, в том числе 247 педагогических работников.</w:t>
      </w:r>
    </w:p>
    <w:p w:rsidR="003B1643" w:rsidRPr="00885194" w:rsidRDefault="00FB53E9" w:rsidP="00FB53E9">
      <w:pPr>
        <w:jc w:val="both"/>
      </w:pPr>
      <w:r w:rsidRPr="00885194">
        <w:tab/>
      </w:r>
      <w:r w:rsidR="003B1643" w:rsidRPr="00885194">
        <w:t>Показатели успеваемости образовательных организаций Пудожского района в целом стабильны и удерживаются на одном уровне: успеваемость-98 - 99%, качество знаний – 39,2%.</w:t>
      </w:r>
    </w:p>
    <w:p w:rsidR="003B1643" w:rsidRPr="00885194" w:rsidRDefault="003B1643" w:rsidP="00BE4309">
      <w:pPr>
        <w:ind w:firstLine="720"/>
        <w:jc w:val="both"/>
      </w:pPr>
      <w:r w:rsidRPr="00885194">
        <w:t>Ведущим направлением модернизации муниципальной системы образования является повышение профессионального уровня педагогов и формирование нового поколения педагогов, отвечающего запросам современной жизни. В связи с переходом на ФГОС растут требования и к профессиональным качествам учителя.</w:t>
      </w:r>
    </w:p>
    <w:p w:rsidR="003B1643" w:rsidRPr="00885194" w:rsidRDefault="003B1643" w:rsidP="00BE4309">
      <w:pPr>
        <w:ind w:firstLine="720"/>
        <w:jc w:val="both"/>
      </w:pPr>
      <w:r w:rsidRPr="00885194">
        <w:t xml:space="preserve">Из 350 педагогов района на 01.09.2021 год 69% имеют высшее образование. Уже два года этот показатель остаётся постоянным. В том числе по школам - 75%, по детским садам - </w:t>
      </w:r>
      <w:r w:rsidR="00FF743A" w:rsidRPr="00885194">
        <w:t>21</w:t>
      </w:r>
      <w:r w:rsidRPr="00885194">
        <w:t xml:space="preserve">%, по организациям дополнительного образования - </w:t>
      </w:r>
      <w:r w:rsidR="00FF743A" w:rsidRPr="00885194">
        <w:t>46</w:t>
      </w:r>
      <w:r w:rsidRPr="00885194">
        <w:t>%. В школах и организациях дополнительного образования этот показатель на протяжении 3-х лет остаётся почти неизменным, в детских садах этот показатель увеличился на 10%.</w:t>
      </w:r>
    </w:p>
    <w:p w:rsidR="003B1643" w:rsidRPr="00885194" w:rsidRDefault="003B1643" w:rsidP="00BE4309">
      <w:pPr>
        <w:ind w:firstLine="720"/>
        <w:jc w:val="both"/>
      </w:pPr>
      <w:r w:rsidRPr="00885194">
        <w:t xml:space="preserve">Сегодня каждому педагогу необходимо идти в ногу со временем, перестраиваться, работать над собой, постоянно повышать своё педагогическое мастерство. Учитель должен владеть современными образовательными технологиями, включая информационные, </w:t>
      </w:r>
      <w:proofErr w:type="gramStart"/>
      <w:r w:rsidRPr="00885194">
        <w:t>уметь</w:t>
      </w:r>
      <w:proofErr w:type="gramEnd"/>
      <w:r w:rsidRPr="00885194">
        <w:t xml:space="preserve"> осуществляет контрольно-оценочную деятельность в образовательном процессе с использованием современных способов оценивания в</w:t>
      </w:r>
      <w:r w:rsidR="00881DE6" w:rsidRPr="00885194">
        <w:t xml:space="preserve"> </w:t>
      </w:r>
      <w:r w:rsidRPr="00885194">
        <w:t>условиях информационно-коммуникационных технологий.</w:t>
      </w:r>
    </w:p>
    <w:p w:rsidR="003B1643" w:rsidRPr="00885194" w:rsidRDefault="003B1643" w:rsidP="00BE4309">
      <w:pPr>
        <w:ind w:firstLine="720"/>
        <w:jc w:val="both"/>
      </w:pPr>
      <w:r w:rsidRPr="00885194">
        <w:t>Творческий рост педагогов можно проследить через различные мероприятия, проводимые в рамках РМО, творческих групп. Педагоги проводят мастер-классы для коллег, семинары-практикумы, тренинги, открытые уроки, презентации методических разработок.</w:t>
      </w:r>
    </w:p>
    <w:p w:rsidR="003B1643" w:rsidRPr="00885194" w:rsidRDefault="003B1643" w:rsidP="00BE4309">
      <w:pPr>
        <w:ind w:firstLine="720"/>
        <w:jc w:val="both"/>
      </w:pPr>
      <w:r w:rsidRPr="00885194">
        <w:t>В числе условий, обеспечивающих творческий рост педагога и повышение престижа педагогической профессии в системе образования можно назвать традиционные конкурсы профессионального мастерства, проводимые как в районе, так и в республике.</w:t>
      </w:r>
    </w:p>
    <w:p w:rsidR="003B1643" w:rsidRPr="00885194" w:rsidRDefault="003B1643" w:rsidP="00BE4309">
      <w:pPr>
        <w:ind w:firstLine="720"/>
        <w:jc w:val="both"/>
      </w:pPr>
      <w:r w:rsidRPr="00885194">
        <w:t>Одним из актуальных направлений нашей деятельности является развитие системы поддержки одаренных детей.</w:t>
      </w:r>
    </w:p>
    <w:p w:rsidR="00B7205F" w:rsidRDefault="00B7205F" w:rsidP="00B7205F">
      <w:pPr>
        <w:jc w:val="right"/>
      </w:pPr>
    </w:p>
    <w:p w:rsidR="00B7205F" w:rsidRDefault="00B7205F" w:rsidP="00B7205F">
      <w:pPr>
        <w:jc w:val="right"/>
      </w:pPr>
    </w:p>
    <w:p w:rsidR="006A2C20" w:rsidRDefault="006A2C20" w:rsidP="00B7205F">
      <w:pPr>
        <w:jc w:val="right"/>
      </w:pPr>
    </w:p>
    <w:p w:rsidR="00885194" w:rsidRDefault="00885194" w:rsidP="00B7205F">
      <w:pPr>
        <w:jc w:val="right"/>
      </w:pPr>
    </w:p>
    <w:p w:rsidR="00FF743A" w:rsidRDefault="00FF743A" w:rsidP="00B7205F">
      <w:pPr>
        <w:jc w:val="right"/>
      </w:pPr>
    </w:p>
    <w:p w:rsidR="00B7205F" w:rsidRPr="004C68A2" w:rsidRDefault="00B7205F" w:rsidP="00B7205F">
      <w:pPr>
        <w:jc w:val="right"/>
      </w:pPr>
      <w:r w:rsidRPr="004C68A2">
        <w:lastRenderedPageBreak/>
        <w:t xml:space="preserve">Приложение </w:t>
      </w:r>
      <w:r w:rsidR="00CC2417">
        <w:t>2</w:t>
      </w:r>
    </w:p>
    <w:p w:rsidR="00B7205F" w:rsidRPr="004C68A2" w:rsidRDefault="00B7205F" w:rsidP="00B7205F">
      <w:pPr>
        <w:jc w:val="right"/>
      </w:pPr>
      <w:r w:rsidRPr="004C68A2">
        <w:t xml:space="preserve">к  Муниципальной программе </w:t>
      </w:r>
    </w:p>
    <w:p w:rsidR="00B7205F" w:rsidRPr="004C68A2" w:rsidRDefault="00B7205F" w:rsidP="00B7205F">
      <w:pPr>
        <w:jc w:val="right"/>
      </w:pPr>
      <w:r w:rsidRPr="004C68A2">
        <w:t xml:space="preserve">муниципального образования </w:t>
      </w:r>
    </w:p>
    <w:p w:rsidR="00B7205F" w:rsidRPr="004C68A2" w:rsidRDefault="00B7205F" w:rsidP="00B7205F">
      <w:pPr>
        <w:jc w:val="right"/>
      </w:pPr>
      <w:proofErr w:type="spellStart"/>
      <w:r w:rsidRPr="004C68A2">
        <w:t>Пудожский</w:t>
      </w:r>
      <w:proofErr w:type="spellEnd"/>
      <w:r w:rsidRPr="004C68A2">
        <w:t xml:space="preserve"> муниципальный район </w:t>
      </w:r>
    </w:p>
    <w:p w:rsidR="00B7205F" w:rsidRPr="004C68A2" w:rsidRDefault="00B7205F" w:rsidP="00B7205F">
      <w:pPr>
        <w:jc w:val="right"/>
      </w:pPr>
      <w:r w:rsidRPr="004C68A2">
        <w:t xml:space="preserve">«Развитие образования </w:t>
      </w:r>
    </w:p>
    <w:p w:rsidR="00B7205F" w:rsidRPr="004C68A2" w:rsidRDefault="00B7205F" w:rsidP="00B7205F">
      <w:pPr>
        <w:jc w:val="right"/>
      </w:pPr>
      <w:r w:rsidRPr="004C68A2">
        <w:t xml:space="preserve">в </w:t>
      </w:r>
      <w:proofErr w:type="spellStart"/>
      <w:r w:rsidRPr="004C68A2">
        <w:t>Пудожском</w:t>
      </w:r>
      <w:proofErr w:type="spellEnd"/>
      <w:r w:rsidRPr="004C68A2">
        <w:t xml:space="preserve"> муниципальном районе»</w:t>
      </w:r>
    </w:p>
    <w:p w:rsidR="00B7205F" w:rsidRDefault="00B7205F" w:rsidP="00B7205F">
      <w:pPr>
        <w:jc w:val="center"/>
        <w:rPr>
          <w:sz w:val="44"/>
          <w:szCs w:val="44"/>
        </w:rPr>
      </w:pPr>
    </w:p>
    <w:p w:rsidR="00B7205F" w:rsidRDefault="00B7205F" w:rsidP="00B7205F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t>I</w:t>
      </w:r>
      <w:r w:rsidR="00EC361F" w:rsidRPr="002C5349">
        <w:rPr>
          <w:b/>
          <w:sz w:val="28"/>
          <w:szCs w:val="28"/>
        </w:rPr>
        <w:t>I</w:t>
      </w:r>
      <w:r w:rsidRPr="002C53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Паспорт подпрограммы </w:t>
      </w:r>
    </w:p>
    <w:p w:rsidR="00B7205F" w:rsidRDefault="00B7205F" w:rsidP="00B72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7205F">
        <w:rPr>
          <w:b/>
          <w:sz w:val="28"/>
          <w:szCs w:val="28"/>
        </w:rPr>
        <w:t xml:space="preserve">Развитие дополнительного образования </w:t>
      </w:r>
    </w:p>
    <w:p w:rsidR="00B7205F" w:rsidRDefault="00B7205F" w:rsidP="00B7205F">
      <w:pPr>
        <w:jc w:val="center"/>
        <w:rPr>
          <w:b/>
          <w:sz w:val="28"/>
          <w:szCs w:val="28"/>
        </w:rPr>
      </w:pPr>
      <w:r w:rsidRPr="00B7205F">
        <w:rPr>
          <w:b/>
          <w:sz w:val="28"/>
          <w:szCs w:val="28"/>
        </w:rPr>
        <w:t xml:space="preserve">в </w:t>
      </w:r>
      <w:proofErr w:type="spellStart"/>
      <w:r w:rsidRPr="00B7205F">
        <w:rPr>
          <w:b/>
          <w:sz w:val="28"/>
          <w:szCs w:val="28"/>
        </w:rPr>
        <w:t>П</w:t>
      </w:r>
      <w:r w:rsidR="00881DE6">
        <w:rPr>
          <w:b/>
          <w:sz w:val="28"/>
          <w:szCs w:val="28"/>
        </w:rPr>
        <w:t>удожском</w:t>
      </w:r>
      <w:proofErr w:type="spellEnd"/>
      <w:r w:rsidR="00881DE6">
        <w:rPr>
          <w:b/>
          <w:sz w:val="28"/>
          <w:szCs w:val="28"/>
        </w:rPr>
        <w:t xml:space="preserve"> муниципальном районе</w:t>
      </w:r>
      <w:r>
        <w:rPr>
          <w:b/>
          <w:sz w:val="28"/>
          <w:szCs w:val="28"/>
        </w:rPr>
        <w:t xml:space="preserve">» муниципальной программы муниципального образования </w:t>
      </w:r>
    </w:p>
    <w:p w:rsidR="00B7205F" w:rsidRPr="002C5349" w:rsidRDefault="00B7205F" w:rsidP="00B7205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B7205F" w:rsidRPr="002C5349" w:rsidRDefault="00B7205F" w:rsidP="00B7205F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t xml:space="preserve"> «Развитие образования в </w:t>
      </w:r>
      <w:proofErr w:type="spellStart"/>
      <w:r w:rsidRPr="002C5349">
        <w:rPr>
          <w:b/>
          <w:sz w:val="28"/>
          <w:szCs w:val="28"/>
        </w:rPr>
        <w:t>Пудожском</w:t>
      </w:r>
      <w:proofErr w:type="spellEnd"/>
      <w:r w:rsidRPr="002C5349">
        <w:rPr>
          <w:b/>
          <w:sz w:val="28"/>
          <w:szCs w:val="28"/>
        </w:rPr>
        <w:t xml:space="preserve"> муниципальном районе» </w:t>
      </w:r>
    </w:p>
    <w:p w:rsidR="00DC623A" w:rsidRDefault="00DC623A" w:rsidP="00AF352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2"/>
      </w:tblGrid>
      <w:tr w:rsidR="00AF3527" w:rsidRPr="00B7205F" w:rsidTr="00746111">
        <w:tc>
          <w:tcPr>
            <w:tcW w:w="3528" w:type="dxa"/>
          </w:tcPr>
          <w:p w:rsidR="00AF3527" w:rsidRPr="00B7205F" w:rsidRDefault="00AF3527" w:rsidP="00746111">
            <w:pPr>
              <w:jc w:val="both"/>
            </w:pPr>
            <w:r w:rsidRPr="00B7205F">
              <w:t>Ответственны</w:t>
            </w:r>
            <w:r w:rsidR="00746111">
              <w:t>й</w:t>
            </w:r>
            <w:r w:rsidRPr="00B7205F">
              <w:t xml:space="preserve"> исполнител</w:t>
            </w:r>
            <w:r w:rsidR="00746111">
              <w:t>ь</w:t>
            </w:r>
            <w:r w:rsidRPr="00B7205F">
              <w:t xml:space="preserve"> </w:t>
            </w:r>
            <w:r w:rsidR="00746111">
              <w:t>под</w:t>
            </w:r>
            <w:r w:rsidRPr="00B7205F">
              <w:t xml:space="preserve">программы </w:t>
            </w:r>
          </w:p>
        </w:tc>
        <w:tc>
          <w:tcPr>
            <w:tcW w:w="6042" w:type="dxa"/>
          </w:tcPr>
          <w:p w:rsidR="00AF3527" w:rsidRPr="00B7205F" w:rsidRDefault="001D15C0" w:rsidP="002912F7">
            <w:pPr>
              <w:jc w:val="both"/>
            </w:pPr>
            <w:r w:rsidRPr="00B7205F">
              <w:t xml:space="preserve">Управление по образованию и социально-культурной политике администрации Пудожского муниципального района </w:t>
            </w:r>
            <w:r w:rsidR="00AF3527" w:rsidRPr="00B7205F">
              <w:t xml:space="preserve">Общественный совет при администрации Пудожского муниципального района </w:t>
            </w:r>
          </w:p>
        </w:tc>
      </w:tr>
      <w:tr w:rsidR="00AF3527" w:rsidRPr="00B7205F" w:rsidTr="00746111">
        <w:tc>
          <w:tcPr>
            <w:tcW w:w="3528" w:type="dxa"/>
          </w:tcPr>
          <w:p w:rsidR="00AF3527" w:rsidRPr="00B7205F" w:rsidRDefault="00746111" w:rsidP="002912F7">
            <w:pPr>
              <w:jc w:val="both"/>
            </w:pPr>
            <w:r>
              <w:t xml:space="preserve">Соисполнители </w:t>
            </w:r>
            <w:r w:rsidR="00AF3527" w:rsidRPr="00B7205F">
              <w:t xml:space="preserve">подпрограммы  </w:t>
            </w:r>
          </w:p>
        </w:tc>
        <w:tc>
          <w:tcPr>
            <w:tcW w:w="6042" w:type="dxa"/>
          </w:tcPr>
          <w:p w:rsidR="00286B49" w:rsidRDefault="00286B49" w:rsidP="002912F7">
            <w:pPr>
              <w:jc w:val="both"/>
            </w:pPr>
            <w:r>
              <w:t xml:space="preserve">Общеобразовательные организации </w:t>
            </w:r>
            <w:proofErr w:type="spellStart"/>
            <w:r>
              <w:t>Пудожского</w:t>
            </w:r>
            <w:proofErr w:type="spellEnd"/>
            <w:r>
              <w:t xml:space="preserve"> муниципального района</w:t>
            </w:r>
          </w:p>
          <w:p w:rsidR="00AF3527" w:rsidRPr="00B7205F" w:rsidRDefault="00DC623A" w:rsidP="002912F7">
            <w:pPr>
              <w:jc w:val="both"/>
            </w:pPr>
            <w:r w:rsidRPr="00B7205F">
              <w:t>О</w:t>
            </w:r>
            <w:r w:rsidR="00AF3527" w:rsidRPr="00B7205F">
              <w:t xml:space="preserve">рганизации </w:t>
            </w:r>
            <w:r w:rsidRPr="00B7205F">
              <w:t xml:space="preserve">дополнительного образования </w:t>
            </w:r>
            <w:proofErr w:type="spellStart"/>
            <w:r w:rsidR="00AF3527" w:rsidRPr="00B7205F">
              <w:t>Пудожского</w:t>
            </w:r>
            <w:proofErr w:type="spellEnd"/>
            <w:r w:rsidR="00AF3527" w:rsidRPr="00B7205F">
              <w:t xml:space="preserve"> муниципального района</w:t>
            </w:r>
          </w:p>
        </w:tc>
      </w:tr>
      <w:tr w:rsidR="00AF3527" w:rsidRPr="00B7205F" w:rsidTr="00746111">
        <w:tc>
          <w:tcPr>
            <w:tcW w:w="3528" w:type="dxa"/>
          </w:tcPr>
          <w:p w:rsidR="00AF3527" w:rsidRPr="00B7205F" w:rsidRDefault="00AF3527" w:rsidP="00746111">
            <w:pPr>
              <w:pStyle w:val="formattext"/>
            </w:pPr>
            <w:r w:rsidRPr="00B7205F">
              <w:t>Цел</w:t>
            </w:r>
            <w:r w:rsidR="00746111">
              <w:t>и</w:t>
            </w:r>
            <w:r w:rsidRPr="00B7205F">
              <w:t xml:space="preserve"> подпрограммы </w:t>
            </w:r>
          </w:p>
        </w:tc>
        <w:tc>
          <w:tcPr>
            <w:tcW w:w="6042" w:type="dxa"/>
          </w:tcPr>
          <w:p w:rsidR="00AF3527" w:rsidRPr="00B7205F" w:rsidRDefault="0022341E" w:rsidP="0022341E">
            <w:pPr>
              <w:pStyle w:val="formattext"/>
              <w:jc w:val="both"/>
            </w:pPr>
            <w:r w:rsidRPr="00B7205F">
              <w:t>С</w:t>
            </w:r>
            <w:r w:rsidR="00C90B49" w:rsidRPr="00B7205F">
              <w:t xml:space="preserve">оздание в системе </w:t>
            </w:r>
            <w:r w:rsidR="00AF3527" w:rsidRPr="00B7205F">
              <w:t xml:space="preserve">дополнительного образования детей равных возможностей для современного качественного образования и позитивной социализации детей </w:t>
            </w:r>
          </w:p>
        </w:tc>
      </w:tr>
      <w:tr w:rsidR="00AF3527" w:rsidRPr="00B7205F" w:rsidTr="00746111">
        <w:tc>
          <w:tcPr>
            <w:tcW w:w="3528" w:type="dxa"/>
          </w:tcPr>
          <w:p w:rsidR="00AF3527" w:rsidRPr="00B7205F" w:rsidRDefault="00AF3527" w:rsidP="003709DE">
            <w:pPr>
              <w:pStyle w:val="formattext"/>
            </w:pPr>
            <w:r w:rsidRPr="00B7205F">
              <w:t xml:space="preserve">Задачи подпрограммы </w:t>
            </w:r>
            <w:r w:rsidRPr="00B7205F">
              <w:br/>
            </w:r>
          </w:p>
        </w:tc>
        <w:tc>
          <w:tcPr>
            <w:tcW w:w="6042" w:type="dxa"/>
          </w:tcPr>
          <w:p w:rsidR="00AF3527" w:rsidRPr="00B7205F" w:rsidRDefault="00AF3527" w:rsidP="001D15C0">
            <w:pPr>
              <w:ind w:firstLine="16"/>
              <w:jc w:val="both"/>
            </w:pPr>
            <w:r w:rsidRPr="00B7205F">
              <w:t>1</w:t>
            </w:r>
            <w:r w:rsidR="0022341E" w:rsidRPr="00B7205F">
              <w:t>.</w:t>
            </w:r>
            <w:r w:rsidRPr="00B7205F">
              <w:t xml:space="preserve"> </w:t>
            </w:r>
            <w:r w:rsidR="0022341E" w:rsidRPr="00B7205F">
              <w:t>М</w:t>
            </w:r>
            <w:r w:rsidRPr="00B7205F">
              <w:t>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B7205F">
              <w:t>экономических механизмов</w:t>
            </w:r>
            <w:proofErr w:type="gramEnd"/>
            <w:r w:rsidRPr="00B7205F">
              <w:t>, обеспечивающих равный доступ населения к услугам дополнительного образования детей;</w:t>
            </w:r>
          </w:p>
          <w:p w:rsidR="00AF3527" w:rsidRPr="00B7205F" w:rsidRDefault="00AF3527" w:rsidP="001D15C0">
            <w:pPr>
              <w:ind w:firstLine="16"/>
              <w:jc w:val="both"/>
            </w:pPr>
            <w:r w:rsidRPr="00B7205F">
              <w:t>2</w:t>
            </w:r>
            <w:r w:rsidR="0022341E" w:rsidRPr="00B7205F">
              <w:t>. Р</w:t>
            </w:r>
            <w:r w:rsidRPr="00B7205F">
              <w:t>азвитие современной инфраструктуры дополнительного образования детей</w:t>
            </w:r>
            <w:r w:rsidR="0022341E" w:rsidRPr="00B7205F">
              <w:t>;</w:t>
            </w:r>
          </w:p>
          <w:p w:rsidR="001D15C0" w:rsidRPr="00B7205F" w:rsidRDefault="001D15C0" w:rsidP="001D15C0">
            <w:pPr>
              <w:ind w:firstLine="16"/>
              <w:jc w:val="both"/>
            </w:pPr>
            <w:r w:rsidRPr="00B7205F">
              <w:t>3</w:t>
            </w:r>
            <w:r w:rsidR="0022341E" w:rsidRPr="00B7205F">
              <w:t>. О</w:t>
            </w:r>
            <w:r w:rsidRPr="00B7205F"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22341E" w:rsidRPr="00B7205F">
              <w:t>;</w:t>
            </w:r>
          </w:p>
          <w:p w:rsidR="00854119" w:rsidRPr="00B7205F" w:rsidRDefault="00854119" w:rsidP="0022341E">
            <w:pPr>
              <w:ind w:firstLine="16"/>
              <w:jc w:val="both"/>
            </w:pPr>
            <w:r w:rsidRPr="00B7205F">
              <w:t>4</w:t>
            </w:r>
            <w:r w:rsidR="0022341E" w:rsidRPr="00B7205F">
              <w:t>. В</w:t>
            </w:r>
            <w:r w:rsidRPr="00B7205F">
              <w:t>овлечение в добровольческую деятельность</w:t>
            </w:r>
          </w:p>
        </w:tc>
      </w:tr>
      <w:tr w:rsidR="00AF3527" w:rsidRPr="00B7205F" w:rsidTr="00746111">
        <w:tc>
          <w:tcPr>
            <w:tcW w:w="3528" w:type="dxa"/>
          </w:tcPr>
          <w:p w:rsidR="00AF3527" w:rsidRPr="00B7205F" w:rsidRDefault="00746111" w:rsidP="003709DE">
            <w:pPr>
              <w:pStyle w:val="formattext"/>
            </w:pPr>
            <w:r>
              <w:t>П</w:t>
            </w:r>
            <w:r w:rsidR="00AF3527" w:rsidRPr="00B7205F">
              <w:t xml:space="preserve">оказатели результатов подпрограммы </w:t>
            </w:r>
          </w:p>
        </w:tc>
        <w:tc>
          <w:tcPr>
            <w:tcW w:w="6042" w:type="dxa"/>
          </w:tcPr>
          <w:p w:rsidR="00023CF2" w:rsidRPr="00B7205F" w:rsidRDefault="00AF3527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1</w:t>
            </w:r>
            <w:r w:rsidR="0022341E" w:rsidRPr="00B7205F">
              <w:t>.</w:t>
            </w:r>
            <w:r w:rsidRPr="00B7205F">
              <w:t xml:space="preserve"> </w:t>
            </w:r>
            <w:r w:rsidR="0022341E" w:rsidRPr="00B7205F">
              <w:t>Д</w:t>
            </w:r>
            <w:r w:rsidR="00C90B49" w:rsidRPr="00B7205F">
              <w:t>оля детей в возрасте от 5 до 18 лет, обучающихся по дополнительным общеобразовательным программам, от общего числа детей в возрасте от 5 до 18 лет;</w:t>
            </w:r>
          </w:p>
          <w:p w:rsidR="00023CF2" w:rsidRPr="00B7205F" w:rsidRDefault="00AF3527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2</w:t>
            </w:r>
            <w:r w:rsidR="00023CF2" w:rsidRPr="00B7205F">
              <w:t>.</w:t>
            </w:r>
            <w:r w:rsidRPr="00B7205F">
              <w:t xml:space="preserve"> </w:t>
            </w:r>
            <w:r w:rsidR="00023CF2" w:rsidRPr="00B7205F">
              <w:t>Д</w:t>
            </w:r>
            <w:r w:rsidR="00C90B49" w:rsidRPr="00B7205F">
              <w:t>оля обучающихся и воспитанников образовательных организаций, обучающихся более чем по одной образовательной программе дополнительного образования;</w:t>
            </w:r>
          </w:p>
          <w:p w:rsidR="00023CF2" w:rsidRPr="00B7205F" w:rsidRDefault="00023CF2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3.</w:t>
            </w:r>
            <w:r w:rsidR="00AF3527" w:rsidRPr="00B7205F">
              <w:t xml:space="preserve"> </w:t>
            </w:r>
            <w:r w:rsidRPr="00B7205F">
              <w:t>Д</w:t>
            </w:r>
            <w:r w:rsidR="00C90B49" w:rsidRPr="00B7205F">
              <w:t xml:space="preserve">оля детей по категориям местожительства, социального и имущественного статуса, состояния здоровья, охваченных моделями и программами социализации, от общего числа детей по указанным </w:t>
            </w:r>
            <w:r w:rsidR="00C90B49" w:rsidRPr="00B7205F">
              <w:lastRenderedPageBreak/>
              <w:t>категориям в Пудожском районе;</w:t>
            </w:r>
          </w:p>
          <w:p w:rsidR="00AF3527" w:rsidRPr="00B7205F" w:rsidRDefault="00AF3527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4</w:t>
            </w:r>
            <w:r w:rsidR="00023CF2" w:rsidRPr="00B7205F">
              <w:t>.</w:t>
            </w:r>
            <w:r w:rsidRPr="00B7205F">
              <w:t xml:space="preserve"> </w:t>
            </w:r>
            <w:r w:rsidR="00023CF2" w:rsidRPr="00B7205F">
              <w:t>Д</w:t>
            </w:r>
            <w:r w:rsidR="00C90B49" w:rsidRPr="00B7205F">
              <w:t>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районе;</w:t>
            </w:r>
          </w:p>
          <w:p w:rsidR="001D15C0" w:rsidRPr="00B7205F" w:rsidRDefault="001D15C0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5</w:t>
            </w:r>
            <w:r w:rsidR="0090643C" w:rsidRPr="00B7205F">
              <w:t>.</w:t>
            </w:r>
            <w:r w:rsidRPr="00B7205F"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90643C" w:rsidRPr="00B7205F">
              <w:t>;</w:t>
            </w:r>
          </w:p>
          <w:p w:rsidR="008A4CE8" w:rsidRPr="00B7205F" w:rsidRDefault="008A4CE8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6</w:t>
            </w:r>
            <w:r w:rsidR="0090643C" w:rsidRPr="00B7205F">
              <w:t>.</w:t>
            </w:r>
            <w:r w:rsidRPr="00B7205F">
              <w:t xml:space="preserve"> Создание муниципальных (опорных) центров дополнительного образования детей</w:t>
            </w:r>
            <w:r w:rsidR="0090643C" w:rsidRPr="00B7205F">
              <w:t>;</w:t>
            </w:r>
          </w:p>
          <w:p w:rsidR="008A4CE8" w:rsidRPr="00B7205F" w:rsidRDefault="008A4CE8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7</w:t>
            </w:r>
            <w:r w:rsidR="0090643C" w:rsidRPr="00B7205F">
              <w:t>.</w:t>
            </w:r>
            <w:r w:rsidRPr="00B7205F">
              <w:t xml:space="preserve"> Обеспечение работы с Навигатор</w:t>
            </w:r>
            <w:r w:rsidR="00351B1A" w:rsidRPr="00B7205F">
              <w:t>ом</w:t>
            </w:r>
            <w:r w:rsidRPr="00B7205F">
              <w:t xml:space="preserve"> до</w:t>
            </w:r>
            <w:r w:rsidR="0090643C" w:rsidRPr="00B7205F">
              <w:t>полнительного образования детей;</w:t>
            </w:r>
          </w:p>
          <w:p w:rsidR="0090643C" w:rsidRPr="00B7205F" w:rsidRDefault="008A4CE8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8</w:t>
            </w:r>
            <w:r w:rsidR="0090643C" w:rsidRPr="00B7205F">
              <w:t>.</w:t>
            </w:r>
            <w:r w:rsidRPr="00B7205F">
              <w:t xml:space="preserve"> 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  <w:r w:rsidR="0090643C" w:rsidRPr="00B7205F">
              <w:t>;</w:t>
            </w:r>
          </w:p>
          <w:p w:rsidR="008A4CE8" w:rsidRPr="00B7205F" w:rsidRDefault="008A4CE8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t>9</w:t>
            </w:r>
            <w:r w:rsidR="0090643C" w:rsidRPr="00B7205F">
              <w:t>.</w:t>
            </w:r>
            <w:r w:rsidRPr="00B7205F">
              <w:t xml:space="preserve"> 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  <w:r w:rsidR="0090643C" w:rsidRPr="00B7205F">
              <w:t>;</w:t>
            </w:r>
          </w:p>
          <w:p w:rsidR="008A4CE8" w:rsidRPr="00B7205F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7205F">
              <w:t>10</w:t>
            </w:r>
            <w:r w:rsidR="0090643C" w:rsidRPr="00B7205F">
              <w:t>.</w:t>
            </w:r>
            <w:r w:rsidRPr="00B7205F">
              <w:rPr>
                <w:lang w:eastAsia="en-US"/>
              </w:rPr>
              <w:t xml:space="preserve"> Доля детей из числа обучающихся общеобразовательных организаций, принявших участие в открытых </w:t>
            </w:r>
            <w:proofErr w:type="spellStart"/>
            <w:r w:rsidRPr="00B7205F">
              <w:rPr>
                <w:lang w:eastAsia="en-US"/>
              </w:rPr>
              <w:t>он-лайн</w:t>
            </w:r>
            <w:proofErr w:type="spellEnd"/>
            <w:r w:rsidRPr="00B7205F">
              <w:rPr>
                <w:lang w:eastAsia="en-US"/>
              </w:rPr>
              <w:t xml:space="preserve"> уроках, реализуемых с учетом опыта цикла открытых уроков «</w:t>
            </w:r>
            <w:proofErr w:type="spellStart"/>
            <w:r w:rsidRPr="00B7205F">
              <w:rPr>
                <w:lang w:eastAsia="en-US"/>
              </w:rPr>
              <w:t>Проектория</w:t>
            </w:r>
            <w:proofErr w:type="spellEnd"/>
            <w:r w:rsidRPr="00B7205F">
              <w:rPr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  <w:r w:rsidR="0090643C" w:rsidRPr="00B7205F">
              <w:rPr>
                <w:lang w:eastAsia="en-US"/>
              </w:rPr>
              <w:t>;</w:t>
            </w:r>
          </w:p>
          <w:p w:rsidR="008A4CE8" w:rsidRPr="00B7205F" w:rsidRDefault="008A4CE8" w:rsidP="0090643C">
            <w:pPr>
              <w:pStyle w:val="formattext"/>
              <w:spacing w:before="0" w:beforeAutospacing="0" w:after="0" w:afterAutospacing="0"/>
              <w:jc w:val="both"/>
            </w:pPr>
            <w:r w:rsidRPr="00B7205F">
              <w:rPr>
                <w:lang w:eastAsia="en-US"/>
              </w:rPr>
              <w:t>11</w:t>
            </w:r>
            <w:r w:rsidR="0090643C" w:rsidRPr="00B7205F">
              <w:rPr>
                <w:lang w:eastAsia="en-US"/>
              </w:rPr>
              <w:t>.</w:t>
            </w:r>
            <w:r w:rsidRPr="00B7205F">
              <w:rPr>
                <w:rFonts w:eastAsia="Arial Unicode MS"/>
              </w:rPr>
              <w:t xml:space="preserve"> Число детей, получивших рекомендации по построению индивидуального плана </w:t>
            </w:r>
            <w:r w:rsidRPr="00B7205F">
              <w:rPr>
                <w:rFonts w:eastAsia="Arial Unicode MS"/>
                <w:bCs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B7205F">
              <w:t>«Билет в будущее»</w:t>
            </w:r>
            <w:r w:rsidR="0090643C" w:rsidRPr="00B7205F">
              <w:t>;</w:t>
            </w:r>
          </w:p>
          <w:p w:rsidR="008A4CE8" w:rsidRPr="00B7205F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rFonts w:eastAsia="Arial Unicode MS"/>
                <w:bCs/>
                <w:lang w:eastAsia="en-US"/>
              </w:rPr>
            </w:pPr>
            <w:r w:rsidRPr="00B7205F">
              <w:t>12</w:t>
            </w:r>
            <w:r w:rsidR="0090643C" w:rsidRPr="00B7205F">
              <w:t>.</w:t>
            </w:r>
            <w:r w:rsidRPr="00B7205F">
              <w:rPr>
                <w:lang w:eastAsia="en-US"/>
              </w:rPr>
              <w:t xml:space="preserve"> Доля детей </w:t>
            </w:r>
            <w:r w:rsidRPr="00B7205F">
              <w:rPr>
                <w:rFonts w:eastAsia="Arial Unicode MS"/>
                <w:bCs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="0090643C" w:rsidRPr="00B7205F">
              <w:rPr>
                <w:rFonts w:eastAsia="Arial Unicode MS"/>
                <w:bCs/>
                <w:lang w:eastAsia="en-US"/>
              </w:rPr>
              <w:t>;</w:t>
            </w:r>
          </w:p>
          <w:p w:rsidR="00854119" w:rsidRPr="00B7205F" w:rsidRDefault="00854119" w:rsidP="0090643C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 w:rsidRPr="00B7205F">
              <w:rPr>
                <w:rFonts w:eastAsia="Arial Unicode MS"/>
                <w:bCs/>
                <w:lang w:eastAsia="en-US"/>
              </w:rPr>
              <w:t>13</w:t>
            </w:r>
            <w:r w:rsidR="0090643C" w:rsidRPr="00B7205F">
              <w:rPr>
                <w:rFonts w:eastAsia="Arial Unicode MS"/>
                <w:bCs/>
                <w:lang w:eastAsia="en-US"/>
              </w:rPr>
              <w:t>.</w:t>
            </w:r>
            <w:r w:rsidRPr="00B7205F">
              <w:rPr>
                <w:bCs/>
                <w:color w:val="000000" w:themeColor="text1"/>
                <w:kern w:val="24"/>
              </w:rPr>
              <w:t xml:space="preserve"> Доля граждан, вовлеченных в добровольческую деятельность</w:t>
            </w:r>
            <w:r w:rsidR="0090643C" w:rsidRPr="00B7205F">
              <w:rPr>
                <w:bCs/>
                <w:color w:val="000000" w:themeColor="text1"/>
                <w:kern w:val="24"/>
              </w:rPr>
              <w:t>;</w:t>
            </w:r>
          </w:p>
          <w:p w:rsidR="00854119" w:rsidRPr="00B7205F" w:rsidRDefault="00854119" w:rsidP="0090643C">
            <w:pPr>
              <w:pStyle w:val="formattext"/>
              <w:spacing w:before="0" w:beforeAutospacing="0" w:after="0" w:afterAutospacing="0"/>
              <w:jc w:val="both"/>
              <w:rPr>
                <w:rFonts w:eastAsia="Arial Unicode MS"/>
                <w:bCs/>
                <w:lang w:eastAsia="en-US"/>
              </w:rPr>
            </w:pPr>
            <w:r w:rsidRPr="00B7205F">
              <w:rPr>
                <w:bCs/>
                <w:color w:val="000000" w:themeColor="text1"/>
                <w:kern w:val="24"/>
              </w:rPr>
              <w:t>14</w:t>
            </w:r>
            <w:r w:rsidR="0090643C" w:rsidRPr="00B7205F">
              <w:rPr>
                <w:bCs/>
                <w:color w:val="000000" w:themeColor="text1"/>
                <w:kern w:val="24"/>
              </w:rPr>
              <w:t>.</w:t>
            </w:r>
            <w:r w:rsidRPr="00B7205F">
              <w:rPr>
                <w:bCs/>
                <w:color w:val="000000" w:themeColor="text1"/>
                <w:kern w:val="24"/>
              </w:rPr>
              <w:t xml:space="preserve"> Доля молодежи, задействованной в мероприятиях по вовлечению в творческую деятельность, от общего числа молодежи в муниципальном районе</w:t>
            </w:r>
          </w:p>
        </w:tc>
      </w:tr>
      <w:tr w:rsidR="00AF3527" w:rsidRPr="00B7205F" w:rsidTr="00746111">
        <w:tc>
          <w:tcPr>
            <w:tcW w:w="3528" w:type="dxa"/>
          </w:tcPr>
          <w:p w:rsidR="00AF3527" w:rsidRPr="00B7205F" w:rsidRDefault="00AF3527" w:rsidP="00746111">
            <w:pPr>
              <w:jc w:val="both"/>
            </w:pPr>
            <w:r w:rsidRPr="00B7205F">
              <w:lastRenderedPageBreak/>
              <w:t xml:space="preserve">Этапы и сроки реализации </w:t>
            </w:r>
            <w:r w:rsidR="00746111">
              <w:t>подпрограммы</w:t>
            </w:r>
            <w:r w:rsidRPr="00B7205F">
              <w:t xml:space="preserve"> </w:t>
            </w:r>
          </w:p>
        </w:tc>
        <w:tc>
          <w:tcPr>
            <w:tcW w:w="6042" w:type="dxa"/>
          </w:tcPr>
          <w:p w:rsidR="00FF743A" w:rsidRDefault="00FF743A" w:rsidP="00FF743A">
            <w:pPr>
              <w:jc w:val="both"/>
            </w:pPr>
            <w:r>
              <w:t>Подпрограмма рассчитана на период с 2022 по 2024 годы.</w:t>
            </w:r>
          </w:p>
          <w:p w:rsidR="0006276D" w:rsidRPr="00B7205F" w:rsidRDefault="00FF743A" w:rsidP="00FF743A">
            <w:r>
              <w:lastRenderedPageBreak/>
              <w:t>Подпрограмма не имеет строгой разбивки на этапы, мероприятия реализуются на протяжении всего срока реализации подпрограммы.</w:t>
            </w:r>
          </w:p>
        </w:tc>
      </w:tr>
      <w:tr w:rsidR="00AF3527" w:rsidRPr="00B7205F" w:rsidTr="00746111">
        <w:tc>
          <w:tcPr>
            <w:tcW w:w="3528" w:type="dxa"/>
          </w:tcPr>
          <w:p w:rsidR="00AF3527" w:rsidRPr="00B7205F" w:rsidRDefault="00746111" w:rsidP="00746111">
            <w:pPr>
              <w:jc w:val="both"/>
            </w:pPr>
            <w:r>
              <w:lastRenderedPageBreak/>
              <w:t>Ф</w:t>
            </w:r>
            <w:r w:rsidR="00AF3527" w:rsidRPr="00B7205F">
              <w:t>инансово</w:t>
            </w:r>
            <w:r>
              <w:t>е</w:t>
            </w:r>
            <w:r w:rsidR="00AF3527" w:rsidRPr="00B7205F">
              <w:t xml:space="preserve"> обеспечени</w:t>
            </w:r>
            <w:r>
              <w:t>е</w:t>
            </w:r>
            <w:r w:rsidR="00AF3527" w:rsidRPr="00B7205F">
              <w:t xml:space="preserve"> подпрограммы</w:t>
            </w:r>
          </w:p>
        </w:tc>
        <w:tc>
          <w:tcPr>
            <w:tcW w:w="6042" w:type="dxa"/>
          </w:tcPr>
          <w:p w:rsidR="000C131D" w:rsidRPr="00885194" w:rsidRDefault="000C131D" w:rsidP="002912F7">
            <w:pPr>
              <w:jc w:val="both"/>
            </w:pPr>
            <w:proofErr w:type="gramStart"/>
            <w:r w:rsidRPr="00885194">
              <w:t xml:space="preserve">Общий объем финансовых средств: </w:t>
            </w:r>
            <w:r w:rsidR="00885194" w:rsidRPr="00885194">
              <w:t>82 077,3</w:t>
            </w:r>
            <w:r w:rsidRPr="00885194">
              <w:t xml:space="preserve"> тыс.</w:t>
            </w:r>
            <w:r w:rsidR="005A39B9" w:rsidRPr="00885194">
              <w:t xml:space="preserve"> </w:t>
            </w:r>
            <w:r w:rsidRPr="00885194">
              <w:t xml:space="preserve">руб., в т.ч. из федерального бюджета – </w:t>
            </w:r>
            <w:r w:rsidR="00D8424D" w:rsidRPr="00885194">
              <w:t>0</w:t>
            </w:r>
            <w:r w:rsidR="0090643C" w:rsidRPr="00885194">
              <w:t>,0</w:t>
            </w:r>
            <w:r w:rsidRPr="00885194">
              <w:t xml:space="preserve"> тыс. руб., республиканского бюджета – </w:t>
            </w:r>
            <w:r w:rsidR="00885194" w:rsidRPr="00885194">
              <w:t>2 466,3</w:t>
            </w:r>
            <w:r w:rsidRPr="00885194">
              <w:t xml:space="preserve"> тыс.</w:t>
            </w:r>
            <w:r w:rsidR="005A39B9" w:rsidRPr="00885194">
              <w:t xml:space="preserve"> </w:t>
            </w:r>
            <w:r w:rsidRPr="00885194">
              <w:t xml:space="preserve">руб., бюджета Пудожского муниципального района – </w:t>
            </w:r>
            <w:r w:rsidR="00885194" w:rsidRPr="00885194">
              <w:t>79 611,0</w:t>
            </w:r>
            <w:r w:rsidR="00D8424D" w:rsidRPr="00885194">
              <w:t xml:space="preserve"> </w:t>
            </w:r>
            <w:r w:rsidRPr="00885194">
              <w:t>тыс. руб.</w:t>
            </w:r>
            <w:proofErr w:type="gramEnd"/>
          </w:p>
          <w:p w:rsidR="000C131D" w:rsidRPr="00885194" w:rsidRDefault="000C131D" w:rsidP="002912F7">
            <w:pPr>
              <w:jc w:val="both"/>
            </w:pPr>
            <w:r w:rsidRPr="00885194">
              <w:t>По годам:</w:t>
            </w:r>
          </w:p>
          <w:p w:rsidR="000C131D" w:rsidRPr="00885194" w:rsidRDefault="000C131D" w:rsidP="002912F7">
            <w:pPr>
              <w:jc w:val="both"/>
            </w:pPr>
            <w:r w:rsidRPr="00885194">
              <w:t>20</w:t>
            </w:r>
            <w:r w:rsidR="005A39B9" w:rsidRPr="00885194">
              <w:t>22</w:t>
            </w:r>
            <w:r w:rsidRPr="00885194">
              <w:t xml:space="preserve"> г.</w:t>
            </w:r>
            <w:r w:rsidR="0090643C" w:rsidRPr="00885194">
              <w:t xml:space="preserve"> </w:t>
            </w:r>
            <w:r w:rsidR="00885194" w:rsidRPr="00885194">
              <w:t>–</w:t>
            </w:r>
            <w:r w:rsidRPr="00885194">
              <w:t xml:space="preserve"> </w:t>
            </w:r>
            <w:r w:rsidR="00885194" w:rsidRPr="00885194">
              <w:t>30 803,3</w:t>
            </w:r>
            <w:r w:rsidRPr="00885194">
              <w:t xml:space="preserve"> тыс. руб.;</w:t>
            </w:r>
          </w:p>
          <w:p w:rsidR="00AF3527" w:rsidRPr="00885194" w:rsidRDefault="000C131D" w:rsidP="005A39B9">
            <w:pPr>
              <w:jc w:val="both"/>
            </w:pPr>
            <w:r w:rsidRPr="00885194">
              <w:t>202</w:t>
            </w:r>
            <w:r w:rsidR="005A39B9" w:rsidRPr="00885194">
              <w:t>3</w:t>
            </w:r>
            <w:r w:rsidRPr="00885194">
              <w:t xml:space="preserve"> г.</w:t>
            </w:r>
            <w:r w:rsidR="0090643C" w:rsidRPr="00885194">
              <w:t xml:space="preserve"> </w:t>
            </w:r>
            <w:r w:rsidR="00885194" w:rsidRPr="00885194">
              <w:t>–</w:t>
            </w:r>
            <w:r w:rsidRPr="00885194">
              <w:t xml:space="preserve"> </w:t>
            </w:r>
            <w:r w:rsidR="00885194" w:rsidRPr="00885194">
              <w:t>25 637,0</w:t>
            </w:r>
            <w:r w:rsidRPr="00885194">
              <w:t xml:space="preserve"> тыс. руб.</w:t>
            </w:r>
            <w:r w:rsidR="005A39B9" w:rsidRPr="00885194">
              <w:t>;</w:t>
            </w:r>
          </w:p>
          <w:p w:rsidR="005A39B9" w:rsidRPr="00B7205F" w:rsidRDefault="005A39B9" w:rsidP="00885194">
            <w:pPr>
              <w:jc w:val="both"/>
            </w:pPr>
            <w:r w:rsidRPr="00885194">
              <w:t xml:space="preserve">2024 г. – </w:t>
            </w:r>
            <w:r w:rsidR="00885194" w:rsidRPr="00885194">
              <w:t>25 637,0</w:t>
            </w:r>
            <w:r w:rsidRPr="00885194">
              <w:t xml:space="preserve"> тыс. руб.</w:t>
            </w:r>
          </w:p>
        </w:tc>
      </w:tr>
      <w:tr w:rsidR="00AF3527" w:rsidRPr="00B7205F" w:rsidTr="00746111">
        <w:tc>
          <w:tcPr>
            <w:tcW w:w="3528" w:type="dxa"/>
          </w:tcPr>
          <w:p w:rsidR="00AF3527" w:rsidRPr="00B7205F" w:rsidRDefault="00AF3527" w:rsidP="003709DE">
            <w:pPr>
              <w:pStyle w:val="formattext"/>
            </w:pPr>
            <w:r w:rsidRPr="00B7205F">
              <w:t xml:space="preserve">Ожидаемые конечные результаты реализации подпрограммы </w:t>
            </w:r>
          </w:p>
        </w:tc>
        <w:tc>
          <w:tcPr>
            <w:tcW w:w="6042" w:type="dxa"/>
          </w:tcPr>
          <w:p w:rsidR="00AF3527" w:rsidRPr="00B7205F" w:rsidRDefault="0090643C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</w:pPr>
            <w:r w:rsidRPr="00B7205F">
              <w:t>У</w:t>
            </w:r>
            <w:r w:rsidR="00C90B49" w:rsidRPr="00B7205F">
              <w:t>величение доли детей в возрасте от 5 до 18 лет, обучающихся по дополнительным общеобразовательным программам, от общего числа детей в возрасте от 5 до 18 лет, до 7</w:t>
            </w:r>
            <w:r w:rsidR="009165FE" w:rsidRPr="00B7205F">
              <w:t>8</w:t>
            </w:r>
            <w:r w:rsidR="00C90B49" w:rsidRPr="00B7205F">
              <w:t xml:space="preserve"> процентов</w:t>
            </w:r>
            <w:r w:rsidRPr="00B7205F">
              <w:t>;</w:t>
            </w:r>
          </w:p>
          <w:p w:rsidR="001D15C0" w:rsidRPr="00B7205F" w:rsidRDefault="001D15C0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</w:pPr>
            <w:r w:rsidRPr="00B7205F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      </w:r>
            <w:r w:rsidR="0090643C" w:rsidRPr="00B7205F">
              <w:t>;</w:t>
            </w:r>
          </w:p>
          <w:p w:rsidR="009165FE" w:rsidRPr="00B7205F" w:rsidRDefault="009165FE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</w:pPr>
            <w:r w:rsidRPr="00B7205F">
              <w:t>Создание муниципальных (опорных) центров дополнительного образования детей- 1 единица</w:t>
            </w:r>
          </w:p>
        </w:tc>
      </w:tr>
    </w:tbl>
    <w:p w:rsidR="00AF3527" w:rsidRDefault="00AF3527" w:rsidP="00EE28DF">
      <w:pPr>
        <w:jc w:val="both"/>
        <w:rPr>
          <w:sz w:val="28"/>
          <w:szCs w:val="28"/>
        </w:rPr>
      </w:pPr>
    </w:p>
    <w:p w:rsidR="00665D27" w:rsidRPr="00665D27" w:rsidRDefault="00665D27" w:rsidP="00665D27">
      <w:pPr>
        <w:ind w:firstLine="540"/>
        <w:jc w:val="center"/>
        <w:rPr>
          <w:b/>
          <w:sz w:val="28"/>
          <w:szCs w:val="28"/>
        </w:rPr>
      </w:pPr>
      <w:r w:rsidRPr="00665D27">
        <w:rPr>
          <w:b/>
          <w:sz w:val="28"/>
          <w:szCs w:val="28"/>
        </w:rPr>
        <w:t xml:space="preserve">Характеристика сферы реализации подпрограммы, </w:t>
      </w:r>
    </w:p>
    <w:p w:rsidR="00665D27" w:rsidRPr="00665D27" w:rsidRDefault="00665D27" w:rsidP="00665D27">
      <w:pPr>
        <w:ind w:firstLine="540"/>
        <w:jc w:val="center"/>
        <w:rPr>
          <w:b/>
          <w:sz w:val="28"/>
          <w:szCs w:val="28"/>
        </w:rPr>
      </w:pPr>
      <w:r w:rsidRPr="00665D27">
        <w:rPr>
          <w:b/>
          <w:sz w:val="28"/>
          <w:szCs w:val="28"/>
        </w:rPr>
        <w:t>основные проблемы и перспективы развития</w:t>
      </w:r>
    </w:p>
    <w:p w:rsidR="00CC2417" w:rsidRPr="00885194" w:rsidRDefault="00CC2417" w:rsidP="00D8424D">
      <w:pPr>
        <w:jc w:val="center"/>
      </w:pPr>
    </w:p>
    <w:p w:rsidR="00796450" w:rsidRPr="00885194" w:rsidRDefault="00796450" w:rsidP="00796450">
      <w:pPr>
        <w:jc w:val="both"/>
      </w:pPr>
      <w:r w:rsidRPr="00885194">
        <w:tab/>
        <w:t xml:space="preserve">Система дополнительного образования района включает 3 учреждения дополнительного образования детей, в которых обучается 1278 детей. Учреждения дополнительного образования осуществляет следующие основные виды деятельности: реализация дополнительных </w:t>
      </w:r>
      <w:proofErr w:type="spellStart"/>
      <w:r w:rsidRPr="00885194">
        <w:t>общеразвивающих</w:t>
      </w:r>
      <w:proofErr w:type="spellEnd"/>
      <w:r w:rsidRPr="00885194">
        <w:t xml:space="preserve"> программ по 6 направленностям (технической, естественнонаучной, физкультурно-спортивной, художественной, туристско-краеведческой, социально-педагогической). Наибольшее количество обучающихся в учреждениях дополнительного образования - это дети в возрасте от 5 до 9 лет (48%), наименьшее количество - до 5 лет 3%.</w:t>
      </w:r>
    </w:p>
    <w:p w:rsidR="00796450" w:rsidRPr="00885194" w:rsidRDefault="00796450" w:rsidP="00796450">
      <w:pPr>
        <w:pStyle w:val="Default"/>
        <w:ind w:right="-143" w:firstLine="284"/>
        <w:jc w:val="both"/>
      </w:pPr>
      <w:r w:rsidRPr="00885194">
        <w:tab/>
        <w:t>Количество работников в дополнительном образовании 40 человек, в том числе 30 педагогических работников. Дополнительное образование реализуется и в школах, на базе которых дополнительное образование получает 630 детей.</w:t>
      </w:r>
    </w:p>
    <w:p w:rsidR="00796450" w:rsidRPr="00885194" w:rsidRDefault="00796450" w:rsidP="00796450">
      <w:pPr>
        <w:jc w:val="both"/>
      </w:pPr>
      <w:r w:rsidRPr="00885194">
        <w:tab/>
        <w:t xml:space="preserve">В рамках регионального проекта «Успех каждого ребенка» образовательные учреждения района работают в АИС «Навигатор дополнительного образования», функционирует муниципальный (опорный) центр. </w:t>
      </w:r>
    </w:p>
    <w:p w:rsidR="00796450" w:rsidRPr="00885194" w:rsidRDefault="00796450" w:rsidP="00796450">
      <w:pPr>
        <w:jc w:val="both"/>
      </w:pPr>
      <w:r w:rsidRPr="00885194">
        <w:tab/>
        <w:t xml:space="preserve">В рамках реализации мероприятия «Создание новых мест в образовательных организациях различных типов для реализации дополнительных </w:t>
      </w:r>
      <w:proofErr w:type="spellStart"/>
      <w:r w:rsidRPr="00885194">
        <w:t>общеразвивающих</w:t>
      </w:r>
      <w:proofErr w:type="spellEnd"/>
      <w:r w:rsidRPr="00885194">
        <w:t xml:space="preserve"> программ всех направленностей» в 5 образовательных организациях создано и функционирует 122 новых места на 287 </w:t>
      </w:r>
      <w:proofErr w:type="spellStart"/>
      <w:r w:rsidRPr="00885194">
        <w:t>ученико-мест</w:t>
      </w:r>
      <w:proofErr w:type="spellEnd"/>
      <w:r w:rsidRPr="00885194">
        <w:t xml:space="preserve"> по трем направленностям. </w:t>
      </w:r>
    </w:p>
    <w:p w:rsidR="00796450" w:rsidRDefault="00796450" w:rsidP="00796450">
      <w:pPr>
        <w:shd w:val="clear" w:color="auto" w:fill="FFFFFF"/>
        <w:tabs>
          <w:tab w:val="left" w:pos="0"/>
        </w:tabs>
        <w:ind w:left="-851" w:right="-143" w:firstLine="284"/>
        <w:jc w:val="both"/>
        <w:rPr>
          <w:sz w:val="28"/>
          <w:szCs w:val="28"/>
        </w:rPr>
      </w:pPr>
      <w:r w:rsidRPr="00796450">
        <w:rPr>
          <w:sz w:val="28"/>
          <w:szCs w:val="28"/>
        </w:rPr>
        <w:tab/>
      </w:r>
    </w:p>
    <w:p w:rsidR="00796450" w:rsidRPr="00796450" w:rsidRDefault="00796450" w:rsidP="00796450">
      <w:pPr>
        <w:shd w:val="clear" w:color="auto" w:fill="FFFFFF"/>
        <w:tabs>
          <w:tab w:val="left" w:pos="0"/>
        </w:tabs>
        <w:ind w:left="-851" w:right="-143" w:firstLine="284"/>
        <w:jc w:val="both"/>
        <w:rPr>
          <w:sz w:val="28"/>
          <w:szCs w:val="28"/>
        </w:rPr>
      </w:pPr>
    </w:p>
    <w:p w:rsidR="00885194" w:rsidRDefault="00885194" w:rsidP="00BE4309">
      <w:pPr>
        <w:jc w:val="right"/>
      </w:pPr>
    </w:p>
    <w:p w:rsidR="00885194" w:rsidRDefault="00885194" w:rsidP="00BE4309">
      <w:pPr>
        <w:jc w:val="right"/>
      </w:pPr>
    </w:p>
    <w:p w:rsidR="00885194" w:rsidRDefault="00885194" w:rsidP="00BE4309">
      <w:pPr>
        <w:jc w:val="right"/>
      </w:pPr>
    </w:p>
    <w:p w:rsidR="00885194" w:rsidRDefault="00885194" w:rsidP="00BE4309">
      <w:pPr>
        <w:jc w:val="right"/>
      </w:pPr>
    </w:p>
    <w:p w:rsidR="00885194" w:rsidRDefault="00885194" w:rsidP="00BE4309">
      <w:pPr>
        <w:jc w:val="right"/>
      </w:pPr>
    </w:p>
    <w:p w:rsidR="00885194" w:rsidRDefault="00885194" w:rsidP="00BE4309">
      <w:pPr>
        <w:jc w:val="right"/>
      </w:pPr>
    </w:p>
    <w:p w:rsidR="00BE4309" w:rsidRDefault="00BE4309" w:rsidP="00BE4309">
      <w:pPr>
        <w:jc w:val="right"/>
      </w:pPr>
      <w:r>
        <w:lastRenderedPageBreak/>
        <w:t>Приложение</w:t>
      </w:r>
      <w:r w:rsidR="00885194">
        <w:t xml:space="preserve"> </w:t>
      </w:r>
      <w:r w:rsidR="00AE4FE6">
        <w:t>3</w:t>
      </w:r>
      <w:r>
        <w:t xml:space="preserve"> </w:t>
      </w:r>
      <w:proofErr w:type="gramStart"/>
      <w:r>
        <w:t>к</w:t>
      </w:r>
      <w:proofErr w:type="gramEnd"/>
      <w:r>
        <w:t xml:space="preserve"> </w:t>
      </w:r>
    </w:p>
    <w:p w:rsidR="00BE4309" w:rsidRDefault="00BE4309" w:rsidP="00BE4309">
      <w:pPr>
        <w:jc w:val="right"/>
      </w:pPr>
      <w:r>
        <w:t>Муниципальной программе</w:t>
      </w:r>
      <w:r w:rsidRPr="008C7821">
        <w:t xml:space="preserve"> </w:t>
      </w:r>
    </w:p>
    <w:p w:rsidR="006B4E84" w:rsidRDefault="00BE4309" w:rsidP="00BE4309">
      <w:pPr>
        <w:jc w:val="right"/>
      </w:pPr>
      <w:r>
        <w:t>«Развитие образования</w:t>
      </w:r>
      <w:r w:rsidR="006B4E84">
        <w:t xml:space="preserve"> </w:t>
      </w:r>
    </w:p>
    <w:p w:rsidR="00BE4309" w:rsidRPr="008C7821" w:rsidRDefault="00BE4309" w:rsidP="00BE4309">
      <w:pPr>
        <w:jc w:val="right"/>
      </w:pPr>
      <w:r>
        <w:t xml:space="preserve">в </w:t>
      </w:r>
      <w:proofErr w:type="spellStart"/>
      <w:r>
        <w:t>Пудожском</w:t>
      </w:r>
      <w:proofErr w:type="spellEnd"/>
      <w:r>
        <w:t xml:space="preserve"> муниципальном районе»</w:t>
      </w:r>
    </w:p>
    <w:p w:rsidR="00BE4309" w:rsidRDefault="00BE4309" w:rsidP="00BE4309">
      <w:pPr>
        <w:jc w:val="both"/>
        <w:rPr>
          <w:sz w:val="28"/>
          <w:szCs w:val="28"/>
        </w:rPr>
      </w:pPr>
    </w:p>
    <w:p w:rsidR="006211AA" w:rsidRDefault="006211AA" w:rsidP="006211AA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Паспорт подпрограммы </w:t>
      </w:r>
    </w:p>
    <w:p w:rsidR="006211AA" w:rsidRPr="006211AA" w:rsidRDefault="006211AA" w:rsidP="006211AA">
      <w:pPr>
        <w:pStyle w:val="ConsPlusNormal"/>
        <w:ind w:hanging="284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211A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211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Организация отдыха, оздоровления и занятости детей и подростков</w:t>
      </w:r>
    </w:p>
    <w:p w:rsidR="006211AA" w:rsidRPr="006211AA" w:rsidRDefault="006211AA" w:rsidP="006211AA">
      <w:pPr>
        <w:pStyle w:val="ConsPlusNormal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1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 </w:t>
      </w:r>
      <w:proofErr w:type="spellStart"/>
      <w:r w:rsidRPr="006211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Пудожском</w:t>
      </w:r>
      <w:proofErr w:type="spellEnd"/>
      <w:r w:rsidRPr="006211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муниципальном районе</w:t>
      </w:r>
      <w:r w:rsidRPr="006211A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211AA" w:rsidRDefault="006211AA" w:rsidP="00621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муниципального образования </w:t>
      </w:r>
    </w:p>
    <w:p w:rsidR="006211AA" w:rsidRPr="002C5349" w:rsidRDefault="006211AA" w:rsidP="006211A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6211AA" w:rsidRDefault="006211AA" w:rsidP="006211AA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t xml:space="preserve"> «Развитие образования в </w:t>
      </w:r>
      <w:proofErr w:type="spellStart"/>
      <w:r w:rsidRPr="002C5349">
        <w:rPr>
          <w:b/>
          <w:sz w:val="28"/>
          <w:szCs w:val="28"/>
        </w:rPr>
        <w:t>Пудожском</w:t>
      </w:r>
      <w:proofErr w:type="spellEnd"/>
      <w:r w:rsidRPr="002C5349">
        <w:rPr>
          <w:b/>
          <w:sz w:val="28"/>
          <w:szCs w:val="28"/>
        </w:rPr>
        <w:t xml:space="preserve"> муниципальном районе» </w:t>
      </w:r>
    </w:p>
    <w:p w:rsidR="006211AA" w:rsidRPr="002C5349" w:rsidRDefault="006211AA" w:rsidP="006211AA">
      <w:pPr>
        <w:jc w:val="center"/>
        <w:rPr>
          <w:b/>
          <w:sz w:val="28"/>
          <w:szCs w:val="28"/>
        </w:rPr>
      </w:pPr>
    </w:p>
    <w:tbl>
      <w:tblPr>
        <w:tblStyle w:val="TableNormal"/>
        <w:tblW w:w="1051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2326"/>
        <w:gridCol w:w="7757"/>
      </w:tblGrid>
      <w:tr w:rsidR="000E0865" w:rsidRPr="006211AA" w:rsidTr="000E0865">
        <w:trPr>
          <w:trHeight w:val="672"/>
        </w:trPr>
        <w:tc>
          <w:tcPr>
            <w:tcW w:w="432" w:type="dxa"/>
          </w:tcPr>
          <w:p w:rsidR="000E0865" w:rsidRPr="000E0865" w:rsidRDefault="000E0865" w:rsidP="00552F9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2326" w:type="dxa"/>
          </w:tcPr>
          <w:p w:rsidR="000E0865" w:rsidRPr="006211AA" w:rsidRDefault="000E0865" w:rsidP="00552F9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Ответственный</w:t>
            </w:r>
            <w:proofErr w:type="spellEnd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исполнитель</w:t>
            </w:r>
            <w:proofErr w:type="spellEnd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подпрограммы</w:t>
            </w:r>
            <w:proofErr w:type="spellEnd"/>
          </w:p>
        </w:tc>
        <w:tc>
          <w:tcPr>
            <w:tcW w:w="7757" w:type="dxa"/>
          </w:tcPr>
          <w:p w:rsidR="000E0865" w:rsidRPr="000D4999" w:rsidRDefault="000E0865" w:rsidP="00552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по образованию и социально-культурной политике администрации </w:t>
            </w:r>
            <w:proofErr w:type="spellStart"/>
            <w:r w:rsidRPr="000D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Пудожского</w:t>
            </w:r>
            <w:proofErr w:type="spellEnd"/>
            <w:r w:rsidRPr="000D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Общественный совет при администрации </w:t>
            </w:r>
            <w:proofErr w:type="spellStart"/>
            <w:r w:rsidRPr="000D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Пудожского</w:t>
            </w:r>
            <w:proofErr w:type="spellEnd"/>
            <w:r w:rsidRPr="000D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</w:p>
        </w:tc>
      </w:tr>
      <w:tr w:rsidR="000E0865" w:rsidRPr="006211AA" w:rsidTr="000E0865">
        <w:trPr>
          <w:trHeight w:val="672"/>
        </w:trPr>
        <w:tc>
          <w:tcPr>
            <w:tcW w:w="432" w:type="dxa"/>
          </w:tcPr>
          <w:p w:rsidR="000E0865" w:rsidRPr="000E0865" w:rsidRDefault="000E0865" w:rsidP="00552F9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2326" w:type="dxa"/>
          </w:tcPr>
          <w:p w:rsidR="000E0865" w:rsidRPr="006211AA" w:rsidRDefault="000E0865" w:rsidP="00552F9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Соисполнители</w:t>
            </w:r>
            <w:proofErr w:type="spellEnd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подпрограммы</w:t>
            </w:r>
            <w:proofErr w:type="spellEnd"/>
          </w:p>
        </w:tc>
        <w:tc>
          <w:tcPr>
            <w:tcW w:w="7757" w:type="dxa"/>
          </w:tcPr>
          <w:p w:rsidR="000E0865" w:rsidRPr="006211AA" w:rsidRDefault="000E0865" w:rsidP="00552F95">
            <w:pPr>
              <w:ind w:left="127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организации, подведомственные администрации </w:t>
            </w:r>
            <w:proofErr w:type="spellStart"/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Пудожского</w:t>
            </w:r>
            <w:proofErr w:type="spellEnd"/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района, Агентство занятости населения </w:t>
            </w:r>
            <w:proofErr w:type="spellStart"/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Пудожского</w:t>
            </w:r>
            <w:proofErr w:type="spellEnd"/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района, </w:t>
            </w:r>
            <w:proofErr w:type="spellStart"/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ЗП</w:t>
            </w: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Пудожскому</w:t>
            </w:r>
            <w:proofErr w:type="spellEnd"/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муниципальному району, МКУ «РЦ»</w:t>
            </w:r>
          </w:p>
        </w:tc>
      </w:tr>
      <w:tr w:rsidR="000E0865" w:rsidRPr="006211AA" w:rsidTr="000E0865">
        <w:trPr>
          <w:trHeight w:val="556"/>
        </w:trPr>
        <w:tc>
          <w:tcPr>
            <w:tcW w:w="432" w:type="dxa"/>
          </w:tcPr>
          <w:p w:rsidR="000E0865" w:rsidRPr="000E0865" w:rsidRDefault="000E0865" w:rsidP="00552F9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2326" w:type="dxa"/>
          </w:tcPr>
          <w:p w:rsidR="000E0865" w:rsidRPr="006211AA" w:rsidRDefault="000E0865" w:rsidP="00552F9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Цель</w:t>
            </w:r>
            <w:proofErr w:type="spellEnd"/>
          </w:p>
          <w:p w:rsidR="000E0865" w:rsidRPr="006211AA" w:rsidRDefault="000E0865" w:rsidP="00552F9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подпрограммы</w:t>
            </w:r>
            <w:proofErr w:type="spellEnd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7757" w:type="dxa"/>
          </w:tcPr>
          <w:p w:rsidR="000E0865" w:rsidRPr="006211AA" w:rsidRDefault="000E0865" w:rsidP="00552F95">
            <w:pPr>
              <w:ind w:left="12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62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Создание необходимых условий для реализации трудоустройства подростков, </w:t>
            </w:r>
            <w:r w:rsidRPr="00621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отдыха и оздоровления детей и подростков</w:t>
            </w:r>
          </w:p>
        </w:tc>
      </w:tr>
      <w:tr w:rsidR="000E0865" w:rsidRPr="006211AA" w:rsidTr="000E0865">
        <w:trPr>
          <w:trHeight w:val="878"/>
        </w:trPr>
        <w:tc>
          <w:tcPr>
            <w:tcW w:w="432" w:type="dxa"/>
          </w:tcPr>
          <w:p w:rsidR="000E0865" w:rsidRPr="000E0865" w:rsidRDefault="000E0865" w:rsidP="00552F9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2326" w:type="dxa"/>
          </w:tcPr>
          <w:p w:rsidR="000E0865" w:rsidRPr="006211AA" w:rsidRDefault="000E0865" w:rsidP="00552F9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Задачи</w:t>
            </w:r>
            <w:proofErr w:type="spellEnd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подпрограммы</w:t>
            </w:r>
            <w:proofErr w:type="spellEnd"/>
          </w:p>
        </w:tc>
        <w:tc>
          <w:tcPr>
            <w:tcW w:w="7757" w:type="dxa"/>
          </w:tcPr>
          <w:p w:rsidR="000E0865" w:rsidRPr="006211AA" w:rsidRDefault="000E0865" w:rsidP="00552F95">
            <w:pPr>
              <w:pStyle w:val="ConsPlusNormal"/>
              <w:ind w:left="78" w:right="16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0E0865" w:rsidRPr="006211AA" w:rsidRDefault="000E0865" w:rsidP="00552F95">
            <w:pPr>
              <w:adjustRightInd w:val="0"/>
              <w:ind w:left="78" w:right="16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bidi="ru-RU"/>
              </w:rPr>
              <w:t xml:space="preserve">Охват </w:t>
            </w:r>
            <w:r w:rsidRPr="00621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детей и подростков пребыванием в организации отдыха и оздоровления.</w:t>
            </w:r>
          </w:p>
        </w:tc>
      </w:tr>
      <w:tr w:rsidR="000E0865" w:rsidRPr="006211AA" w:rsidTr="000E0865">
        <w:trPr>
          <w:trHeight w:val="878"/>
        </w:trPr>
        <w:tc>
          <w:tcPr>
            <w:tcW w:w="432" w:type="dxa"/>
          </w:tcPr>
          <w:p w:rsidR="000E0865" w:rsidRPr="000E0865" w:rsidRDefault="000E0865" w:rsidP="00552F95">
            <w:pPr>
              <w:ind w:left="62"/>
              <w:rPr>
                <w:lang w:val="ru-RU" w:bidi="ru-RU"/>
              </w:rPr>
            </w:pPr>
            <w:r>
              <w:rPr>
                <w:lang w:val="ru-RU" w:bidi="ru-RU"/>
              </w:rPr>
              <w:t>5</w:t>
            </w:r>
          </w:p>
        </w:tc>
        <w:tc>
          <w:tcPr>
            <w:tcW w:w="2326" w:type="dxa"/>
          </w:tcPr>
          <w:p w:rsidR="000E0865" w:rsidRDefault="000E0865" w:rsidP="00552F95">
            <w:pPr>
              <w:ind w:left="60" w:right="144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Показатели результатов подпрограммы</w:t>
            </w:r>
          </w:p>
          <w:p w:rsidR="0051162E" w:rsidRPr="000E0865" w:rsidRDefault="0051162E" w:rsidP="0051162E">
            <w:pPr>
              <w:ind w:left="60" w:right="144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7757" w:type="dxa"/>
          </w:tcPr>
          <w:p w:rsidR="0051162E" w:rsidRDefault="0051162E" w:rsidP="0051162E">
            <w:pPr>
              <w:ind w:left="60" w:right="14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116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граждан в возрасте от 14 до 18 лет, временно трудоустроившихся в свободное от учебы время</w:t>
            </w:r>
          </w:p>
          <w:p w:rsidR="000E0865" w:rsidRPr="0051162E" w:rsidRDefault="0051162E" w:rsidP="0051162E">
            <w:pPr>
              <w:ind w:left="60" w:right="14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116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детей, охваченных пребыванием в организации отдыха и оздоровления детей</w:t>
            </w:r>
          </w:p>
        </w:tc>
      </w:tr>
      <w:tr w:rsidR="000E0865" w:rsidRPr="006211AA" w:rsidTr="000E0865">
        <w:trPr>
          <w:trHeight w:val="862"/>
        </w:trPr>
        <w:tc>
          <w:tcPr>
            <w:tcW w:w="432" w:type="dxa"/>
          </w:tcPr>
          <w:p w:rsidR="000E0865" w:rsidRPr="006211AA" w:rsidRDefault="000E0865" w:rsidP="00552F9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326" w:type="dxa"/>
          </w:tcPr>
          <w:p w:rsidR="000E0865" w:rsidRPr="006211AA" w:rsidRDefault="000E0865" w:rsidP="000E086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Э</w:t>
            </w: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тапы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 с</w:t>
            </w: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роки и реализации подпрограммы</w:t>
            </w:r>
          </w:p>
        </w:tc>
        <w:tc>
          <w:tcPr>
            <w:tcW w:w="7757" w:type="dxa"/>
          </w:tcPr>
          <w:p w:rsidR="000E0865" w:rsidRPr="006211AA" w:rsidRDefault="000E0865" w:rsidP="0051162E">
            <w:pPr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12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Подпрограмма рассчитана на период с 2022 по 2024 годы. Подпрограмма не имеет строгой</w:t>
            </w: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  разбивки  на</w:t>
            </w:r>
            <w:r w:rsidR="0051162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21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>этапы, м</w:t>
            </w: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ероприятия  реализуются   на протяжении  всего  </w:t>
            </w:r>
            <w:r w:rsidRPr="00621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срока </w:t>
            </w: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реализации подпрограммы.</w:t>
            </w:r>
          </w:p>
        </w:tc>
      </w:tr>
      <w:tr w:rsidR="000E0865" w:rsidRPr="006211AA" w:rsidTr="000E0865">
        <w:trPr>
          <w:trHeight w:val="862"/>
        </w:trPr>
        <w:tc>
          <w:tcPr>
            <w:tcW w:w="432" w:type="dxa"/>
          </w:tcPr>
          <w:p w:rsidR="000E0865" w:rsidRPr="0051162E" w:rsidRDefault="000E0865" w:rsidP="00552F95">
            <w:pPr>
              <w:ind w:left="62"/>
              <w:rPr>
                <w:lang w:val="ru-RU" w:bidi="ru-RU"/>
              </w:rPr>
            </w:pPr>
          </w:p>
        </w:tc>
        <w:tc>
          <w:tcPr>
            <w:tcW w:w="2326" w:type="dxa"/>
          </w:tcPr>
          <w:p w:rsidR="000E0865" w:rsidRPr="000E0865" w:rsidRDefault="000E0865" w:rsidP="000E0865">
            <w:pPr>
              <w:ind w:left="60" w:right="144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Финансовое обеспечение подпрограммы</w:t>
            </w:r>
          </w:p>
        </w:tc>
        <w:tc>
          <w:tcPr>
            <w:tcW w:w="7757" w:type="dxa"/>
          </w:tcPr>
          <w:p w:rsidR="000E0865" w:rsidRPr="000E0865" w:rsidRDefault="000E0865" w:rsidP="000E0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объем финансовых средств: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5 173,2</w:t>
            </w: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руб., в т.ч. из федерального бюджета – 0,0 тыс. руб., республиканского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4 078,2</w:t>
            </w: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руб., бюджета </w:t>
            </w:r>
            <w:proofErr w:type="spellStart"/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Пудожского</w:t>
            </w:r>
            <w:proofErr w:type="spellEnd"/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1 095,0</w:t>
            </w: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руб.</w:t>
            </w:r>
            <w:proofErr w:type="gramEnd"/>
          </w:p>
          <w:p w:rsidR="000E0865" w:rsidRPr="000D4999" w:rsidRDefault="000E0865" w:rsidP="000E0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годам:</w:t>
            </w:r>
          </w:p>
          <w:p w:rsidR="000E0865" w:rsidRPr="000E0865" w:rsidRDefault="000E0865" w:rsidP="000E0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 г.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1724,4</w:t>
            </w: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руб.;</w:t>
            </w:r>
          </w:p>
          <w:p w:rsidR="000E0865" w:rsidRPr="000E0865" w:rsidRDefault="000E0865" w:rsidP="000E0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1724,4</w:t>
            </w: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руб.;</w:t>
            </w:r>
          </w:p>
          <w:p w:rsidR="000E0865" w:rsidRPr="000E0865" w:rsidRDefault="000E0865" w:rsidP="000E0865">
            <w:pPr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right="103"/>
              <w:jc w:val="both"/>
              <w:rPr>
                <w:lang w:val="ru-RU" w:bidi="ru-RU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1724,4</w:t>
            </w:r>
            <w:r w:rsidRPr="000E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руб.</w:t>
            </w:r>
          </w:p>
        </w:tc>
      </w:tr>
      <w:tr w:rsidR="000E0865" w:rsidRPr="006211AA" w:rsidTr="000E0865">
        <w:trPr>
          <w:trHeight w:val="1017"/>
        </w:trPr>
        <w:tc>
          <w:tcPr>
            <w:tcW w:w="432" w:type="dxa"/>
          </w:tcPr>
          <w:p w:rsidR="000E0865" w:rsidRPr="006211AA" w:rsidRDefault="000E0865" w:rsidP="00552F9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326" w:type="dxa"/>
          </w:tcPr>
          <w:p w:rsidR="000E0865" w:rsidRPr="000E0865" w:rsidRDefault="000E0865" w:rsidP="000E086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Ожидаемые к</w:t>
            </w: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онечные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реализации</w:t>
            </w:r>
            <w:r w:rsidRPr="000E086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подпрограммы</w:t>
            </w:r>
          </w:p>
        </w:tc>
        <w:tc>
          <w:tcPr>
            <w:tcW w:w="7757" w:type="dxa"/>
          </w:tcPr>
          <w:p w:rsidR="000E0865" w:rsidRPr="006211AA" w:rsidRDefault="000E0865" w:rsidP="00552F95">
            <w:pPr>
              <w:suppressAutoHyphens/>
              <w:ind w:left="12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</w:t>
            </w: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граждан в возрасте от 14 до 18 лет, временно трудоустроившихся в свободное от учебы время – 30 человек ежегодно</w:t>
            </w: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;</w:t>
            </w:r>
          </w:p>
          <w:p w:rsidR="000E0865" w:rsidRPr="006211AA" w:rsidRDefault="000E0865" w:rsidP="00552F95">
            <w:pPr>
              <w:suppressAutoHyphens/>
              <w:ind w:left="12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2</w:t>
            </w:r>
            <w:r w:rsidRPr="006211A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6211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детей, охваченных пребыванием в организации отдыха и оздоровления детей – 400 человек ежегодно.</w:t>
            </w:r>
          </w:p>
        </w:tc>
      </w:tr>
    </w:tbl>
    <w:p w:rsidR="00CA4697" w:rsidRDefault="00CA4697" w:rsidP="00CA4697">
      <w:pPr>
        <w:ind w:firstLine="540"/>
        <w:jc w:val="center"/>
        <w:rPr>
          <w:b/>
          <w:sz w:val="28"/>
          <w:szCs w:val="28"/>
        </w:rPr>
      </w:pPr>
    </w:p>
    <w:p w:rsidR="00783957" w:rsidRDefault="00783957" w:rsidP="00CA4697">
      <w:pPr>
        <w:ind w:firstLine="540"/>
        <w:jc w:val="center"/>
        <w:rPr>
          <w:b/>
          <w:sz w:val="28"/>
          <w:szCs w:val="28"/>
        </w:rPr>
      </w:pPr>
    </w:p>
    <w:p w:rsidR="00783957" w:rsidRDefault="00783957" w:rsidP="00CA4697">
      <w:pPr>
        <w:ind w:firstLine="540"/>
        <w:jc w:val="center"/>
        <w:rPr>
          <w:b/>
          <w:sz w:val="28"/>
          <w:szCs w:val="28"/>
        </w:rPr>
      </w:pPr>
    </w:p>
    <w:p w:rsidR="00783957" w:rsidRDefault="00783957" w:rsidP="00CA4697">
      <w:pPr>
        <w:ind w:firstLine="540"/>
        <w:jc w:val="center"/>
        <w:rPr>
          <w:b/>
          <w:sz w:val="28"/>
          <w:szCs w:val="28"/>
        </w:rPr>
      </w:pPr>
    </w:p>
    <w:p w:rsidR="00783957" w:rsidRDefault="00783957" w:rsidP="00CA4697">
      <w:pPr>
        <w:ind w:firstLine="540"/>
        <w:jc w:val="center"/>
        <w:rPr>
          <w:b/>
          <w:sz w:val="28"/>
          <w:szCs w:val="28"/>
        </w:rPr>
      </w:pPr>
    </w:p>
    <w:p w:rsidR="00CA4697" w:rsidRPr="00665D27" w:rsidRDefault="00CA4697" w:rsidP="00CA4697">
      <w:pPr>
        <w:ind w:firstLine="540"/>
        <w:jc w:val="center"/>
        <w:rPr>
          <w:b/>
          <w:sz w:val="28"/>
          <w:szCs w:val="28"/>
        </w:rPr>
      </w:pPr>
      <w:r w:rsidRPr="00665D27">
        <w:rPr>
          <w:b/>
          <w:sz w:val="28"/>
          <w:szCs w:val="28"/>
        </w:rPr>
        <w:lastRenderedPageBreak/>
        <w:t xml:space="preserve">Характеристика сферы реализации подпрограммы, </w:t>
      </w:r>
    </w:p>
    <w:p w:rsidR="00CA4697" w:rsidRPr="00665D27" w:rsidRDefault="00CA4697" w:rsidP="00CA4697">
      <w:pPr>
        <w:ind w:firstLine="540"/>
        <w:jc w:val="center"/>
        <w:rPr>
          <w:b/>
          <w:sz w:val="28"/>
          <w:szCs w:val="28"/>
        </w:rPr>
      </w:pPr>
      <w:r w:rsidRPr="00665D27">
        <w:rPr>
          <w:b/>
          <w:sz w:val="28"/>
          <w:szCs w:val="28"/>
        </w:rPr>
        <w:t>основные проблемы и перспективы развития</w:t>
      </w:r>
    </w:p>
    <w:p w:rsidR="006211AA" w:rsidRPr="00593435" w:rsidRDefault="006211AA" w:rsidP="006211AA">
      <w:pPr>
        <w:pStyle w:val="a8"/>
        <w:widowControl w:val="0"/>
        <w:tabs>
          <w:tab w:val="left" w:pos="1843"/>
        </w:tabs>
        <w:autoSpaceDE w:val="0"/>
        <w:autoSpaceDN w:val="0"/>
        <w:ind w:left="892"/>
        <w:rPr>
          <w:b/>
        </w:rPr>
      </w:pPr>
    </w:p>
    <w:p w:rsidR="006211AA" w:rsidRPr="009A6A9D" w:rsidRDefault="006211AA" w:rsidP="006211AA">
      <w:pPr>
        <w:pStyle w:val="a8"/>
        <w:ind w:left="0" w:firstLine="709"/>
        <w:jc w:val="both"/>
        <w:rPr>
          <w:color w:val="000000"/>
          <w:u w:val="single"/>
        </w:rPr>
      </w:pPr>
      <w:r w:rsidRPr="009A6A9D">
        <w:rPr>
          <w:color w:val="000000"/>
          <w:u w:val="single"/>
        </w:rPr>
        <w:t>Трудоустройство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>Основу для разработки Программы составили следующие документы: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>- Трудовой кодекс Российской Федерации;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1662-р.;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>- Закон Российской Федерации от 19.04.1991 №1032-1 «О занятости населения в Российской Федерации» (с изменениями и дополнениями от 24.04.2020).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>Особенностью при организации мероприятий по трудоустройству несовершеннолетних является факт соблюдения всех требований трудового законодательства Российской Федерации. Первый трудовой опыт подростки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Реализация 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потребности развития экономики на</w:t>
      </w:r>
      <w:r w:rsidRPr="00197C1A">
        <w:t xml:space="preserve"> </w:t>
      </w:r>
      <w:r w:rsidRPr="00894794">
        <w:rPr>
          <w:color w:val="000000"/>
        </w:rPr>
        <w:t>основе повышения качества свободной рабочей силы, снижение социальной напряженности и дополнительной социально-значимой поддержки для отдельных категорий несовершеннолетних граждан.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 xml:space="preserve">Обеспечение занятости несовершеннолетних в возрасте от 14 до 18 лет в свободное от учебы время - одно из направлений деятельности как администрации </w:t>
      </w:r>
      <w:proofErr w:type="spellStart"/>
      <w:r w:rsidRPr="00894794">
        <w:rPr>
          <w:color w:val="000000"/>
        </w:rPr>
        <w:t>Пудожского</w:t>
      </w:r>
      <w:proofErr w:type="spellEnd"/>
      <w:r w:rsidRPr="00894794">
        <w:rPr>
          <w:color w:val="000000"/>
        </w:rPr>
        <w:t xml:space="preserve"> муниципального района, так и Агентства занятости по </w:t>
      </w:r>
      <w:proofErr w:type="spellStart"/>
      <w:r w:rsidRPr="00894794">
        <w:rPr>
          <w:color w:val="000000"/>
        </w:rPr>
        <w:t>Пудожскому</w:t>
      </w:r>
      <w:proofErr w:type="spellEnd"/>
      <w:r w:rsidRPr="00894794">
        <w:rPr>
          <w:color w:val="000000"/>
        </w:rPr>
        <w:t xml:space="preserve"> району.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>Целью привлечения несовершеннолетних граждан к работе является профилактика правонарушений и помощь в определении будущей профессии, возможность получить первый опыт работы и адаптацию к трудовой деятельности. Программные мероприятия будут содействовать снижению уровня безнадзорности подростков, предотвращению наркомании и употребления алкогольной продукции.</w:t>
      </w:r>
    </w:p>
    <w:p w:rsidR="006211AA" w:rsidRPr="00894794" w:rsidRDefault="006211AA" w:rsidP="006211AA">
      <w:pPr>
        <w:pStyle w:val="a8"/>
        <w:ind w:left="0" w:firstLine="709"/>
        <w:jc w:val="both"/>
        <w:rPr>
          <w:color w:val="000000"/>
        </w:rPr>
      </w:pPr>
      <w:r w:rsidRPr="00894794">
        <w:rPr>
          <w:color w:val="000000"/>
        </w:rPr>
        <w:t xml:space="preserve">В приоритетном порядке на трудовую деятельность должны направляться дети-сироты и дети, оставшиеся без попечения родителей; подростки из малообеспеченных семей, из многодетных семей, дети безработных граждан; подростки, направленные комиссией по делам несовершеннолетних и защите их прав </w:t>
      </w:r>
      <w:proofErr w:type="spellStart"/>
      <w:r w:rsidRPr="00894794">
        <w:rPr>
          <w:color w:val="000000"/>
        </w:rPr>
        <w:t>Пудожского</w:t>
      </w:r>
      <w:proofErr w:type="spellEnd"/>
      <w:r w:rsidRPr="00894794">
        <w:rPr>
          <w:color w:val="000000"/>
        </w:rPr>
        <w:t xml:space="preserve"> муниципального района; несовершеннолетние граждане, состоящие на учете в Полиции. Привлечение подростков к временным работам положительно скажется на формировании таких личностных качеств как ответственность, добросовестность, самостоятельность в принятии решений, волевых качеств, что в свою очередь снизит риски формирования </w:t>
      </w:r>
      <w:proofErr w:type="spellStart"/>
      <w:r w:rsidRPr="00894794">
        <w:rPr>
          <w:color w:val="000000"/>
        </w:rPr>
        <w:t>аддиктивного</w:t>
      </w:r>
      <w:proofErr w:type="spellEnd"/>
      <w:r w:rsidRPr="00894794">
        <w:rPr>
          <w:color w:val="000000"/>
        </w:rPr>
        <w:t xml:space="preserve"> поведения.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>Под временным трудоустройством несовершеннолетних граждан понимается общедоступная трудовая деятельность, имеющая социально полезную направленность, организуемая в свободное от учебы время (в период каникул) для мотивации подрастающего поколения к труду.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>Основными видами трудоустройства, в которых принимают участие несовершеннолетние граждане, являются: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lastRenderedPageBreak/>
        <w:t>- озеленение, благоустройство территории;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>- архивные вспомогательные работы (подшивка архивных документов);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>- работа помощниками вожатых, педагогов-организаторов;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>- ремонтные работы (ремонт школьного оборудования и мебели);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>- работа в школьных библиотеках;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>- выполнение обязанностей курьера;</w:t>
      </w:r>
    </w:p>
    <w:p w:rsidR="006211AA" w:rsidRPr="00F00142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>- другой общественно полезный труд.</w:t>
      </w:r>
    </w:p>
    <w:p w:rsidR="006211AA" w:rsidRDefault="006211AA" w:rsidP="006211AA">
      <w:pPr>
        <w:ind w:firstLine="709"/>
        <w:jc w:val="both"/>
        <w:rPr>
          <w:color w:val="000000"/>
        </w:rPr>
      </w:pPr>
      <w:r w:rsidRPr="00F00142">
        <w:rPr>
          <w:color w:val="000000"/>
        </w:rPr>
        <w:t xml:space="preserve">Настоящая </w:t>
      </w:r>
      <w:r>
        <w:rPr>
          <w:color w:val="000000"/>
        </w:rPr>
        <w:t>подп</w:t>
      </w:r>
      <w:r w:rsidRPr="00F00142">
        <w:rPr>
          <w:color w:val="000000"/>
        </w:rPr>
        <w:t>рограмма предусматривает комплексную системную работу по совершенствованию порядка взаимодействия заинтересованных сторон, принимающих участие в организации временного трудоустройства несовершеннолетних.</w:t>
      </w:r>
    </w:p>
    <w:p w:rsidR="006211AA" w:rsidRDefault="006211AA" w:rsidP="006211AA">
      <w:pPr>
        <w:ind w:firstLine="709"/>
        <w:jc w:val="both"/>
        <w:rPr>
          <w:color w:val="000000"/>
          <w:u w:val="single"/>
        </w:rPr>
      </w:pPr>
      <w:r w:rsidRPr="009A6A9D">
        <w:rPr>
          <w:color w:val="000000"/>
          <w:u w:val="single"/>
        </w:rPr>
        <w:t>Организация отдыха и оздоровления детей</w:t>
      </w:r>
    </w:p>
    <w:p w:rsidR="006211AA" w:rsidRDefault="006211AA" w:rsidP="006211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1 января 2021 года в </w:t>
      </w:r>
      <w:proofErr w:type="spellStart"/>
      <w:r>
        <w:rPr>
          <w:color w:val="000000"/>
        </w:rPr>
        <w:t>Пудожском</w:t>
      </w:r>
      <w:proofErr w:type="spellEnd"/>
      <w:r>
        <w:rPr>
          <w:color w:val="000000"/>
        </w:rPr>
        <w:t xml:space="preserve"> муниципальном районе численность детей в возрасте от 6 до 18 лет 2720 человек.</w:t>
      </w:r>
    </w:p>
    <w:p w:rsidR="006211AA" w:rsidRDefault="006211AA" w:rsidP="006211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387671">
        <w:rPr>
          <w:color w:val="000000"/>
        </w:rPr>
        <w:t xml:space="preserve">В </w:t>
      </w:r>
      <w:proofErr w:type="spellStart"/>
      <w:r>
        <w:rPr>
          <w:color w:val="000000"/>
        </w:rPr>
        <w:t>Пудожском</w:t>
      </w:r>
      <w:proofErr w:type="spellEnd"/>
      <w:r>
        <w:rPr>
          <w:color w:val="000000"/>
        </w:rPr>
        <w:t xml:space="preserve"> муниципальном районе остро стоит проблема несоответствия зданий образовательных организаций требованиям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для организаций отдыха и оздоровления детей. Единственной организацией, имеющей положительное санитарно-эпидемиологическое заключение, является МКОУ СОШ № 3 г. Пудожа, на </w:t>
      </w:r>
      <w:proofErr w:type="gramStart"/>
      <w:r>
        <w:rPr>
          <w:color w:val="000000"/>
        </w:rPr>
        <w:t>базе</w:t>
      </w:r>
      <w:proofErr w:type="gramEnd"/>
      <w:r>
        <w:rPr>
          <w:color w:val="000000"/>
        </w:rPr>
        <w:t xml:space="preserve"> которой во время весенних, осенних и летних каникул функционирует лагерь дневного пребывания.</w:t>
      </w:r>
    </w:p>
    <w:p w:rsidR="006211AA" w:rsidRPr="00387671" w:rsidRDefault="006211AA" w:rsidP="006211AA">
      <w:pPr>
        <w:ind w:firstLine="709"/>
        <w:jc w:val="both"/>
        <w:rPr>
          <w:color w:val="000000"/>
        </w:rPr>
      </w:pPr>
      <w:r>
        <w:rPr>
          <w:color w:val="000000"/>
        </w:rPr>
        <w:t>Ежегодное финансирование мероприятия из бюджета Республики Карелия в необходимом объеме обеспечивает возможность охватить требуемое количество детей пребыванием в организации отдыха и оздоровления детей.</w:t>
      </w:r>
    </w:p>
    <w:p w:rsidR="00CA4697" w:rsidRDefault="00CA4697" w:rsidP="00CA4697">
      <w:pPr>
        <w:pStyle w:val="a8"/>
        <w:tabs>
          <w:tab w:val="left" w:pos="-142"/>
        </w:tabs>
        <w:spacing w:after="200" w:line="276" w:lineRule="auto"/>
        <w:ind w:left="0"/>
        <w:rPr>
          <w:bCs/>
          <w:lang w:bidi="ru-RU"/>
        </w:rPr>
      </w:pPr>
    </w:p>
    <w:p w:rsidR="006211AA" w:rsidRPr="00CA4697" w:rsidRDefault="00CA4697" w:rsidP="00CA4697">
      <w:pPr>
        <w:pStyle w:val="a8"/>
        <w:tabs>
          <w:tab w:val="left" w:pos="-142"/>
        </w:tabs>
        <w:spacing w:after="200"/>
        <w:ind w:left="0"/>
        <w:rPr>
          <w:bCs/>
          <w:u w:val="single"/>
          <w:lang w:bidi="ru-RU"/>
        </w:rPr>
      </w:pPr>
      <w:r w:rsidRPr="00CA4697">
        <w:rPr>
          <w:bCs/>
          <w:lang w:bidi="ru-RU"/>
        </w:rPr>
        <w:tab/>
      </w:r>
      <w:r w:rsidR="006211AA" w:rsidRPr="00CA4697">
        <w:rPr>
          <w:bCs/>
          <w:u w:val="single"/>
          <w:lang w:bidi="ru-RU"/>
        </w:rPr>
        <w:t>Риски и меры по управлению рисками с целью минимизации их влияния на достижение цели муниципальной подпрограммы</w:t>
      </w:r>
    </w:p>
    <w:p w:rsidR="006211AA" w:rsidRPr="006A39B1" w:rsidRDefault="006211AA" w:rsidP="006211AA">
      <w:pPr>
        <w:pStyle w:val="a8"/>
        <w:tabs>
          <w:tab w:val="left" w:pos="-142"/>
        </w:tabs>
        <w:ind w:left="0" w:firstLine="709"/>
        <w:jc w:val="both"/>
        <w:rPr>
          <w:lang w:bidi="ru-RU"/>
        </w:rPr>
      </w:pPr>
      <w:proofErr w:type="gramStart"/>
      <w:r w:rsidRPr="006A39B1">
        <w:rPr>
          <w:lang w:bidi="ru-RU"/>
        </w:rPr>
        <w:t>Важное  значение</w:t>
      </w:r>
      <w:proofErr w:type="gramEnd"/>
      <w:r w:rsidRPr="006A39B1">
        <w:rPr>
          <w:lang w:bidi="ru-RU"/>
        </w:rPr>
        <w:t xml:space="preserve">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6211AA" w:rsidRDefault="006211AA" w:rsidP="006211AA">
      <w:pPr>
        <w:pStyle w:val="a8"/>
        <w:tabs>
          <w:tab w:val="left" w:pos="-142"/>
        </w:tabs>
        <w:ind w:left="0" w:firstLine="709"/>
        <w:jc w:val="both"/>
        <w:rPr>
          <w:lang w:bidi="ru-RU"/>
        </w:rPr>
      </w:pPr>
      <w:r w:rsidRPr="006A39B1">
        <w:rPr>
          <w:lang w:bidi="ru-RU"/>
        </w:rPr>
        <w:t>В рамках реализации подпрограммы могут быть выделены следующие риски ее реализации.</w:t>
      </w:r>
    </w:p>
    <w:p w:rsidR="006211AA" w:rsidRPr="006A39B1" w:rsidRDefault="006211AA" w:rsidP="006211AA">
      <w:pPr>
        <w:pStyle w:val="a8"/>
        <w:tabs>
          <w:tab w:val="left" w:pos="-142"/>
        </w:tabs>
        <w:ind w:left="0" w:firstLine="709"/>
        <w:jc w:val="both"/>
        <w:rPr>
          <w:u w:val="single"/>
          <w:lang w:bidi="ru-RU"/>
        </w:rPr>
      </w:pPr>
      <w:r w:rsidRPr="006A39B1">
        <w:rPr>
          <w:u w:val="single"/>
          <w:lang w:bidi="ru-RU"/>
        </w:rPr>
        <w:t>Правовые риски.</w:t>
      </w:r>
    </w:p>
    <w:p w:rsidR="006211AA" w:rsidRPr="006A39B1" w:rsidRDefault="006211AA" w:rsidP="006211AA">
      <w:pPr>
        <w:pStyle w:val="a8"/>
        <w:tabs>
          <w:tab w:val="left" w:pos="-142"/>
        </w:tabs>
        <w:ind w:left="0" w:firstLine="709"/>
        <w:jc w:val="both"/>
        <w:rPr>
          <w:lang w:bidi="ru-RU"/>
        </w:rPr>
      </w:pPr>
      <w:r w:rsidRPr="006A39B1">
        <w:rPr>
          <w:lang w:bidi="ru-RU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6211AA" w:rsidRPr="006A39B1" w:rsidRDefault="006211AA" w:rsidP="006211AA">
      <w:pPr>
        <w:pStyle w:val="a8"/>
        <w:tabs>
          <w:tab w:val="left" w:pos="-142"/>
        </w:tabs>
        <w:ind w:left="0" w:firstLine="709"/>
        <w:jc w:val="both"/>
        <w:rPr>
          <w:lang w:bidi="ru-RU"/>
        </w:rPr>
      </w:pPr>
      <w:r w:rsidRPr="006A39B1">
        <w:rPr>
          <w:lang w:bidi="ru-RU"/>
        </w:rPr>
        <w:t xml:space="preserve">Для минимизации воздействия данной группы рисков планируется: </w:t>
      </w:r>
    </w:p>
    <w:p w:rsidR="006211AA" w:rsidRPr="006A39B1" w:rsidRDefault="006211AA" w:rsidP="006211AA">
      <w:pPr>
        <w:pStyle w:val="a8"/>
        <w:numPr>
          <w:ilvl w:val="0"/>
          <w:numId w:val="15"/>
        </w:numPr>
        <w:tabs>
          <w:tab w:val="left" w:pos="-142"/>
        </w:tabs>
        <w:spacing w:after="200" w:line="276" w:lineRule="auto"/>
        <w:ind w:left="0" w:firstLine="709"/>
        <w:jc w:val="both"/>
        <w:rPr>
          <w:lang w:bidi="ru-RU"/>
        </w:rPr>
      </w:pPr>
      <w:r w:rsidRPr="006A39B1">
        <w:rPr>
          <w:lang w:bidi="ru-RU"/>
        </w:rPr>
        <w:t>на</w:t>
      </w:r>
      <w:r w:rsidRPr="006A39B1">
        <w:rPr>
          <w:lang w:bidi="ru-RU"/>
        </w:rPr>
        <w:tab/>
        <w:t>этапе</w:t>
      </w:r>
      <w:r w:rsidRPr="006A39B1">
        <w:rPr>
          <w:lang w:bidi="ru-RU"/>
        </w:rPr>
        <w:tab/>
        <w:t>разработки</w:t>
      </w:r>
      <w:r w:rsidRPr="006A39B1">
        <w:rPr>
          <w:lang w:bidi="ru-RU"/>
        </w:rPr>
        <w:tab/>
        <w:t>проектов</w:t>
      </w:r>
      <w:r w:rsidRPr="006A39B1">
        <w:rPr>
          <w:lang w:bidi="ru-RU"/>
        </w:rPr>
        <w:tab/>
        <w:t>документов</w:t>
      </w:r>
      <w:r w:rsidRPr="006A39B1">
        <w:rPr>
          <w:lang w:bidi="ru-RU"/>
        </w:rPr>
        <w:tab/>
        <w:t>привлекать к</w:t>
      </w:r>
      <w:r w:rsidRPr="006A39B1">
        <w:rPr>
          <w:lang w:bidi="ru-RU"/>
        </w:rPr>
        <w:tab/>
        <w:t>их обсуждению основные заинтересованные стороны, которые впоследствии должны принять участие в их согласовании;</w:t>
      </w:r>
    </w:p>
    <w:p w:rsidR="006211AA" w:rsidRPr="006A39B1" w:rsidRDefault="006211AA" w:rsidP="006211AA">
      <w:pPr>
        <w:pStyle w:val="a8"/>
        <w:numPr>
          <w:ilvl w:val="0"/>
          <w:numId w:val="15"/>
        </w:numPr>
        <w:tabs>
          <w:tab w:val="left" w:pos="-142"/>
        </w:tabs>
        <w:spacing w:after="200" w:line="276" w:lineRule="auto"/>
        <w:ind w:left="0" w:firstLine="709"/>
        <w:jc w:val="both"/>
        <w:rPr>
          <w:lang w:bidi="ru-RU"/>
        </w:rPr>
      </w:pPr>
      <w:r w:rsidRPr="006A39B1">
        <w:rPr>
          <w:lang w:bidi="ru-RU"/>
        </w:rPr>
        <w:t>проводить мониторинг планируемых изменений в федеральном законодательстве.</w:t>
      </w:r>
    </w:p>
    <w:p w:rsidR="006211AA" w:rsidRPr="006A39B1" w:rsidRDefault="006211AA" w:rsidP="006211AA">
      <w:pPr>
        <w:pStyle w:val="a8"/>
        <w:tabs>
          <w:tab w:val="left" w:pos="-142"/>
        </w:tabs>
        <w:ind w:left="0" w:firstLine="709"/>
        <w:jc w:val="both"/>
        <w:rPr>
          <w:u w:val="single"/>
          <w:lang w:bidi="ru-RU"/>
        </w:rPr>
      </w:pPr>
      <w:r w:rsidRPr="006A39B1">
        <w:rPr>
          <w:u w:val="single"/>
          <w:lang w:bidi="ru-RU"/>
        </w:rPr>
        <w:t>Финансовые риски.</w:t>
      </w:r>
    </w:p>
    <w:p w:rsidR="006211AA" w:rsidRPr="006A39B1" w:rsidRDefault="006211AA" w:rsidP="006211AA">
      <w:pPr>
        <w:pStyle w:val="a8"/>
        <w:tabs>
          <w:tab w:val="left" w:pos="-142"/>
        </w:tabs>
        <w:ind w:left="0" w:firstLine="709"/>
        <w:jc w:val="both"/>
        <w:rPr>
          <w:lang w:bidi="ru-RU"/>
        </w:rPr>
      </w:pPr>
      <w:r w:rsidRPr="006A39B1">
        <w:rPr>
          <w:lang w:bidi="ru-RU"/>
        </w:rPr>
        <w:t>Финансовые риски связаны с возникновением бюджетного дефицита, что может повлечь недофинансирование, сокращение или прекращение подпрограммных мероприятий.</w:t>
      </w:r>
    </w:p>
    <w:p w:rsidR="006211AA" w:rsidRDefault="006211AA" w:rsidP="006211AA">
      <w:pPr>
        <w:pStyle w:val="a8"/>
        <w:tabs>
          <w:tab w:val="left" w:pos="-142"/>
        </w:tabs>
        <w:ind w:left="0" w:firstLine="709"/>
        <w:jc w:val="both"/>
        <w:rPr>
          <w:lang w:bidi="ru-RU"/>
        </w:rPr>
      </w:pPr>
      <w:r w:rsidRPr="006A39B1">
        <w:rPr>
          <w:lang w:bidi="ru-RU"/>
        </w:rPr>
        <w:t>Способом ограничения финансовых рисков выступает ежегодное уточнение объемов финансовых средств, предусмотренных на реализацию мероприятий Программы, в зависимости от достигнутых результатов.</w:t>
      </w:r>
    </w:p>
    <w:p w:rsidR="006211AA" w:rsidRPr="00CA4697" w:rsidRDefault="00CA4697" w:rsidP="00CA4697">
      <w:pPr>
        <w:pStyle w:val="a8"/>
        <w:tabs>
          <w:tab w:val="left" w:pos="-142"/>
        </w:tabs>
        <w:spacing w:after="200" w:line="276" w:lineRule="auto"/>
        <w:ind w:left="142"/>
        <w:rPr>
          <w:u w:val="single"/>
        </w:rPr>
      </w:pPr>
      <w:r w:rsidRPr="00CA4697">
        <w:rPr>
          <w:bCs/>
        </w:rPr>
        <w:tab/>
      </w:r>
      <w:r w:rsidR="006211AA" w:rsidRPr="00CA4697">
        <w:rPr>
          <w:bCs/>
          <w:u w:val="single"/>
        </w:rPr>
        <w:t>«Развитие информационного общества»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rPr>
          <w:bCs/>
        </w:rPr>
        <w:t>Основные принципы развития информационного общества: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а) обеспечение прав граждан на доступ к информации;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lastRenderedPageBreak/>
        <w:t xml:space="preserve">б) обеспечение </w:t>
      </w:r>
      <w:proofErr w:type="gramStart"/>
      <w:r w:rsidRPr="00B65622">
        <w:t>свободы выбора средств получения знаний</w:t>
      </w:r>
      <w:proofErr w:type="gramEnd"/>
      <w:r w:rsidRPr="00B65622">
        <w:t xml:space="preserve"> при работе с информацией;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в) сохранение традиционных и привычных для граждан (отличных от цифровых) форм получения товаров и услуг;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6211AA" w:rsidRPr="00B65622" w:rsidRDefault="006211AA" w:rsidP="006211AA">
      <w:pPr>
        <w:pStyle w:val="a8"/>
        <w:ind w:left="0" w:firstLine="709"/>
        <w:jc w:val="both"/>
      </w:pPr>
      <w:proofErr w:type="spellStart"/>
      <w:r w:rsidRPr="00B65622">
        <w:t>д</w:t>
      </w:r>
      <w:proofErr w:type="spellEnd"/>
      <w:r w:rsidRPr="00B65622">
        <w:t>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е) обеспечение государственной защиты интересов российских граждан в информационной сфере.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 xml:space="preserve">Администрация </w:t>
      </w:r>
      <w:proofErr w:type="spellStart"/>
      <w:r w:rsidRPr="00B65622">
        <w:t>Пудожского</w:t>
      </w:r>
      <w:proofErr w:type="spellEnd"/>
      <w:r w:rsidRPr="00B65622">
        <w:t xml:space="preserve"> муниципального района размещает всю официальную информацию на официальном сайте администрации, в газете «</w:t>
      </w:r>
      <w:proofErr w:type="spellStart"/>
      <w:r w:rsidRPr="00B65622">
        <w:t>Пудожский</w:t>
      </w:r>
      <w:proofErr w:type="spellEnd"/>
      <w:r w:rsidRPr="00B65622">
        <w:t xml:space="preserve"> вестник», а также в официальной группе социальных сетей «в Контакте».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rPr>
          <w:bCs/>
        </w:rPr>
        <w:t>Основные понятия: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а) безопасные программное обеспечение и</w:t>
      </w:r>
      <w:r>
        <w:t xml:space="preserve"> сервис - </w:t>
      </w:r>
      <w:r w:rsidRPr="00B65622">
        <w:t>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</w:t>
      </w:r>
      <w:r>
        <w:t>сти, или федеральным органом</w:t>
      </w:r>
      <w:r w:rsidRPr="00B65622">
        <w:t xml:space="preserve"> исполнительной власти, уполномоченным в области противодействия техническим разведкам и технической защиты информации;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б</w:t>
      </w:r>
      <w:r>
        <w:t>) индустриальный интернет -</w:t>
      </w:r>
      <w:r w:rsidRPr="00B65622">
        <w:t xml:space="preserve"> концепция построения информационных и коммуникационных инфраструктур на</w:t>
      </w:r>
      <w:r>
        <w:t xml:space="preserve"> </w:t>
      </w:r>
      <w:r w:rsidRPr="00B65622">
        <w:t>основе подключения к информационно-телекоммуникационной сети "Интернет</w:t>
      </w:r>
      <w:r>
        <w:t>" (далее - сеть</w:t>
      </w:r>
      <w:r w:rsidRPr="00B65622">
        <w:t xml:space="preserve"> "Интернет") промышленных устройств, оборудования, датчиков, сенсоров, сис</w:t>
      </w:r>
      <w:r>
        <w:t>тем управления технологическими</w:t>
      </w:r>
      <w:r w:rsidRPr="00B65622">
        <w:t xml:space="preserve"> процессами, а также интеграции данных программно-аппаратных средств между собой без участия человека;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в) 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 xml:space="preserve">г) информационное общество - общество, в котором информация и уровень ее применения и доступности кардинальным образом влияют на экономические и </w:t>
      </w:r>
      <w:proofErr w:type="spellStart"/>
      <w:r w:rsidRPr="00B65622">
        <w:t>социокультурные</w:t>
      </w:r>
      <w:proofErr w:type="spellEnd"/>
      <w:r w:rsidRPr="00B65622">
        <w:t xml:space="preserve"> условия жизни граждан;</w:t>
      </w:r>
    </w:p>
    <w:p w:rsidR="006211AA" w:rsidRPr="00B65622" w:rsidRDefault="006211AA" w:rsidP="006211AA">
      <w:pPr>
        <w:pStyle w:val="a8"/>
        <w:ind w:left="0" w:firstLine="709"/>
        <w:jc w:val="both"/>
      </w:pPr>
      <w:proofErr w:type="spellStart"/>
      <w:r w:rsidRPr="00B65622">
        <w:t>д</w:t>
      </w:r>
      <w:proofErr w:type="spellEnd"/>
      <w:r w:rsidRPr="00B65622">
        <w:t>) информационное пространство - совокупность информационных ресурсов, созданных субъектами информационной сферы, сре</w:t>
      </w:r>
      <w:proofErr w:type="gramStart"/>
      <w:r w:rsidRPr="00B65622">
        <w:t>дств вз</w:t>
      </w:r>
      <w:proofErr w:type="gramEnd"/>
      <w:r w:rsidRPr="00B65622">
        <w:t>аимодействия таких субъектов, их информационных систем и необходимой информационной инфраструктуры;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е) инфраструктура электронного правительства - совокупность размещенных</w:t>
      </w:r>
      <w:r>
        <w:t xml:space="preserve"> на</w:t>
      </w:r>
      <w:r w:rsidRPr="00B65622">
        <w:t xml:space="preserve"> территории Российской Федерации государственных информационных систем, программно-аппаратных средст</w:t>
      </w:r>
      <w:r>
        <w:t>в и сетей связи, обеспечивающих</w:t>
      </w:r>
      <w:r w:rsidRPr="00B65622">
        <w:t xml:space="preserve"> при оказании услуг и осуществлении</w:t>
      </w:r>
      <w:r>
        <w:t xml:space="preserve"> функций</w:t>
      </w:r>
      <w:r w:rsidRPr="00B65622">
        <w:t xml:space="preserve">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ж) критическая информационная инфраструктура Российской Федерации (далее -</w:t>
      </w:r>
      <w:r>
        <w:t xml:space="preserve"> критическая информационная</w:t>
      </w:r>
      <w:r w:rsidRPr="00B65622">
        <w:t xml:space="preserve"> инфраструктура) - совокупность объектов критической информационной инфраструктуры, </w:t>
      </w:r>
      <w:r>
        <w:t>а также сетей электросвязи,</w:t>
      </w:r>
      <w:r w:rsidRPr="00B65622">
        <w:t xml:space="preserve"> использ</w:t>
      </w:r>
      <w:r>
        <w:t>уемых для</w:t>
      </w:r>
      <w:r w:rsidRPr="00B65622">
        <w:t xml:space="preserve"> организации взаимодействия объектов критической информационной инфраструктуры между собой;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rPr>
          <w:bCs/>
        </w:rPr>
        <w:t>Целью развития информационного общества является создание условий для формирования общества знаний.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rPr>
          <w:bCs/>
        </w:rPr>
        <w:t>Обеспечение национальных интересов: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а) развитие человеческого потенциала;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б) обеспечение безопасности граждан и государства;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в) повышение роли России в мировом гуманитарном и культурном пространстве;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lastRenderedPageBreak/>
        <w:t>г) развитие свободного, устойчивого и безопасного взаимодействия граждан и организаций, органов местного самоуправления;</w:t>
      </w:r>
    </w:p>
    <w:p w:rsidR="006211AA" w:rsidRPr="00B65622" w:rsidRDefault="006211AA" w:rsidP="006211AA">
      <w:pPr>
        <w:pStyle w:val="a8"/>
        <w:ind w:left="0" w:firstLine="709"/>
        <w:jc w:val="both"/>
      </w:pPr>
      <w:proofErr w:type="spellStart"/>
      <w:r w:rsidRPr="00B65622">
        <w:t>д</w:t>
      </w:r>
      <w:proofErr w:type="spellEnd"/>
      <w:r w:rsidRPr="00B65622">
        <w:t>) повышение эффективности государственного управления, развитие экономики и социальной сферы;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е) формирование цифровой экономики.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rPr>
          <w:bCs/>
        </w:rPr>
        <w:t>Обеспечение</w:t>
      </w:r>
      <w:r>
        <w:rPr>
          <w:bCs/>
        </w:rPr>
        <w:t xml:space="preserve"> национальных</w:t>
      </w:r>
      <w:r w:rsidRPr="00B65622">
        <w:rPr>
          <w:bCs/>
        </w:rPr>
        <w:t xml:space="preserve"> интересов при развитии информационного общества осуществляется путем реализации следующих приоритетов: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а) формирование информационного пространства с учетом потребностей граждан и</w:t>
      </w:r>
      <w:r>
        <w:t xml:space="preserve"> общества в получении</w:t>
      </w:r>
      <w:r w:rsidRPr="00B65622">
        <w:t xml:space="preserve"> качественных и достоверных сведений;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 xml:space="preserve">б) развитие информационной и </w:t>
      </w:r>
      <w:r>
        <w:t>коммуникационной</w:t>
      </w:r>
      <w:r w:rsidRPr="00B65622">
        <w:t xml:space="preserve"> инфраструктуры Российской Федерации;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в) создание</w:t>
      </w:r>
      <w:r>
        <w:t xml:space="preserve"> и</w:t>
      </w:r>
      <w:r w:rsidRPr="00B65622">
        <w:t xml:space="preserve">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г) формирование новой технологической основы для развития экономики и социальной сферы;</w:t>
      </w:r>
    </w:p>
    <w:p w:rsidR="006211AA" w:rsidRPr="00B65622" w:rsidRDefault="006211AA" w:rsidP="006211AA">
      <w:pPr>
        <w:pStyle w:val="a8"/>
        <w:ind w:left="0" w:firstLine="709"/>
        <w:jc w:val="both"/>
      </w:pPr>
      <w:proofErr w:type="spellStart"/>
      <w:r w:rsidRPr="00B65622">
        <w:t>д</w:t>
      </w:r>
      <w:proofErr w:type="spellEnd"/>
      <w:r w:rsidRPr="00B65622">
        <w:t>) обеспечение национальных интересов в области цифровой экономики.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 xml:space="preserve">В целях развития информационного общества администрацией </w:t>
      </w:r>
      <w:proofErr w:type="spellStart"/>
      <w:r w:rsidRPr="00B65622">
        <w:t>Пудожского</w:t>
      </w:r>
      <w:proofErr w:type="spellEnd"/>
      <w:r w:rsidRPr="00B65622">
        <w:t xml:space="preserve"> муниципального района создаются</w:t>
      </w:r>
      <w:r>
        <w:t xml:space="preserve"> условия для</w:t>
      </w:r>
      <w:r w:rsidRPr="00B65622">
        <w:t xml:space="preserve"> формирования пространства</w:t>
      </w:r>
      <w:r>
        <w:t xml:space="preserve"> знаний и предоставления</w:t>
      </w:r>
      <w:r w:rsidRPr="00B65622">
        <w:t xml:space="preserve"> доступа</w:t>
      </w:r>
      <w:r>
        <w:t xml:space="preserve"> к нему, совершенствования</w:t>
      </w:r>
      <w:r w:rsidRPr="00B65622">
        <w:t xml:space="preserve"> меха</w:t>
      </w:r>
      <w:r>
        <w:t xml:space="preserve">низмов распространения знаний, </w:t>
      </w:r>
      <w:r w:rsidRPr="00B65622">
        <w:t>их применения на</w:t>
      </w:r>
      <w:r>
        <w:t xml:space="preserve"> практике в</w:t>
      </w:r>
      <w:r w:rsidRPr="00B65622">
        <w:t xml:space="preserve"> интересах личности, общества и государства.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Целями формирования информационного пространства, осно</w:t>
      </w:r>
      <w:r>
        <w:t>ванного на знаниях (далее -</w:t>
      </w:r>
      <w:r w:rsidRPr="00B65622">
        <w:t xml:space="preserve"> информационное пространство знаний), являются обеспечение</w:t>
      </w:r>
      <w:r>
        <w:t xml:space="preserve"> прав граждан</w:t>
      </w:r>
      <w:r w:rsidRPr="00B65622">
        <w:t xml:space="preserve"> на объективную, достоверную, безопасную информацию и</w:t>
      </w:r>
      <w:r>
        <w:t xml:space="preserve"> создание</w:t>
      </w:r>
      <w:r w:rsidRPr="00B65622">
        <w:t xml:space="preserve">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6211AA" w:rsidRPr="00B65622" w:rsidRDefault="006211AA" w:rsidP="006211AA">
      <w:pPr>
        <w:pStyle w:val="a8"/>
        <w:ind w:left="0" w:firstLine="709"/>
        <w:jc w:val="both"/>
      </w:pPr>
      <w:proofErr w:type="gramStart"/>
      <w:r>
        <w:t>Формирование</w:t>
      </w:r>
      <w:r w:rsidRPr="00B65622">
        <w:t xml:space="preserve"> информационного пространства знаний осуществляется путем развития науки, реализации образовательных и просве</w:t>
      </w:r>
      <w:r>
        <w:t>тительских проектов, создания для граждан</w:t>
      </w:r>
      <w:r w:rsidRPr="00B65622">
        <w:t xml:space="preserve"> общедоступной систе</w:t>
      </w:r>
      <w:r>
        <w:t>мы взаимоувязанных знаний и</w:t>
      </w:r>
      <w:r w:rsidRPr="00B65622">
        <w:t xml:space="preserve">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Развитие информационной и коммуникационной инфраструктуры Российской Федерации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Целью развития информационной и коммуникационной инфраструктуры является обеспечение свободного</w:t>
      </w:r>
      <w:r>
        <w:t xml:space="preserve"> доступа граждан и организаций, органов</w:t>
      </w:r>
      <w:r w:rsidRPr="00B65622">
        <w:t xml:space="preserve"> местного самоуправления к информации на всех этапах ее создания и распространения.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 xml:space="preserve">Для недопущения </w:t>
      </w:r>
      <w:r>
        <w:t>подмены,</w:t>
      </w:r>
      <w:r w:rsidRPr="00B65622">
        <w:t xml:space="preserve"> искажения, блокирования, удаления, снятия с каналов связи и иных манипуляций с информ</w:t>
      </w:r>
      <w:r>
        <w:t>ацией развитие информационной</w:t>
      </w:r>
      <w:r w:rsidRPr="00B65622">
        <w:t xml:space="preserve"> инфраструктуры</w:t>
      </w:r>
      <w:r>
        <w:t xml:space="preserve"> Российской</w:t>
      </w:r>
      <w:r w:rsidRPr="00B65622">
        <w:t xml:space="preserve"> Федерации осуществляется: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а) на уровн</w:t>
      </w:r>
      <w:r>
        <w:t>е программного обеспечения и</w:t>
      </w:r>
      <w:r w:rsidRPr="00B65622">
        <w:t xml:space="preserve"> сервисов, предоставляемых с использованием сети "Интернет";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б) на уровне информационных систем и центров обработки данных;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в) на уров</w:t>
      </w:r>
      <w:r>
        <w:t xml:space="preserve">не сетей связи (линии и </w:t>
      </w:r>
      <w:r w:rsidRPr="00B65622">
        <w:t>ср</w:t>
      </w:r>
      <w:r>
        <w:t>едства связи, инфраструктура российского сегмента сети</w:t>
      </w:r>
      <w:r w:rsidRPr="00B65622">
        <w:t xml:space="preserve"> "Интернет", технологические и выделенные сети</w:t>
      </w:r>
      <w:r>
        <w:t xml:space="preserve"> связи,</w:t>
      </w:r>
      <w:r w:rsidRPr="00B65622">
        <w:t xml:space="preserve"> сети и оборудование интернета вещей).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rPr>
          <w:bCs/>
        </w:rPr>
        <w:t>Обеспечение национальных интересов в области цифровой экономики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Национальными интересами в области цифровой экономики являются: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а) формирование новых рынков, основанных</w:t>
      </w:r>
      <w:r>
        <w:t xml:space="preserve"> на</w:t>
      </w:r>
      <w:r w:rsidRPr="00B65622">
        <w:t xml:space="preserve"> использовании информационных</w:t>
      </w:r>
      <w:r>
        <w:t xml:space="preserve"> и коммуникационных технологий, и</w:t>
      </w:r>
      <w:r w:rsidRPr="00B65622">
        <w:t xml:space="preserve"> обеспечение лидерства на этих рынках за счет </w:t>
      </w:r>
      <w:r w:rsidRPr="00B65622">
        <w:lastRenderedPageBreak/>
        <w:t>эффективного применения знаний, развития российской экосистемы цифровой экономики;</w:t>
      </w:r>
    </w:p>
    <w:p w:rsidR="006211AA" w:rsidRPr="00B65622" w:rsidRDefault="006211AA" w:rsidP="006211AA">
      <w:pPr>
        <w:pStyle w:val="a8"/>
        <w:ind w:left="0" w:firstLine="709"/>
        <w:jc w:val="both"/>
      </w:pPr>
      <w:r>
        <w:t>б) укрепление</w:t>
      </w:r>
      <w:r w:rsidRPr="00B65622">
        <w:t xml:space="preserve"> российской экономики, в том числе тех ее отраслей,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 xml:space="preserve">в) увеличение за счет применения новых технологий объема </w:t>
      </w:r>
      <w:proofErr w:type="spellStart"/>
      <w:r w:rsidRPr="00B65622">
        <w:t>несырьевого</w:t>
      </w:r>
      <w:proofErr w:type="spellEnd"/>
      <w:r w:rsidRPr="00B65622">
        <w:t xml:space="preserve"> российского экспорта, в первую очередь товаров и услуг, пользующихся спросом у иностранных потребителей;</w:t>
      </w:r>
    </w:p>
    <w:p w:rsidR="006211AA" w:rsidRPr="00B65622" w:rsidRDefault="006211AA" w:rsidP="006211AA">
      <w:pPr>
        <w:pStyle w:val="a8"/>
        <w:ind w:left="0" w:firstLine="709"/>
        <w:jc w:val="both"/>
      </w:pPr>
      <w:r>
        <w:t>г) повышение</w:t>
      </w:r>
      <w:r w:rsidRPr="00B65622">
        <w:t xml:space="preserve"> конкурентоспособности российских высокотехнологичных организаций на международном рынке;</w:t>
      </w:r>
    </w:p>
    <w:p w:rsidR="006211AA" w:rsidRPr="00B65622" w:rsidRDefault="006211AA" w:rsidP="006211AA">
      <w:pPr>
        <w:pStyle w:val="a8"/>
        <w:ind w:left="0" w:firstLine="709"/>
        <w:jc w:val="both"/>
      </w:pPr>
      <w:proofErr w:type="spellStart"/>
      <w:r w:rsidRPr="00B65622">
        <w:t>д</w:t>
      </w:r>
      <w:proofErr w:type="spellEnd"/>
      <w:r w:rsidRPr="00B65622">
        <w:t>) обеспечение</w:t>
      </w:r>
      <w:r>
        <w:t xml:space="preserve"> технологической независимости и</w:t>
      </w:r>
      <w:r w:rsidRPr="00B65622">
        <w:t xml:space="preserve"> безопасности инфраструктуры, используемой для продажи товаров и оказания услуг российским гражданам и организациям;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е) защита граждан от контрафактной и некачественной продукции;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</w:t>
      </w:r>
      <w:r>
        <w:t xml:space="preserve"> инфраструктуры связи, а также</w:t>
      </w:r>
      <w:r w:rsidRPr="00B65622">
        <w:t xml:space="preserve"> данных, полученных из государственных информационных систем;</w:t>
      </w:r>
    </w:p>
    <w:p w:rsidR="006211AA" w:rsidRPr="00B65622" w:rsidRDefault="006211AA" w:rsidP="006211AA">
      <w:pPr>
        <w:pStyle w:val="a8"/>
        <w:ind w:left="0" w:firstLine="709"/>
        <w:jc w:val="both"/>
      </w:pPr>
      <w:proofErr w:type="spellStart"/>
      <w:r w:rsidRPr="00B65622">
        <w:t>з</w:t>
      </w:r>
      <w:proofErr w:type="spellEnd"/>
      <w:r w:rsidRPr="00B65622">
        <w:t>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и) сохранение существующих в традиционных отраслях экономики технологий и способов производства товаров и оказания услуг;</w:t>
      </w:r>
    </w:p>
    <w:p w:rsidR="006211AA" w:rsidRPr="00B65622" w:rsidRDefault="006211AA" w:rsidP="006211AA">
      <w:pPr>
        <w:pStyle w:val="a8"/>
        <w:ind w:left="0" w:firstLine="709"/>
        <w:jc w:val="both"/>
      </w:pPr>
      <w:r>
        <w:t>к) обеспечение защиты</w:t>
      </w:r>
      <w:r w:rsidRPr="00B65622">
        <w:t xml:space="preserve"> интересов российских организаций, реализующих свою продукцию на традиционных (неэлектронных) рынках;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л) совершенствование антимонопольного законодательства, в том числе при предоставлении программного обеспечения, товаров и услуг с использованием сети "Интернет" лицам, находящимся</w:t>
      </w:r>
      <w:r>
        <w:t xml:space="preserve"> на</w:t>
      </w:r>
      <w:r w:rsidRPr="00B65622">
        <w:t xml:space="preserve"> территории Российской Федерации;</w:t>
      </w:r>
    </w:p>
    <w:p w:rsidR="006211AA" w:rsidRPr="00B65622" w:rsidRDefault="006211AA" w:rsidP="006211AA">
      <w:pPr>
        <w:pStyle w:val="a8"/>
        <w:ind w:left="0" w:firstLine="709"/>
        <w:jc w:val="both"/>
      </w:pPr>
      <w:r w:rsidRPr="00B65622">
        <w:t>м) выполнение требований законодательства Российской Федерации иностранными участниками российского рынка наравне с российскими организациями;</w:t>
      </w:r>
    </w:p>
    <w:p w:rsidR="006211AA" w:rsidRDefault="006211AA" w:rsidP="006211AA">
      <w:pPr>
        <w:pStyle w:val="a8"/>
        <w:ind w:left="0" w:firstLine="709"/>
        <w:jc w:val="both"/>
      </w:pPr>
      <w:proofErr w:type="spellStart"/>
      <w:r w:rsidRPr="00B65622">
        <w:t>н</w:t>
      </w:r>
      <w:proofErr w:type="spellEnd"/>
      <w:r w:rsidRPr="00B65622">
        <w:t>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</w:t>
      </w:r>
      <w:r>
        <w:t>.</w:t>
      </w:r>
    </w:p>
    <w:p w:rsidR="00A51F6D" w:rsidRDefault="006211AA" w:rsidP="00CA4697">
      <w:pPr>
        <w:rPr>
          <w:sz w:val="28"/>
          <w:szCs w:val="28"/>
        </w:rPr>
      </w:pPr>
      <w:r>
        <w:rPr>
          <w:b/>
          <w:bCs/>
        </w:rPr>
        <w:br w:type="page"/>
      </w:r>
    </w:p>
    <w:p w:rsidR="00A51F6D" w:rsidRDefault="00A51F6D" w:rsidP="00A51F6D">
      <w:pPr>
        <w:jc w:val="right"/>
      </w:pPr>
      <w:r>
        <w:lastRenderedPageBreak/>
        <w:t xml:space="preserve">Приложение 4 </w:t>
      </w:r>
      <w:proofErr w:type="gramStart"/>
      <w:r>
        <w:t>к</w:t>
      </w:r>
      <w:proofErr w:type="gramEnd"/>
      <w:r>
        <w:t xml:space="preserve"> </w:t>
      </w:r>
    </w:p>
    <w:p w:rsidR="00A51F6D" w:rsidRDefault="00A51F6D" w:rsidP="00A51F6D">
      <w:pPr>
        <w:jc w:val="right"/>
      </w:pPr>
      <w:r>
        <w:t>Муниципальной программе</w:t>
      </w:r>
      <w:r w:rsidRPr="008C7821">
        <w:t xml:space="preserve"> </w:t>
      </w:r>
    </w:p>
    <w:p w:rsidR="00A51F6D" w:rsidRDefault="00A51F6D" w:rsidP="00A51F6D">
      <w:pPr>
        <w:jc w:val="right"/>
      </w:pPr>
      <w:r>
        <w:t>«Развитие образования</w:t>
      </w:r>
    </w:p>
    <w:p w:rsidR="00A51F6D" w:rsidRPr="008C7821" w:rsidRDefault="00A51F6D" w:rsidP="00A51F6D">
      <w:pPr>
        <w:jc w:val="right"/>
      </w:pPr>
      <w:r>
        <w:t xml:space="preserve">в </w:t>
      </w:r>
      <w:proofErr w:type="spellStart"/>
      <w:r>
        <w:t>Пудожском</w:t>
      </w:r>
      <w:proofErr w:type="spellEnd"/>
      <w:r>
        <w:t xml:space="preserve"> муниципальном районе»</w:t>
      </w:r>
    </w:p>
    <w:p w:rsidR="00A51F6D" w:rsidRDefault="00A51F6D" w:rsidP="00BE4309">
      <w:pPr>
        <w:jc w:val="both"/>
        <w:rPr>
          <w:sz w:val="28"/>
          <w:szCs w:val="28"/>
        </w:rPr>
      </w:pPr>
    </w:p>
    <w:p w:rsidR="00BE4309" w:rsidRPr="00BA071B" w:rsidRDefault="00BE4309" w:rsidP="00BE4309">
      <w:pPr>
        <w:jc w:val="center"/>
        <w:rPr>
          <w:b/>
        </w:rPr>
      </w:pPr>
      <w:r w:rsidRPr="00BA071B">
        <w:rPr>
          <w:b/>
        </w:rPr>
        <w:t>I</w:t>
      </w:r>
      <w:r w:rsidR="00A51F6D">
        <w:rPr>
          <w:b/>
          <w:lang w:val="en-US"/>
        </w:rPr>
        <w:t>V</w:t>
      </w:r>
      <w:r w:rsidRPr="00BA071B">
        <w:rPr>
          <w:b/>
        </w:rPr>
        <w:t>. ПАСПОРТ ПОДПРОГРАММЫ</w:t>
      </w:r>
    </w:p>
    <w:p w:rsidR="00BE4309" w:rsidRPr="00BA071B" w:rsidRDefault="00BE4309" w:rsidP="00BE4309">
      <w:pPr>
        <w:jc w:val="center"/>
        <w:rPr>
          <w:b/>
        </w:rPr>
      </w:pPr>
      <w:r w:rsidRPr="00BA071B">
        <w:rPr>
          <w:b/>
        </w:rPr>
        <w:t>«Обеспечение питанием обучающихся образовательных организаций Пудожского муниципального района»</w:t>
      </w:r>
    </w:p>
    <w:p w:rsidR="00BE4309" w:rsidRPr="00BA071B" w:rsidRDefault="00BE4309" w:rsidP="00BE4309">
      <w:pPr>
        <w:jc w:val="center"/>
        <w:rPr>
          <w:b/>
        </w:rPr>
      </w:pPr>
      <w:r w:rsidRPr="00BA071B">
        <w:rPr>
          <w:b/>
        </w:rPr>
        <w:t>Муниципальной программы «Развитие образования</w:t>
      </w:r>
    </w:p>
    <w:p w:rsidR="00BE4309" w:rsidRPr="00BA071B" w:rsidRDefault="00BE4309" w:rsidP="00BE4309">
      <w:pPr>
        <w:jc w:val="center"/>
        <w:rPr>
          <w:b/>
        </w:rPr>
      </w:pPr>
      <w:r w:rsidRPr="00BA071B">
        <w:rPr>
          <w:b/>
        </w:rPr>
        <w:t xml:space="preserve">в </w:t>
      </w:r>
      <w:proofErr w:type="spellStart"/>
      <w:r w:rsidRPr="00BA071B">
        <w:rPr>
          <w:b/>
        </w:rPr>
        <w:t>Пудожском</w:t>
      </w:r>
      <w:proofErr w:type="spellEnd"/>
      <w:r w:rsidRPr="00BA071B">
        <w:rPr>
          <w:b/>
        </w:rPr>
        <w:t xml:space="preserve"> муниципальном районе»</w:t>
      </w:r>
    </w:p>
    <w:p w:rsidR="00BE4309" w:rsidRPr="00BA071B" w:rsidRDefault="00BE4309" w:rsidP="00BE4309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688"/>
      </w:tblGrid>
      <w:tr w:rsidR="00BE4309" w:rsidRPr="00BA071B" w:rsidTr="00601631">
        <w:trPr>
          <w:trHeight w:val="776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t xml:space="preserve">Ответственные исполнители подпрограммы </w:t>
            </w:r>
          </w:p>
        </w:tc>
        <w:tc>
          <w:tcPr>
            <w:tcW w:w="5688" w:type="dxa"/>
          </w:tcPr>
          <w:p w:rsidR="00BE4309" w:rsidRPr="00BA071B" w:rsidRDefault="00BE4309" w:rsidP="00601631">
            <w:pPr>
              <w:jc w:val="both"/>
            </w:pPr>
            <w:r w:rsidRPr="00BA071B">
              <w:t>Управление по образованию и социально-культурной политике администрации Пудожского муниципального района;</w:t>
            </w:r>
          </w:p>
          <w:p w:rsidR="00BE4309" w:rsidRPr="00BA071B" w:rsidRDefault="00BE4309" w:rsidP="00601631">
            <w:pPr>
              <w:jc w:val="both"/>
            </w:pPr>
            <w:r w:rsidRPr="00BA071B">
              <w:t xml:space="preserve">Общественный совет при администрации Пудожского муниципального района </w:t>
            </w:r>
          </w:p>
        </w:tc>
      </w:tr>
      <w:tr w:rsidR="00BE4309" w:rsidRPr="00BA071B" w:rsidTr="00601631">
        <w:trPr>
          <w:trHeight w:val="349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t xml:space="preserve">Соисполнители </w:t>
            </w:r>
          </w:p>
        </w:tc>
        <w:tc>
          <w:tcPr>
            <w:tcW w:w="5688" w:type="dxa"/>
          </w:tcPr>
          <w:p w:rsidR="00BE4309" w:rsidRPr="00BA071B" w:rsidRDefault="00BE4309" w:rsidP="00601631">
            <w:pPr>
              <w:jc w:val="both"/>
            </w:pPr>
            <w:r w:rsidRPr="00BA071B">
              <w:t>Рабочие группы при администрации Пудожского муниципального района;</w:t>
            </w:r>
          </w:p>
          <w:p w:rsidR="00BE4309" w:rsidRPr="00BA071B" w:rsidRDefault="00BE4309" w:rsidP="00601631">
            <w:pPr>
              <w:jc w:val="both"/>
            </w:pPr>
            <w:r w:rsidRPr="00BA071B">
              <w:t xml:space="preserve">Муниципальное казенное образовательное учреждение Центр </w:t>
            </w:r>
            <w:proofErr w:type="spellStart"/>
            <w:r w:rsidRPr="00BA071B">
              <w:t>психолого</w:t>
            </w:r>
            <w:proofErr w:type="spellEnd"/>
            <w:r w:rsidRPr="00BA071B">
              <w:t xml:space="preserve"> – </w:t>
            </w:r>
            <w:proofErr w:type="spellStart"/>
            <w:proofErr w:type="gramStart"/>
            <w:r w:rsidRPr="00BA071B">
              <w:t>медико</w:t>
            </w:r>
            <w:proofErr w:type="spellEnd"/>
            <w:r w:rsidRPr="00BA071B">
              <w:t xml:space="preserve"> – социального</w:t>
            </w:r>
            <w:proofErr w:type="gramEnd"/>
            <w:r w:rsidRPr="00BA071B">
              <w:t xml:space="preserve"> сопровождения Пудожского района;</w:t>
            </w:r>
          </w:p>
          <w:p w:rsidR="00BE4309" w:rsidRPr="00BA071B" w:rsidRDefault="00BE4309" w:rsidP="00601631">
            <w:pPr>
              <w:jc w:val="both"/>
            </w:pPr>
            <w:r w:rsidRPr="00BA071B">
              <w:t>Муниципальные общеобразовательные организации Пудожского муниципального района.</w:t>
            </w:r>
          </w:p>
        </w:tc>
      </w:tr>
      <w:tr w:rsidR="00BE4309" w:rsidRPr="00BA071B" w:rsidTr="00601631">
        <w:trPr>
          <w:trHeight w:val="260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t xml:space="preserve">Участники подпрограммы развития </w:t>
            </w:r>
          </w:p>
        </w:tc>
        <w:tc>
          <w:tcPr>
            <w:tcW w:w="5688" w:type="dxa"/>
          </w:tcPr>
          <w:p w:rsidR="00BE4309" w:rsidRPr="00BA071B" w:rsidRDefault="00BE4309" w:rsidP="00601631">
            <w:pPr>
              <w:jc w:val="both"/>
            </w:pPr>
            <w:r w:rsidRPr="00BA071B">
              <w:t>Образовательные организации Пудожского муниципального района</w:t>
            </w:r>
          </w:p>
        </w:tc>
      </w:tr>
      <w:tr w:rsidR="00BE4309" w:rsidRPr="00BA071B" w:rsidTr="00601631">
        <w:trPr>
          <w:trHeight w:val="349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t xml:space="preserve">Цель подпрограммы </w:t>
            </w:r>
          </w:p>
        </w:tc>
        <w:tc>
          <w:tcPr>
            <w:tcW w:w="5688" w:type="dxa"/>
          </w:tcPr>
          <w:p w:rsidR="00BE4309" w:rsidRPr="00BA071B" w:rsidRDefault="00BE4309" w:rsidP="00601631">
            <w:pPr>
              <w:jc w:val="both"/>
            </w:pPr>
            <w:r w:rsidRPr="00BA071B">
              <w:t>Обеспечение полноценным, качественным, сбалансированным, горячим питанием обучающихся образовательных организаций</w:t>
            </w:r>
          </w:p>
        </w:tc>
      </w:tr>
      <w:tr w:rsidR="00BE4309" w:rsidRPr="00BA071B" w:rsidTr="00601631">
        <w:trPr>
          <w:trHeight w:val="349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t xml:space="preserve">Задачи подпрограммы </w:t>
            </w:r>
          </w:p>
        </w:tc>
        <w:tc>
          <w:tcPr>
            <w:tcW w:w="5688" w:type="dxa"/>
          </w:tcPr>
          <w:p w:rsidR="00BE4309" w:rsidRPr="00BA071B" w:rsidRDefault="00BE4309" w:rsidP="00601631">
            <w:pPr>
              <w:jc w:val="both"/>
            </w:pPr>
            <w:r w:rsidRPr="00BA071B">
              <w:t xml:space="preserve">1. </w:t>
            </w:r>
            <w:proofErr w:type="gramStart"/>
            <w:r w:rsidRPr="00BA071B">
              <w:t>Обеспечение полноценным, качественным, сбалансированным, горячим, бесплатным питанием обучающихся образовательных организаций</w:t>
            </w:r>
            <w:r w:rsidRPr="00BA071B">
              <w:rPr>
                <w:color w:val="000000"/>
              </w:rPr>
              <w:t xml:space="preserve">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</w:t>
            </w:r>
            <w:r w:rsidRPr="00BA071B">
              <w:t>;</w:t>
            </w:r>
            <w:proofErr w:type="gramEnd"/>
          </w:p>
          <w:p w:rsidR="00BE4309" w:rsidRPr="00BA071B" w:rsidRDefault="00BE4309" w:rsidP="00601631">
            <w:pPr>
              <w:jc w:val="both"/>
            </w:pPr>
            <w:r w:rsidRPr="00BA071B">
              <w:t xml:space="preserve">2. </w:t>
            </w:r>
            <w:proofErr w:type="gramStart"/>
            <w:r w:rsidRPr="00BA071B">
              <w:t xml:space="preserve">Обеспечение полноценным, качественным, сбалансированным, горячим, бесплатным питанием обучающихся, </w:t>
            </w:r>
            <w:r w:rsidRPr="00BA071B">
              <w:rPr>
                <w:color w:val="000000"/>
              </w:rPr>
              <w:t>получающих начальное общее образование в образовательных организациях</w:t>
            </w:r>
            <w:r w:rsidRPr="00BA071B">
              <w:t>;</w:t>
            </w:r>
            <w:proofErr w:type="gramEnd"/>
          </w:p>
          <w:p w:rsidR="00BE4309" w:rsidRPr="00BA071B" w:rsidRDefault="00BE4309" w:rsidP="00601631">
            <w:pPr>
              <w:jc w:val="both"/>
            </w:pPr>
            <w:r w:rsidRPr="00BA071B">
              <w:t>3. Обеспечение полноценным, качественным, сбалансированным, горячим питанием обучающихся образовательных организаций, финансируемым за счет средств родителей (законных представителей).</w:t>
            </w:r>
          </w:p>
        </w:tc>
      </w:tr>
      <w:tr w:rsidR="00BE4309" w:rsidRPr="00BA071B" w:rsidTr="00601631">
        <w:trPr>
          <w:trHeight w:val="823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t>Целевые индикаторы подпрограммы</w:t>
            </w:r>
          </w:p>
        </w:tc>
        <w:tc>
          <w:tcPr>
            <w:tcW w:w="5688" w:type="dxa"/>
          </w:tcPr>
          <w:p w:rsidR="00BE4309" w:rsidRPr="00BA071B" w:rsidRDefault="00BE4309" w:rsidP="00601631">
            <w:pPr>
              <w:jc w:val="both"/>
            </w:pPr>
            <w:r w:rsidRPr="00BA071B">
              <w:t xml:space="preserve">1. </w:t>
            </w:r>
            <w:proofErr w:type="gramStart"/>
            <w:r w:rsidRPr="00BA071B">
              <w:t>Доля обучающихся образовательных организаций</w:t>
            </w:r>
            <w:r w:rsidRPr="00BA071B">
              <w:rPr>
                <w:color w:val="000000"/>
              </w:rPr>
              <w:t xml:space="preserve"> из малоимущих семей, семей граждан Украины и лиц без гражданства, постоянно проживающих на </w:t>
            </w:r>
            <w:r w:rsidRPr="00BA071B">
              <w:rPr>
                <w:color w:val="000000"/>
              </w:rPr>
              <w:lastRenderedPageBreak/>
              <w:t>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помощь», о</w:t>
            </w:r>
            <w:r w:rsidRPr="00BA071B">
              <w:t>беспеченных полноценным, качественным, сбалансированным, горячим, бесплатным питанием;</w:t>
            </w:r>
            <w:proofErr w:type="gramEnd"/>
          </w:p>
          <w:p w:rsidR="00BE4309" w:rsidRPr="00BA071B" w:rsidRDefault="00BE4309" w:rsidP="00601631">
            <w:pPr>
              <w:jc w:val="both"/>
            </w:pPr>
            <w:r w:rsidRPr="00BA071B">
              <w:t xml:space="preserve">2. </w:t>
            </w:r>
            <w:proofErr w:type="gramStart"/>
            <w:r w:rsidRPr="00BA071B">
              <w:t xml:space="preserve">Доля обучающихся, </w:t>
            </w:r>
            <w:r w:rsidRPr="00BA071B">
              <w:rPr>
                <w:color w:val="000000"/>
              </w:rPr>
              <w:t>получающих начальное общее образование в образовательных организациях, о</w:t>
            </w:r>
            <w:r w:rsidRPr="00BA071B">
              <w:t>беспеченных полноценным, качественным, сбалансированным, горячим, бесплатным питанием;</w:t>
            </w:r>
            <w:proofErr w:type="gramEnd"/>
          </w:p>
          <w:p w:rsidR="00BE4309" w:rsidRPr="00BA071B" w:rsidRDefault="00BE4309" w:rsidP="00601631">
            <w:pPr>
              <w:jc w:val="both"/>
            </w:pPr>
            <w:r w:rsidRPr="00BA071B">
              <w:t>3. Доля обучающихся образовательных организаций, финансируемым за счет средств родителей (законных представителей), обеспеченных полноценным, качественным, сбалансированным, горячим питанием.</w:t>
            </w:r>
          </w:p>
        </w:tc>
      </w:tr>
      <w:tr w:rsidR="00BE4309" w:rsidRPr="00BA071B" w:rsidTr="00601631">
        <w:trPr>
          <w:trHeight w:val="823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lastRenderedPageBreak/>
              <w:t xml:space="preserve">Этапы и сроки реализации подпрограммы развития </w:t>
            </w:r>
          </w:p>
        </w:tc>
        <w:tc>
          <w:tcPr>
            <w:tcW w:w="5688" w:type="dxa"/>
          </w:tcPr>
          <w:p w:rsidR="00A51F6D" w:rsidRDefault="00A51F6D" w:rsidP="00A51F6D">
            <w:pPr>
              <w:jc w:val="both"/>
            </w:pPr>
            <w:r>
              <w:t>Подпрограмма рассчитана на период с 2022 по 2024 годы.</w:t>
            </w:r>
          </w:p>
          <w:p w:rsidR="00BE4309" w:rsidRPr="00BA071B" w:rsidRDefault="00A51F6D" w:rsidP="00A51F6D">
            <w:r>
              <w:t>Подпрограмма не имеет строгой разбивки на этапы, мероприятия реализуются на протяжении всего срока реализации подпрограммы.</w:t>
            </w:r>
          </w:p>
        </w:tc>
      </w:tr>
      <w:tr w:rsidR="00BE4309" w:rsidRPr="00BA071B" w:rsidTr="00601631">
        <w:trPr>
          <w:trHeight w:val="349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t>Финансирование программы</w:t>
            </w:r>
          </w:p>
        </w:tc>
        <w:tc>
          <w:tcPr>
            <w:tcW w:w="5688" w:type="dxa"/>
          </w:tcPr>
          <w:p w:rsidR="00BE4309" w:rsidRPr="00BA071B" w:rsidRDefault="00BE4309" w:rsidP="00601631">
            <w:pPr>
              <w:jc w:val="both"/>
            </w:pPr>
            <w:proofErr w:type="gramStart"/>
            <w:r w:rsidRPr="00BA071B">
              <w:t xml:space="preserve">Общий объем финансовых средств:    </w:t>
            </w:r>
            <w:r w:rsidR="00A51F6D">
              <w:t>108 830,4</w:t>
            </w:r>
            <w:r w:rsidRPr="00BA071B">
              <w:t xml:space="preserve"> тыс. руб., в т.ч. из федерального бюджета – </w:t>
            </w:r>
            <w:r w:rsidR="00A51F6D">
              <w:t>36 090,2</w:t>
            </w:r>
            <w:r w:rsidRPr="00BA071B">
              <w:t xml:space="preserve"> тыс. руб., республиканского бюджета – </w:t>
            </w:r>
            <w:r w:rsidR="00A51F6D">
              <w:t>35 500,2</w:t>
            </w:r>
            <w:r w:rsidRPr="00BA071B">
              <w:t xml:space="preserve"> тыс. руб., бюджета Пудожского муниципального района – 37 240,0 тыс. руб.</w:t>
            </w:r>
            <w:proofErr w:type="gramEnd"/>
          </w:p>
          <w:p w:rsidR="00BE4309" w:rsidRPr="00BA071B" w:rsidRDefault="00BE4309" w:rsidP="00601631">
            <w:pPr>
              <w:jc w:val="both"/>
            </w:pPr>
            <w:r w:rsidRPr="00BA071B">
              <w:t>Из них по годам:</w:t>
            </w:r>
          </w:p>
          <w:p w:rsidR="00BE4309" w:rsidRPr="00BA071B" w:rsidRDefault="00BE4309" w:rsidP="00601631">
            <w:pPr>
              <w:jc w:val="both"/>
            </w:pPr>
            <w:r w:rsidRPr="00BA071B">
              <w:t>2022 г. – 36</w:t>
            </w:r>
            <w:r w:rsidR="00A51F6D">
              <w:t> 433,8</w:t>
            </w:r>
            <w:r w:rsidRPr="00BA071B">
              <w:t xml:space="preserve"> тыс. руб.;</w:t>
            </w:r>
          </w:p>
          <w:p w:rsidR="00BE4309" w:rsidRPr="00BA071B" w:rsidRDefault="00BE4309" w:rsidP="00601631">
            <w:pPr>
              <w:jc w:val="both"/>
            </w:pPr>
            <w:r w:rsidRPr="00BA071B">
              <w:t>2023 г. – 35</w:t>
            </w:r>
            <w:r w:rsidR="00A51F6D">
              <w:t> 232,6</w:t>
            </w:r>
            <w:r w:rsidRPr="00BA071B">
              <w:t xml:space="preserve"> тыс. руб.;</w:t>
            </w:r>
          </w:p>
          <w:p w:rsidR="00BE4309" w:rsidRPr="00BA071B" w:rsidRDefault="00BE4309" w:rsidP="00A51F6D">
            <w:pPr>
              <w:jc w:val="both"/>
            </w:pPr>
            <w:r w:rsidRPr="00BA071B">
              <w:t>2024 г. – 37</w:t>
            </w:r>
            <w:r w:rsidR="00A51F6D">
              <w:t> 164,0</w:t>
            </w:r>
            <w:r w:rsidRPr="00BA071B">
              <w:t xml:space="preserve"> тыс. руб.</w:t>
            </w:r>
          </w:p>
        </w:tc>
      </w:tr>
      <w:tr w:rsidR="00BE4309" w:rsidRPr="00BA071B" w:rsidTr="00601631">
        <w:trPr>
          <w:trHeight w:val="823"/>
        </w:trPr>
        <w:tc>
          <w:tcPr>
            <w:tcW w:w="3600" w:type="dxa"/>
          </w:tcPr>
          <w:p w:rsidR="00BE4309" w:rsidRPr="00BA071B" w:rsidRDefault="00BE4309" w:rsidP="00601631">
            <w:pPr>
              <w:jc w:val="both"/>
            </w:pPr>
            <w:r w:rsidRPr="00BA071B">
              <w:t xml:space="preserve">Ожидаемые результаты реализации программы развития </w:t>
            </w:r>
          </w:p>
        </w:tc>
        <w:tc>
          <w:tcPr>
            <w:tcW w:w="5688" w:type="dxa"/>
          </w:tcPr>
          <w:p w:rsidR="00BE4309" w:rsidRPr="00BA071B" w:rsidRDefault="00BE4309" w:rsidP="00601631">
            <w:pPr>
              <w:jc w:val="both"/>
            </w:pPr>
            <w:proofErr w:type="gramStart"/>
            <w:r w:rsidRPr="00BA071B">
              <w:t>1. 100 % охват обучающихся образовательных организаций</w:t>
            </w:r>
            <w:r w:rsidRPr="00BA071B">
              <w:rPr>
                <w:color w:val="000000"/>
              </w:rPr>
              <w:t xml:space="preserve">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помощь», о</w:t>
            </w:r>
            <w:r w:rsidRPr="00BA071B">
              <w:t>беспеченных полноценным, качественным, сбалансированным, горячим, бесплатным</w:t>
            </w:r>
            <w:proofErr w:type="gramEnd"/>
            <w:r w:rsidRPr="00BA071B">
              <w:t xml:space="preserve"> питанием;</w:t>
            </w:r>
          </w:p>
          <w:p w:rsidR="00BE4309" w:rsidRPr="00BA071B" w:rsidRDefault="00BE4309" w:rsidP="00601631">
            <w:pPr>
              <w:jc w:val="both"/>
            </w:pPr>
            <w:proofErr w:type="gramStart"/>
            <w:r w:rsidRPr="00BA071B">
              <w:t xml:space="preserve">2. 100 % охват обучающихся, </w:t>
            </w:r>
            <w:r w:rsidRPr="00BA071B">
              <w:rPr>
                <w:color w:val="000000"/>
              </w:rPr>
              <w:t>получающих начальное общее образование в образовательных организациях, о</w:t>
            </w:r>
            <w:r w:rsidRPr="00BA071B">
              <w:t>беспеченных полноценным, качественным, сбалансированным, горячим, бесплатным питанием;</w:t>
            </w:r>
            <w:proofErr w:type="gramEnd"/>
          </w:p>
          <w:p w:rsidR="00BE4309" w:rsidRPr="00BA071B" w:rsidRDefault="00BE4309" w:rsidP="00601631">
            <w:pPr>
              <w:jc w:val="both"/>
            </w:pPr>
            <w:r w:rsidRPr="00BA071B">
              <w:lastRenderedPageBreak/>
              <w:t>3. 100 % охват обучающихся образовательных организаций, финансируемым за счет средств родителей (законных представителей), обеспеченных полноценным, качественным, сбалансированным, горячим питанием.</w:t>
            </w:r>
          </w:p>
        </w:tc>
      </w:tr>
    </w:tbl>
    <w:p w:rsidR="00BE4309" w:rsidRPr="00BA071B" w:rsidRDefault="00BE4309" w:rsidP="00BE4309">
      <w:pPr>
        <w:jc w:val="both"/>
      </w:pPr>
    </w:p>
    <w:p w:rsidR="00BE4309" w:rsidRPr="00BA071B" w:rsidRDefault="00BE4309" w:rsidP="00BE4309">
      <w:pPr>
        <w:jc w:val="both"/>
      </w:pPr>
    </w:p>
    <w:p w:rsidR="00A51F6D" w:rsidRPr="00665D27" w:rsidRDefault="00A51F6D" w:rsidP="00A51F6D">
      <w:pPr>
        <w:ind w:firstLine="540"/>
        <w:jc w:val="center"/>
        <w:rPr>
          <w:b/>
          <w:sz w:val="28"/>
          <w:szCs w:val="28"/>
        </w:rPr>
      </w:pPr>
      <w:r w:rsidRPr="00665D27">
        <w:rPr>
          <w:b/>
          <w:sz w:val="28"/>
          <w:szCs w:val="28"/>
        </w:rPr>
        <w:t xml:space="preserve">Характеристика сферы реализации подпрограммы, </w:t>
      </w:r>
    </w:p>
    <w:p w:rsidR="00BE4309" w:rsidRDefault="00A51F6D" w:rsidP="00A51F6D">
      <w:pPr>
        <w:ind w:firstLine="540"/>
        <w:jc w:val="center"/>
        <w:rPr>
          <w:b/>
          <w:sz w:val="28"/>
          <w:szCs w:val="28"/>
        </w:rPr>
      </w:pPr>
      <w:r w:rsidRPr="00665D27">
        <w:rPr>
          <w:b/>
          <w:sz w:val="28"/>
          <w:szCs w:val="28"/>
        </w:rPr>
        <w:t>основные проблемы и перспективы развития</w:t>
      </w:r>
    </w:p>
    <w:p w:rsidR="00A51F6D" w:rsidRPr="00BA071B" w:rsidRDefault="00A51F6D" w:rsidP="00A51F6D">
      <w:pPr>
        <w:ind w:firstLine="540"/>
        <w:jc w:val="center"/>
      </w:pPr>
    </w:p>
    <w:p w:rsidR="00BE4309" w:rsidRPr="00BA071B" w:rsidRDefault="00BE4309" w:rsidP="00BE4309">
      <w:pPr>
        <w:ind w:firstLine="709"/>
        <w:jc w:val="both"/>
      </w:pPr>
      <w:r w:rsidRPr="00BA071B">
        <w:t>Одним из направлений приоритетного национального проекта «Образование», реализуемого в настоящий период в Российской Федерации, является обеспечение калорийным и доступным питанием учащихся образовательных учреждений. Интенсивная учебная деятельность, связана с умственными нагрузками, затратами энергии, восполнение расхода которой связано с получением пищи.</w:t>
      </w:r>
    </w:p>
    <w:p w:rsidR="00BE4309" w:rsidRPr="00BA071B" w:rsidRDefault="00BE4309" w:rsidP="00BE4309">
      <w:pPr>
        <w:ind w:firstLine="709"/>
        <w:jc w:val="both"/>
      </w:pPr>
      <w:r w:rsidRPr="00BA071B">
        <w:t xml:space="preserve">На территории Пудожского муниципального района функционируют 11 и Центр </w:t>
      </w:r>
      <w:proofErr w:type="spellStart"/>
      <w:r w:rsidRPr="00BA071B">
        <w:t>психолого-медико-социального</w:t>
      </w:r>
      <w:proofErr w:type="spellEnd"/>
      <w:r w:rsidRPr="00BA071B">
        <w:t xml:space="preserve"> сопровождения. В организациях обучается 2079 учащихся, из них 1074 детей воспитываются в малообеспеченных семьях и не получают полноценного питания. Вследствие этого снижается сопротивляемость организма к неблагоприятным факторам окружающей среды, что приводит к ухудшению здоровья. Кроме того, недостаток питательных веществ и минералов вызывает быструю утомляемость, ухудшение памяти, учащийся не может сосредоточиться на уроках и думает только о еде, что в свою очередь провоцирует ребенка самостоятельно искать выход из положения и приводит к росту числа правонарушений среди детей и подростков.</w:t>
      </w:r>
    </w:p>
    <w:p w:rsidR="00BE4309" w:rsidRPr="00BA071B" w:rsidRDefault="00BE4309" w:rsidP="00BE4309">
      <w:pPr>
        <w:ind w:firstLine="709"/>
        <w:jc w:val="both"/>
      </w:pPr>
      <w:r w:rsidRPr="00BA071B">
        <w:t>Из-за недостатка финансирования организации питания в общеобразовательных организациях растет число детей из малообеспеченных семей, не посещающих школьные столовые.</w:t>
      </w:r>
    </w:p>
    <w:p w:rsidR="00BE4309" w:rsidRPr="00BA071B" w:rsidRDefault="00A51F6D" w:rsidP="00BE4309">
      <w:pPr>
        <w:autoSpaceDE w:val="0"/>
        <w:autoSpaceDN w:val="0"/>
        <w:adjustRightInd w:val="0"/>
        <w:ind w:firstLine="540"/>
        <w:jc w:val="both"/>
      </w:pPr>
      <w:r>
        <w:t>Основная цель - о</w:t>
      </w:r>
      <w:r w:rsidR="00BE4309" w:rsidRPr="00BA071B">
        <w:t>беспечение полноценным, качественным, сбалансированным, горячим питанием обучающихся образовательных организаций.</w:t>
      </w:r>
    </w:p>
    <w:p w:rsidR="00BE4309" w:rsidRPr="00BA071B" w:rsidRDefault="00BE4309" w:rsidP="00BE4309">
      <w:pPr>
        <w:autoSpaceDE w:val="0"/>
        <w:autoSpaceDN w:val="0"/>
        <w:adjustRightInd w:val="0"/>
        <w:ind w:firstLine="540"/>
        <w:jc w:val="both"/>
      </w:pPr>
      <w:r w:rsidRPr="00BA071B">
        <w:t xml:space="preserve">Задачи: </w:t>
      </w:r>
    </w:p>
    <w:p w:rsidR="00BE4309" w:rsidRPr="00BA071B" w:rsidRDefault="00BE4309" w:rsidP="00BE4309">
      <w:pPr>
        <w:ind w:firstLine="567"/>
        <w:jc w:val="both"/>
      </w:pPr>
      <w:r w:rsidRPr="00BA071B">
        <w:t xml:space="preserve">1. </w:t>
      </w:r>
      <w:proofErr w:type="gramStart"/>
      <w:r w:rsidRPr="00BA071B">
        <w:t>Обеспечение полноценным, качественным, сбалансированным, горячим, бесплатным питанием обучающихся образовательных организаций</w:t>
      </w:r>
      <w:r w:rsidRPr="00BA071B">
        <w:rPr>
          <w:color w:val="000000"/>
        </w:rPr>
        <w:t xml:space="preserve"> из малоимущих семей, семей граждан Украины и лиц без гражданства, постоянно проживающих на территории Украины, которым предоставлено временное убежище на территории Российской Федерации, проживающих на территории Республики Карелия, и обучающимся, являющимся детьми-инвалидами, в рамках реализации соответствующего мероприятия ведомственной целевой программы оказания гражданам государственной социальной помощи «Адресная социальная помощь»</w:t>
      </w:r>
      <w:r w:rsidRPr="00BA071B">
        <w:t>;</w:t>
      </w:r>
      <w:proofErr w:type="gramEnd"/>
    </w:p>
    <w:p w:rsidR="00BE4309" w:rsidRPr="00BA071B" w:rsidRDefault="00BE4309" w:rsidP="00BE4309">
      <w:pPr>
        <w:ind w:firstLine="567"/>
        <w:jc w:val="both"/>
      </w:pPr>
      <w:r w:rsidRPr="00BA071B">
        <w:t xml:space="preserve">2. </w:t>
      </w:r>
      <w:proofErr w:type="gramStart"/>
      <w:r w:rsidRPr="00BA071B">
        <w:t xml:space="preserve">Обеспечение полноценным, качественным, сбалансированным, горячим, бесплатным питанием обучающихся, </w:t>
      </w:r>
      <w:r w:rsidRPr="00BA071B">
        <w:rPr>
          <w:color w:val="000000"/>
        </w:rPr>
        <w:t>получающих начальное общее образование в образовательных организациях</w:t>
      </w:r>
      <w:r w:rsidRPr="00BA071B">
        <w:t>;</w:t>
      </w:r>
      <w:proofErr w:type="gramEnd"/>
    </w:p>
    <w:p w:rsidR="00BE4309" w:rsidRPr="00BA071B" w:rsidRDefault="00BE4309" w:rsidP="00BE4309">
      <w:pPr>
        <w:pStyle w:val="a8"/>
        <w:autoSpaceDE w:val="0"/>
        <w:autoSpaceDN w:val="0"/>
        <w:adjustRightInd w:val="0"/>
        <w:ind w:left="0" w:firstLine="567"/>
        <w:jc w:val="both"/>
      </w:pPr>
      <w:r w:rsidRPr="00BA071B">
        <w:t>3. Обеспечение полноценным, качественным, сбалансированным, горячим питанием обучающихся образовательных организаций, финансируемым за счет средств родителей (законных представителей).</w:t>
      </w:r>
    </w:p>
    <w:p w:rsidR="00CC2417" w:rsidRDefault="00CC2417" w:rsidP="00D8424D">
      <w:pPr>
        <w:jc w:val="center"/>
        <w:rPr>
          <w:sz w:val="28"/>
          <w:szCs w:val="28"/>
        </w:rPr>
      </w:pPr>
    </w:p>
    <w:p w:rsidR="00BA3F89" w:rsidRDefault="00BA3F89" w:rsidP="00BA3F89">
      <w:pPr>
        <w:ind w:firstLine="540"/>
        <w:jc w:val="right"/>
      </w:pPr>
    </w:p>
    <w:sectPr w:rsidR="00BA3F89" w:rsidSect="004C68A2"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D22"/>
    <w:multiLevelType w:val="hybridMultilevel"/>
    <w:tmpl w:val="980ECFE6"/>
    <w:lvl w:ilvl="0" w:tplc="E4DEB956">
      <w:start w:val="1"/>
      <w:numFmt w:val="bullet"/>
      <w:lvlText w:val="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>
    <w:nsid w:val="0E283404"/>
    <w:multiLevelType w:val="hybridMultilevel"/>
    <w:tmpl w:val="F762208C"/>
    <w:lvl w:ilvl="0" w:tplc="E4DEB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853D5"/>
    <w:multiLevelType w:val="hybridMultilevel"/>
    <w:tmpl w:val="53009088"/>
    <w:lvl w:ilvl="0" w:tplc="388A7A96">
      <w:start w:val="1"/>
      <w:numFmt w:val="decimal"/>
      <w:lvlText w:val="%1."/>
      <w:lvlJc w:val="left"/>
      <w:pPr>
        <w:ind w:left="8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141D4EE1"/>
    <w:multiLevelType w:val="hybridMultilevel"/>
    <w:tmpl w:val="0BE0DD4E"/>
    <w:lvl w:ilvl="0" w:tplc="E4DEB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453D3"/>
    <w:multiLevelType w:val="hybridMultilevel"/>
    <w:tmpl w:val="00EEF606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22460C82"/>
    <w:multiLevelType w:val="hybridMultilevel"/>
    <w:tmpl w:val="F8741874"/>
    <w:lvl w:ilvl="0" w:tplc="E4DEB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71E6"/>
    <w:multiLevelType w:val="hybridMultilevel"/>
    <w:tmpl w:val="9DDA41DA"/>
    <w:lvl w:ilvl="0" w:tplc="E4DEB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54FAE"/>
    <w:multiLevelType w:val="hybridMultilevel"/>
    <w:tmpl w:val="3224D628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7905E5C"/>
    <w:multiLevelType w:val="hybridMultilevel"/>
    <w:tmpl w:val="79423CAE"/>
    <w:lvl w:ilvl="0" w:tplc="4DA4E6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B767B"/>
    <w:multiLevelType w:val="hybridMultilevel"/>
    <w:tmpl w:val="DE6A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32C38"/>
    <w:multiLevelType w:val="hybridMultilevel"/>
    <w:tmpl w:val="40508D62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3C73FFC"/>
    <w:multiLevelType w:val="hybridMultilevel"/>
    <w:tmpl w:val="BFACE0AA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9A00E03"/>
    <w:multiLevelType w:val="hybridMultilevel"/>
    <w:tmpl w:val="F08A9586"/>
    <w:lvl w:ilvl="0" w:tplc="E4DEB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47B97"/>
    <w:multiLevelType w:val="hybridMultilevel"/>
    <w:tmpl w:val="401CFB4C"/>
    <w:lvl w:ilvl="0" w:tplc="E4DEB956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74995554"/>
    <w:multiLevelType w:val="hybridMultilevel"/>
    <w:tmpl w:val="9D18375A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>
    <w:nsid w:val="7DDA5B0F"/>
    <w:multiLevelType w:val="hybridMultilevel"/>
    <w:tmpl w:val="30D85068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5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765CD"/>
    <w:rsid w:val="00007EEE"/>
    <w:rsid w:val="000117C0"/>
    <w:rsid w:val="00023CF2"/>
    <w:rsid w:val="000366AF"/>
    <w:rsid w:val="000373BB"/>
    <w:rsid w:val="000601AA"/>
    <w:rsid w:val="0006276D"/>
    <w:rsid w:val="000656B4"/>
    <w:rsid w:val="00065DE1"/>
    <w:rsid w:val="00065FBB"/>
    <w:rsid w:val="000767A4"/>
    <w:rsid w:val="0008673A"/>
    <w:rsid w:val="00087C7E"/>
    <w:rsid w:val="000B6E79"/>
    <w:rsid w:val="000B7E19"/>
    <w:rsid w:val="000C06CE"/>
    <w:rsid w:val="000C131D"/>
    <w:rsid w:val="000D4106"/>
    <w:rsid w:val="000D4999"/>
    <w:rsid w:val="000D7878"/>
    <w:rsid w:val="000E0865"/>
    <w:rsid w:val="000E32A9"/>
    <w:rsid w:val="000E3DA3"/>
    <w:rsid w:val="000E648F"/>
    <w:rsid w:val="000E75F4"/>
    <w:rsid w:val="001031A9"/>
    <w:rsid w:val="00120F27"/>
    <w:rsid w:val="00150934"/>
    <w:rsid w:val="00152178"/>
    <w:rsid w:val="00156BAB"/>
    <w:rsid w:val="00163421"/>
    <w:rsid w:val="00176B04"/>
    <w:rsid w:val="00181EDB"/>
    <w:rsid w:val="001900BB"/>
    <w:rsid w:val="00194C08"/>
    <w:rsid w:val="001A44B8"/>
    <w:rsid w:val="001C3A8F"/>
    <w:rsid w:val="001D15C0"/>
    <w:rsid w:val="001D711A"/>
    <w:rsid w:val="001E0397"/>
    <w:rsid w:val="001E5E84"/>
    <w:rsid w:val="001E67E5"/>
    <w:rsid w:val="001F483F"/>
    <w:rsid w:val="0020263E"/>
    <w:rsid w:val="0021473A"/>
    <w:rsid w:val="00222C36"/>
    <w:rsid w:val="0022341E"/>
    <w:rsid w:val="00244FC7"/>
    <w:rsid w:val="002643D3"/>
    <w:rsid w:val="0027164C"/>
    <w:rsid w:val="00277368"/>
    <w:rsid w:val="00286B49"/>
    <w:rsid w:val="002912F7"/>
    <w:rsid w:val="002932C1"/>
    <w:rsid w:val="00297653"/>
    <w:rsid w:val="002A6C0D"/>
    <w:rsid w:val="002B5115"/>
    <w:rsid w:val="002C017C"/>
    <w:rsid w:val="002C3C9C"/>
    <w:rsid w:val="002C5349"/>
    <w:rsid w:val="002D27FE"/>
    <w:rsid w:val="002E0D32"/>
    <w:rsid w:val="002E4F45"/>
    <w:rsid w:val="002F4485"/>
    <w:rsid w:val="002F57BB"/>
    <w:rsid w:val="002F607F"/>
    <w:rsid w:val="002F7A8F"/>
    <w:rsid w:val="00306D0A"/>
    <w:rsid w:val="00307496"/>
    <w:rsid w:val="0031356B"/>
    <w:rsid w:val="0032579B"/>
    <w:rsid w:val="00351B1A"/>
    <w:rsid w:val="003665D2"/>
    <w:rsid w:val="003709DE"/>
    <w:rsid w:val="00371133"/>
    <w:rsid w:val="003731A5"/>
    <w:rsid w:val="00381BB9"/>
    <w:rsid w:val="00385B8C"/>
    <w:rsid w:val="00391B8F"/>
    <w:rsid w:val="003966A8"/>
    <w:rsid w:val="003A3E1F"/>
    <w:rsid w:val="003A410C"/>
    <w:rsid w:val="003B1270"/>
    <w:rsid w:val="003B1643"/>
    <w:rsid w:val="003C2897"/>
    <w:rsid w:val="003D0F28"/>
    <w:rsid w:val="003D6E70"/>
    <w:rsid w:val="003E0F48"/>
    <w:rsid w:val="00407E14"/>
    <w:rsid w:val="00410664"/>
    <w:rsid w:val="00440E3A"/>
    <w:rsid w:val="004458C2"/>
    <w:rsid w:val="00446114"/>
    <w:rsid w:val="00447F2A"/>
    <w:rsid w:val="00450482"/>
    <w:rsid w:val="0045096F"/>
    <w:rsid w:val="00454EFB"/>
    <w:rsid w:val="004735AE"/>
    <w:rsid w:val="004A1493"/>
    <w:rsid w:val="004A1759"/>
    <w:rsid w:val="004A5743"/>
    <w:rsid w:val="004A7B9B"/>
    <w:rsid w:val="004B39C5"/>
    <w:rsid w:val="004C4E75"/>
    <w:rsid w:val="004C68A2"/>
    <w:rsid w:val="004C70C5"/>
    <w:rsid w:val="004D178E"/>
    <w:rsid w:val="004E489E"/>
    <w:rsid w:val="004F3206"/>
    <w:rsid w:val="00502F97"/>
    <w:rsid w:val="00510422"/>
    <w:rsid w:val="0051162E"/>
    <w:rsid w:val="005220F1"/>
    <w:rsid w:val="005240B5"/>
    <w:rsid w:val="00551594"/>
    <w:rsid w:val="00552F95"/>
    <w:rsid w:val="00570FEC"/>
    <w:rsid w:val="0059198F"/>
    <w:rsid w:val="005932D5"/>
    <w:rsid w:val="005A39B9"/>
    <w:rsid w:val="005B015F"/>
    <w:rsid w:val="005B3A3D"/>
    <w:rsid w:val="005B5C1B"/>
    <w:rsid w:val="005C1ABE"/>
    <w:rsid w:val="005D46FD"/>
    <w:rsid w:val="005D5D7E"/>
    <w:rsid w:val="005E3667"/>
    <w:rsid w:val="005E61B6"/>
    <w:rsid w:val="00601631"/>
    <w:rsid w:val="00607FBC"/>
    <w:rsid w:val="006114FD"/>
    <w:rsid w:val="006211AA"/>
    <w:rsid w:val="006252C6"/>
    <w:rsid w:val="00626E65"/>
    <w:rsid w:val="006308D2"/>
    <w:rsid w:val="0064683A"/>
    <w:rsid w:val="00647BE9"/>
    <w:rsid w:val="00665D27"/>
    <w:rsid w:val="00671AC9"/>
    <w:rsid w:val="00680F2A"/>
    <w:rsid w:val="00682B7A"/>
    <w:rsid w:val="00682F70"/>
    <w:rsid w:val="0069257A"/>
    <w:rsid w:val="00692AAC"/>
    <w:rsid w:val="006A0CF2"/>
    <w:rsid w:val="006A2C20"/>
    <w:rsid w:val="006A62E4"/>
    <w:rsid w:val="006B16F3"/>
    <w:rsid w:val="006B4E84"/>
    <w:rsid w:val="006B7654"/>
    <w:rsid w:val="006D1CEB"/>
    <w:rsid w:val="006D504D"/>
    <w:rsid w:val="006D7242"/>
    <w:rsid w:val="006E6E03"/>
    <w:rsid w:val="0070026C"/>
    <w:rsid w:val="0070178D"/>
    <w:rsid w:val="00701BD9"/>
    <w:rsid w:val="00724BAA"/>
    <w:rsid w:val="00727E7A"/>
    <w:rsid w:val="00733946"/>
    <w:rsid w:val="00734E3E"/>
    <w:rsid w:val="007443A4"/>
    <w:rsid w:val="00746111"/>
    <w:rsid w:val="00762252"/>
    <w:rsid w:val="00765030"/>
    <w:rsid w:val="007765CD"/>
    <w:rsid w:val="00780513"/>
    <w:rsid w:val="00783957"/>
    <w:rsid w:val="00785EA1"/>
    <w:rsid w:val="00787649"/>
    <w:rsid w:val="00796450"/>
    <w:rsid w:val="007B79DC"/>
    <w:rsid w:val="007C0DF9"/>
    <w:rsid w:val="007C413A"/>
    <w:rsid w:val="007D128F"/>
    <w:rsid w:val="007D1B3D"/>
    <w:rsid w:val="007E74A6"/>
    <w:rsid w:val="007F7990"/>
    <w:rsid w:val="00803636"/>
    <w:rsid w:val="00804792"/>
    <w:rsid w:val="00806758"/>
    <w:rsid w:val="00816466"/>
    <w:rsid w:val="00816AAD"/>
    <w:rsid w:val="0083324B"/>
    <w:rsid w:val="00854119"/>
    <w:rsid w:val="008725D1"/>
    <w:rsid w:val="0087328D"/>
    <w:rsid w:val="008766EF"/>
    <w:rsid w:val="00881DE6"/>
    <w:rsid w:val="00885194"/>
    <w:rsid w:val="008A0077"/>
    <w:rsid w:val="008A042A"/>
    <w:rsid w:val="008A4CE8"/>
    <w:rsid w:val="008B0ECB"/>
    <w:rsid w:val="008B53B3"/>
    <w:rsid w:val="008C124D"/>
    <w:rsid w:val="008C20DF"/>
    <w:rsid w:val="008C2818"/>
    <w:rsid w:val="008C5F22"/>
    <w:rsid w:val="008C6E33"/>
    <w:rsid w:val="008C7821"/>
    <w:rsid w:val="008D0205"/>
    <w:rsid w:val="008E5A73"/>
    <w:rsid w:val="008E7D97"/>
    <w:rsid w:val="008F0443"/>
    <w:rsid w:val="008F1586"/>
    <w:rsid w:val="008F381D"/>
    <w:rsid w:val="008F4F89"/>
    <w:rsid w:val="0090262A"/>
    <w:rsid w:val="0090643C"/>
    <w:rsid w:val="009165FE"/>
    <w:rsid w:val="00916E02"/>
    <w:rsid w:val="00921D89"/>
    <w:rsid w:val="00922977"/>
    <w:rsid w:val="00923013"/>
    <w:rsid w:val="00927146"/>
    <w:rsid w:val="00932228"/>
    <w:rsid w:val="009336A7"/>
    <w:rsid w:val="00933F4D"/>
    <w:rsid w:val="00937E70"/>
    <w:rsid w:val="00940315"/>
    <w:rsid w:val="00940764"/>
    <w:rsid w:val="00941C9D"/>
    <w:rsid w:val="00943643"/>
    <w:rsid w:val="00951646"/>
    <w:rsid w:val="00953A7A"/>
    <w:rsid w:val="00983F2B"/>
    <w:rsid w:val="0098679A"/>
    <w:rsid w:val="009A1041"/>
    <w:rsid w:val="009C3203"/>
    <w:rsid w:val="009C3892"/>
    <w:rsid w:val="009C3F27"/>
    <w:rsid w:val="009D0ADA"/>
    <w:rsid w:val="009D1A10"/>
    <w:rsid w:val="009D4F9E"/>
    <w:rsid w:val="009D56BA"/>
    <w:rsid w:val="009F4116"/>
    <w:rsid w:val="009F58CC"/>
    <w:rsid w:val="00A06CA5"/>
    <w:rsid w:val="00A140EE"/>
    <w:rsid w:val="00A145F7"/>
    <w:rsid w:val="00A15608"/>
    <w:rsid w:val="00A32B8A"/>
    <w:rsid w:val="00A32BF3"/>
    <w:rsid w:val="00A337F1"/>
    <w:rsid w:val="00A34045"/>
    <w:rsid w:val="00A47E3E"/>
    <w:rsid w:val="00A51F6D"/>
    <w:rsid w:val="00A6167C"/>
    <w:rsid w:val="00A62967"/>
    <w:rsid w:val="00A651BE"/>
    <w:rsid w:val="00A70832"/>
    <w:rsid w:val="00A70B54"/>
    <w:rsid w:val="00A70D04"/>
    <w:rsid w:val="00A7219D"/>
    <w:rsid w:val="00A9331E"/>
    <w:rsid w:val="00A9786D"/>
    <w:rsid w:val="00AB53C8"/>
    <w:rsid w:val="00AC0750"/>
    <w:rsid w:val="00AE4FE6"/>
    <w:rsid w:val="00AF3527"/>
    <w:rsid w:val="00B20555"/>
    <w:rsid w:val="00B21BC4"/>
    <w:rsid w:val="00B35536"/>
    <w:rsid w:val="00B6261B"/>
    <w:rsid w:val="00B65B9F"/>
    <w:rsid w:val="00B7205F"/>
    <w:rsid w:val="00B770EF"/>
    <w:rsid w:val="00B81D0B"/>
    <w:rsid w:val="00BA3F89"/>
    <w:rsid w:val="00BA644D"/>
    <w:rsid w:val="00BA6EEC"/>
    <w:rsid w:val="00BB1BF8"/>
    <w:rsid w:val="00BC7E57"/>
    <w:rsid w:val="00BE0A64"/>
    <w:rsid w:val="00BE4309"/>
    <w:rsid w:val="00C06E75"/>
    <w:rsid w:val="00C10BAC"/>
    <w:rsid w:val="00C1402E"/>
    <w:rsid w:val="00C46BEC"/>
    <w:rsid w:val="00C52972"/>
    <w:rsid w:val="00C611B5"/>
    <w:rsid w:val="00C71497"/>
    <w:rsid w:val="00C803CB"/>
    <w:rsid w:val="00C90B49"/>
    <w:rsid w:val="00CA4697"/>
    <w:rsid w:val="00CB6EAC"/>
    <w:rsid w:val="00CC10F2"/>
    <w:rsid w:val="00CC2417"/>
    <w:rsid w:val="00CC3D12"/>
    <w:rsid w:val="00CC3DE3"/>
    <w:rsid w:val="00CC6D29"/>
    <w:rsid w:val="00CD120D"/>
    <w:rsid w:val="00CE1051"/>
    <w:rsid w:val="00CE37F8"/>
    <w:rsid w:val="00CE58BC"/>
    <w:rsid w:val="00CE6454"/>
    <w:rsid w:val="00CF7324"/>
    <w:rsid w:val="00D07A03"/>
    <w:rsid w:val="00D10649"/>
    <w:rsid w:val="00D13F4D"/>
    <w:rsid w:val="00D26990"/>
    <w:rsid w:val="00D57E40"/>
    <w:rsid w:val="00D60CE2"/>
    <w:rsid w:val="00D72DD8"/>
    <w:rsid w:val="00D8424D"/>
    <w:rsid w:val="00D91500"/>
    <w:rsid w:val="00DA1141"/>
    <w:rsid w:val="00DC071A"/>
    <w:rsid w:val="00DC0F9D"/>
    <w:rsid w:val="00DC623A"/>
    <w:rsid w:val="00DC68BC"/>
    <w:rsid w:val="00DD122C"/>
    <w:rsid w:val="00DE6419"/>
    <w:rsid w:val="00E003D1"/>
    <w:rsid w:val="00E01AB7"/>
    <w:rsid w:val="00E06788"/>
    <w:rsid w:val="00E26475"/>
    <w:rsid w:val="00E374EB"/>
    <w:rsid w:val="00E37FF8"/>
    <w:rsid w:val="00E434F5"/>
    <w:rsid w:val="00E45107"/>
    <w:rsid w:val="00E501D5"/>
    <w:rsid w:val="00E53B33"/>
    <w:rsid w:val="00E627E1"/>
    <w:rsid w:val="00E66593"/>
    <w:rsid w:val="00E75C1E"/>
    <w:rsid w:val="00E76033"/>
    <w:rsid w:val="00E76AB4"/>
    <w:rsid w:val="00E836F8"/>
    <w:rsid w:val="00E90BA5"/>
    <w:rsid w:val="00E9201C"/>
    <w:rsid w:val="00EA0DDD"/>
    <w:rsid w:val="00EC1B1C"/>
    <w:rsid w:val="00EC361F"/>
    <w:rsid w:val="00ED7E22"/>
    <w:rsid w:val="00EE0D96"/>
    <w:rsid w:val="00EE28DF"/>
    <w:rsid w:val="00EE7335"/>
    <w:rsid w:val="00F01648"/>
    <w:rsid w:val="00F1576D"/>
    <w:rsid w:val="00F229B1"/>
    <w:rsid w:val="00F23486"/>
    <w:rsid w:val="00F30BE6"/>
    <w:rsid w:val="00F37BE8"/>
    <w:rsid w:val="00F44C45"/>
    <w:rsid w:val="00FA58B1"/>
    <w:rsid w:val="00FB1E2A"/>
    <w:rsid w:val="00FB53E9"/>
    <w:rsid w:val="00FE3E83"/>
    <w:rsid w:val="00FE626B"/>
    <w:rsid w:val="00FF743A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E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8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1C3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B7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5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41C9D"/>
    <w:pPr>
      <w:spacing w:before="100" w:beforeAutospacing="1" w:after="100" w:afterAutospacing="1"/>
    </w:pPr>
  </w:style>
  <w:style w:type="table" w:styleId="a3">
    <w:name w:val="Table Grid"/>
    <w:basedOn w:val="a1"/>
    <w:rsid w:val="00B6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373BB"/>
    <w:pPr>
      <w:spacing w:before="100" w:beforeAutospacing="1" w:after="100" w:afterAutospacing="1"/>
    </w:pPr>
  </w:style>
  <w:style w:type="paragraph" w:customStyle="1" w:styleId="ConsPlusCell">
    <w:name w:val="ConsPlusCell"/>
    <w:rsid w:val="003D6E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31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_"/>
    <w:link w:val="7"/>
    <w:semiHidden/>
    <w:locked/>
    <w:rsid w:val="008F4F89"/>
    <w:rPr>
      <w:sz w:val="28"/>
      <w:shd w:val="clear" w:color="auto" w:fill="FFFFFF"/>
      <w:lang w:bidi="ar-SA"/>
    </w:rPr>
  </w:style>
  <w:style w:type="paragraph" w:customStyle="1" w:styleId="7">
    <w:name w:val="Основной текст7"/>
    <w:basedOn w:val="a"/>
    <w:link w:val="a4"/>
    <w:semiHidden/>
    <w:rsid w:val="008F4F89"/>
    <w:pPr>
      <w:widowControl w:val="0"/>
      <w:shd w:val="clear" w:color="auto" w:fill="FFFFFF"/>
      <w:spacing w:before="300" w:line="614" w:lineRule="exact"/>
      <w:ind w:hanging="1400"/>
      <w:jc w:val="center"/>
    </w:pPr>
    <w:rPr>
      <w:sz w:val="28"/>
      <w:szCs w:val="20"/>
      <w:shd w:val="clear" w:color="auto" w:fill="FFFFFF"/>
    </w:rPr>
  </w:style>
  <w:style w:type="paragraph" w:styleId="a5">
    <w:name w:val="Normal (Web)"/>
    <w:basedOn w:val="a"/>
    <w:rsid w:val="00E501D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413A"/>
    <w:pPr>
      <w:ind w:left="720"/>
      <w:contextualSpacing/>
    </w:pPr>
  </w:style>
  <w:style w:type="paragraph" w:styleId="a6">
    <w:name w:val="Body Text Indent"/>
    <w:basedOn w:val="a"/>
    <w:rsid w:val="00BA3F89"/>
    <w:pPr>
      <w:widowControl w:val="0"/>
      <w:spacing w:before="40" w:after="200" w:line="220" w:lineRule="auto"/>
      <w:ind w:firstLine="709"/>
      <w:jc w:val="both"/>
    </w:pPr>
    <w:rPr>
      <w:snapToGrid w:val="0"/>
      <w:sz w:val="22"/>
      <w:szCs w:val="20"/>
    </w:rPr>
  </w:style>
  <w:style w:type="paragraph" w:customStyle="1" w:styleId="formattexttopleveltext">
    <w:name w:val="formattext topleveltext"/>
    <w:basedOn w:val="a"/>
    <w:rsid w:val="006B765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56BAB"/>
    <w:rPr>
      <w:color w:val="0000FF"/>
      <w:u w:val="single"/>
    </w:rPr>
  </w:style>
  <w:style w:type="character" w:customStyle="1" w:styleId="fontstyle01">
    <w:name w:val="fontstyle01"/>
    <w:basedOn w:val="a0"/>
    <w:rsid w:val="003966A8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4C6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3B1643"/>
    <w:pPr>
      <w:ind w:left="720"/>
      <w:contextualSpacing/>
    </w:pPr>
  </w:style>
  <w:style w:type="character" w:styleId="a9">
    <w:name w:val="Emphasis"/>
    <w:basedOn w:val="a0"/>
    <w:uiPriority w:val="20"/>
    <w:qFormat/>
    <w:rsid w:val="00796450"/>
    <w:rPr>
      <w:i/>
      <w:iCs/>
    </w:rPr>
  </w:style>
  <w:style w:type="paragraph" w:styleId="aa">
    <w:name w:val="Body Text"/>
    <w:basedOn w:val="a"/>
    <w:link w:val="ab"/>
    <w:rsid w:val="006211AA"/>
    <w:pPr>
      <w:spacing w:after="120"/>
    </w:pPr>
  </w:style>
  <w:style w:type="character" w:customStyle="1" w:styleId="ab">
    <w:name w:val="Основной текст Знак"/>
    <w:basedOn w:val="a0"/>
    <w:link w:val="aa"/>
    <w:rsid w:val="006211A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11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D1478-2C4F-4D4F-9047-01C0616A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65</Pages>
  <Words>14806</Words>
  <Characters>84400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Принята</vt:lpstr>
    </vt:vector>
  </TitlesOfParts>
  <Company>home_office</Company>
  <LinksUpToDate>false</LinksUpToDate>
  <CharactersWithSpaces>99008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Принята</dc:title>
  <dc:creator>user</dc:creator>
  <cp:lastModifiedBy>1</cp:lastModifiedBy>
  <cp:revision>26</cp:revision>
  <cp:lastPrinted>2022-01-17T08:58:00Z</cp:lastPrinted>
  <dcterms:created xsi:type="dcterms:W3CDTF">2022-01-17T07:49:00Z</dcterms:created>
  <dcterms:modified xsi:type="dcterms:W3CDTF">2022-01-24T13:35:00Z</dcterms:modified>
</cp:coreProperties>
</file>