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36" w:rsidRDefault="002B5536" w:rsidP="00035D03">
      <w:pPr>
        <w:pStyle w:val="a5"/>
        <w:jc w:val="center"/>
        <w:rPr>
          <w:sz w:val="28"/>
          <w:szCs w:val="28"/>
        </w:rPr>
      </w:pPr>
    </w:p>
    <w:p w:rsidR="00193326" w:rsidRPr="00E942EA" w:rsidRDefault="002B5536" w:rsidP="002B5536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3.15pt;width:44pt;height:58.8pt;z-index:25166028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27981720" r:id="rId8"/>
        </w:pict>
      </w:r>
      <w:r w:rsidR="00193326">
        <w:rPr>
          <w:b/>
          <w:sz w:val="28"/>
          <w:szCs w:val="28"/>
        </w:rPr>
        <w:t xml:space="preserve">                                            </w:t>
      </w:r>
      <w:r w:rsidR="00193326" w:rsidRPr="00E942EA">
        <w:rPr>
          <w:b/>
          <w:sz w:val="28"/>
          <w:szCs w:val="28"/>
        </w:rPr>
        <w:t>Республика Карелия</w:t>
      </w:r>
    </w:p>
    <w:p w:rsidR="00193326" w:rsidRPr="00126EC5" w:rsidRDefault="00193326" w:rsidP="001933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126EC5">
        <w:rPr>
          <w:rFonts w:ascii="Times New Roman" w:hAnsi="Times New Roman"/>
          <w:b/>
          <w:sz w:val="28"/>
          <w:szCs w:val="28"/>
        </w:rPr>
        <w:t>Пудожский муниципальный район</w:t>
      </w:r>
    </w:p>
    <w:p w:rsidR="00193326" w:rsidRDefault="00193326" w:rsidP="001933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126EC5">
        <w:rPr>
          <w:rFonts w:ascii="Times New Roman" w:hAnsi="Times New Roman"/>
          <w:b/>
          <w:sz w:val="28"/>
          <w:szCs w:val="28"/>
        </w:rPr>
        <w:t>Администрация Ку</w:t>
      </w:r>
      <w:r>
        <w:rPr>
          <w:rFonts w:ascii="Times New Roman" w:hAnsi="Times New Roman"/>
          <w:b/>
          <w:sz w:val="28"/>
          <w:szCs w:val="28"/>
        </w:rPr>
        <w:t>бовского</w:t>
      </w:r>
      <w:r w:rsidRPr="00126EC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86418" w:rsidRDefault="00486418" w:rsidP="0048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D03" w:rsidRPr="002B5536" w:rsidRDefault="00035D03" w:rsidP="00486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7606" w:rsidRPr="006C7606" w:rsidRDefault="006C7606" w:rsidP="006C760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57182" w:rsidRPr="00DE7FF0" w:rsidRDefault="00B57182" w:rsidP="00193326">
      <w:pPr>
        <w:pStyle w:val="2"/>
        <w:jc w:val="left"/>
        <w:rPr>
          <w:sz w:val="24"/>
          <w:u w:val="single"/>
        </w:rPr>
      </w:pPr>
      <w:r>
        <w:rPr>
          <w:sz w:val="24"/>
          <w:u w:val="single"/>
        </w:rPr>
        <w:t>о</w:t>
      </w:r>
      <w:r w:rsidRPr="00D32331">
        <w:rPr>
          <w:sz w:val="24"/>
          <w:u w:val="single"/>
        </w:rPr>
        <w:t>т</w:t>
      </w:r>
      <w:r>
        <w:rPr>
          <w:sz w:val="24"/>
          <w:u w:val="single"/>
        </w:rPr>
        <w:t xml:space="preserve">  </w:t>
      </w:r>
      <w:r w:rsidR="005E2032">
        <w:rPr>
          <w:u w:val="single"/>
        </w:rPr>
        <w:t>22</w:t>
      </w:r>
      <w:r w:rsidR="00193326">
        <w:rPr>
          <w:u w:val="single"/>
        </w:rPr>
        <w:t>.08</w:t>
      </w:r>
      <w:r w:rsidRPr="006C7606">
        <w:rPr>
          <w:u w:val="single"/>
        </w:rPr>
        <w:t>.201</w:t>
      </w:r>
      <w:r w:rsidR="00193326">
        <w:rPr>
          <w:u w:val="single"/>
        </w:rPr>
        <w:t>9</w:t>
      </w:r>
      <w:r w:rsidRPr="00D32331">
        <w:rPr>
          <w:sz w:val="24"/>
          <w:u w:val="single"/>
        </w:rPr>
        <w:t xml:space="preserve"> </w:t>
      </w:r>
      <w:r w:rsidRPr="00596648">
        <w:rPr>
          <w:sz w:val="24"/>
        </w:rPr>
        <w:t xml:space="preserve"> </w:t>
      </w:r>
      <w:r w:rsidR="00193326">
        <w:rPr>
          <w:sz w:val="24"/>
        </w:rPr>
        <w:t xml:space="preserve">                                                                         </w:t>
      </w:r>
      <w:r w:rsidR="005E2032">
        <w:rPr>
          <w:sz w:val="24"/>
        </w:rPr>
        <w:t xml:space="preserve">                              </w:t>
      </w:r>
      <w:r w:rsidR="00193326">
        <w:rPr>
          <w:sz w:val="24"/>
        </w:rPr>
        <w:t xml:space="preserve">             </w:t>
      </w:r>
      <w:r w:rsidRPr="00596648">
        <w:rPr>
          <w:sz w:val="24"/>
        </w:rPr>
        <w:t xml:space="preserve"> </w:t>
      </w:r>
      <w:r w:rsidRPr="00B57182">
        <w:rPr>
          <w:sz w:val="24"/>
          <w:u w:val="single"/>
        </w:rPr>
        <w:t xml:space="preserve">№  </w:t>
      </w:r>
      <w:r w:rsidR="002B5536">
        <w:rPr>
          <w:sz w:val="24"/>
          <w:u w:val="single"/>
        </w:rPr>
        <w:t>26</w:t>
      </w:r>
    </w:p>
    <w:p w:rsidR="00035D03" w:rsidRPr="00B57182" w:rsidRDefault="00035D03" w:rsidP="002B5536">
      <w:pPr>
        <w:rPr>
          <w:rFonts w:ascii="Times New Roman" w:hAnsi="Times New Roman" w:cs="Times New Roman"/>
          <w:sz w:val="24"/>
          <w:szCs w:val="24"/>
        </w:rPr>
      </w:pPr>
    </w:p>
    <w:p w:rsidR="003E1825" w:rsidRPr="002B5536" w:rsidRDefault="00035D03" w:rsidP="006C76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>О</w:t>
      </w:r>
      <w:r w:rsidR="00BA4850" w:rsidRPr="002B5536">
        <w:rPr>
          <w:rFonts w:ascii="Times New Roman" w:hAnsi="Times New Roman" w:cs="Times New Roman"/>
          <w:sz w:val="28"/>
          <w:szCs w:val="28"/>
        </w:rPr>
        <w:t>б утверждении</w:t>
      </w:r>
      <w:r w:rsidRPr="002B5536">
        <w:rPr>
          <w:rFonts w:ascii="Times New Roman" w:hAnsi="Times New Roman" w:cs="Times New Roman"/>
          <w:sz w:val="28"/>
          <w:szCs w:val="28"/>
        </w:rPr>
        <w:t xml:space="preserve"> </w:t>
      </w:r>
      <w:r w:rsidR="00D26612" w:rsidRPr="002B5536">
        <w:rPr>
          <w:rFonts w:ascii="Times New Roman" w:hAnsi="Times New Roman" w:cs="Times New Roman"/>
          <w:sz w:val="28"/>
          <w:szCs w:val="28"/>
        </w:rPr>
        <w:t>П</w:t>
      </w:r>
      <w:r w:rsidR="00BA4850" w:rsidRPr="002B5536">
        <w:rPr>
          <w:rFonts w:ascii="Times New Roman" w:hAnsi="Times New Roman" w:cs="Times New Roman"/>
          <w:sz w:val="28"/>
          <w:szCs w:val="28"/>
        </w:rPr>
        <w:t>орядка</w:t>
      </w:r>
    </w:p>
    <w:p w:rsidR="00035D03" w:rsidRPr="002B5536" w:rsidRDefault="00925B7C" w:rsidP="006C76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>у</w:t>
      </w:r>
      <w:r w:rsidR="00035D03" w:rsidRPr="002B5536">
        <w:rPr>
          <w:rFonts w:ascii="Times New Roman" w:hAnsi="Times New Roman" w:cs="Times New Roman"/>
          <w:sz w:val="28"/>
          <w:szCs w:val="28"/>
        </w:rPr>
        <w:t>чета бюджетных обязательств получателей средств бюджета</w:t>
      </w:r>
    </w:p>
    <w:p w:rsidR="003E1825" w:rsidRPr="00193326" w:rsidRDefault="00193326" w:rsidP="006C76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8"/>
          <w:szCs w:val="28"/>
        </w:rPr>
        <w:t>Кубовского сельского поселения</w:t>
      </w:r>
    </w:p>
    <w:p w:rsidR="003E1825" w:rsidRPr="00035D03" w:rsidRDefault="003E1825" w:rsidP="004B1B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1825" w:rsidRPr="00035D03" w:rsidRDefault="003E1825" w:rsidP="004B1B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4F46" w:rsidRPr="002B5536" w:rsidRDefault="003C4F46" w:rsidP="003C4F4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 xml:space="preserve">В соответствии со статьей 219 Бюджетного кодекса Российской Федерации, Положением о бюджетном процессе в </w:t>
      </w:r>
      <w:r w:rsidR="00193326" w:rsidRPr="002B5536">
        <w:rPr>
          <w:rFonts w:ascii="Times New Roman" w:hAnsi="Times New Roman" w:cs="Times New Roman"/>
          <w:sz w:val="28"/>
          <w:szCs w:val="28"/>
        </w:rPr>
        <w:t>Кубовском сельском поселении</w:t>
      </w:r>
      <w:r w:rsidRPr="002B5536">
        <w:rPr>
          <w:rFonts w:ascii="Times New Roman" w:hAnsi="Times New Roman" w:cs="Times New Roman"/>
          <w:sz w:val="28"/>
          <w:szCs w:val="28"/>
        </w:rPr>
        <w:t xml:space="preserve">, утвержденном решением Совета </w:t>
      </w:r>
      <w:r w:rsidR="00193326" w:rsidRPr="002B5536">
        <w:rPr>
          <w:rFonts w:ascii="Times New Roman" w:hAnsi="Times New Roman" w:cs="Times New Roman"/>
          <w:sz w:val="28"/>
          <w:szCs w:val="28"/>
        </w:rPr>
        <w:t>Кубовского сельского поселения № 22 от 16.04.2019</w:t>
      </w:r>
      <w:r w:rsidR="006C7606" w:rsidRPr="002B5536">
        <w:rPr>
          <w:rFonts w:ascii="Times New Roman" w:hAnsi="Times New Roman" w:cs="Times New Roman"/>
          <w:sz w:val="28"/>
          <w:szCs w:val="28"/>
        </w:rPr>
        <w:t xml:space="preserve"> года, Уставом </w:t>
      </w:r>
      <w:r w:rsidR="00193326" w:rsidRPr="002B5536">
        <w:rPr>
          <w:rFonts w:ascii="Times New Roman" w:hAnsi="Times New Roman" w:cs="Times New Roman"/>
          <w:sz w:val="28"/>
          <w:szCs w:val="28"/>
        </w:rPr>
        <w:t>Кубовского сельского поселения, Администрация Кубовского сельского поселения</w:t>
      </w:r>
    </w:p>
    <w:p w:rsidR="002B5536" w:rsidRPr="002B5536" w:rsidRDefault="002B5536" w:rsidP="006C760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825" w:rsidRPr="002B5536" w:rsidRDefault="00BB650E" w:rsidP="006C760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3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E1825" w:rsidRPr="002B5536">
        <w:rPr>
          <w:rFonts w:ascii="Times New Roman" w:hAnsi="Times New Roman" w:cs="Times New Roman"/>
          <w:b/>
          <w:sz w:val="28"/>
          <w:szCs w:val="28"/>
        </w:rPr>
        <w:t>:</w:t>
      </w:r>
    </w:p>
    <w:p w:rsidR="002B5536" w:rsidRPr="002B5536" w:rsidRDefault="002B5536" w:rsidP="006C760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825" w:rsidRPr="002B5536" w:rsidRDefault="006C7606" w:rsidP="002B5536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E1825" w:rsidRPr="002B5536">
        <w:rPr>
          <w:rFonts w:ascii="Times New Roman" w:hAnsi="Times New Roman" w:cs="Times New Roman"/>
          <w:sz w:val="28"/>
          <w:szCs w:val="28"/>
        </w:rPr>
        <w:t xml:space="preserve"> </w:t>
      </w:r>
      <w:hyperlink w:anchor="P65" w:history="1">
        <w:r w:rsidR="003E1825" w:rsidRPr="002B553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B1B39" w:rsidRPr="002B5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825" w:rsidRPr="002B5536">
        <w:rPr>
          <w:rFonts w:ascii="Times New Roman" w:hAnsi="Times New Roman" w:cs="Times New Roman"/>
          <w:sz w:val="28"/>
          <w:szCs w:val="28"/>
        </w:rPr>
        <w:t>учета бюджетных обязательств получателей средств</w:t>
      </w:r>
      <w:r w:rsidR="004B1B39" w:rsidRPr="002B5536">
        <w:rPr>
          <w:rFonts w:ascii="Times New Roman" w:hAnsi="Times New Roman" w:cs="Times New Roman"/>
          <w:sz w:val="28"/>
          <w:szCs w:val="28"/>
        </w:rPr>
        <w:t xml:space="preserve"> </w:t>
      </w:r>
      <w:r w:rsidR="003E1825" w:rsidRPr="002B5536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4B1B39" w:rsidRPr="002B5536">
        <w:rPr>
          <w:rFonts w:ascii="Times New Roman" w:hAnsi="Times New Roman" w:cs="Times New Roman"/>
          <w:sz w:val="28"/>
          <w:szCs w:val="28"/>
        </w:rPr>
        <w:t xml:space="preserve"> </w:t>
      </w:r>
      <w:r w:rsidR="00193326" w:rsidRPr="002B5536">
        <w:rPr>
          <w:rFonts w:ascii="Times New Roman" w:hAnsi="Times New Roman" w:cs="Times New Roman"/>
          <w:sz w:val="28"/>
          <w:szCs w:val="28"/>
        </w:rPr>
        <w:t xml:space="preserve">  Кубовского сельского поселения</w:t>
      </w:r>
      <w:r w:rsidR="003E1825" w:rsidRPr="002B5536">
        <w:rPr>
          <w:rFonts w:ascii="Times New Roman" w:hAnsi="Times New Roman" w:cs="Times New Roman"/>
          <w:sz w:val="28"/>
          <w:szCs w:val="28"/>
        </w:rPr>
        <w:t xml:space="preserve"> </w:t>
      </w:r>
      <w:r w:rsidRPr="002B553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3E1825" w:rsidRPr="002B5536">
        <w:rPr>
          <w:rFonts w:ascii="Times New Roman" w:hAnsi="Times New Roman" w:cs="Times New Roman"/>
          <w:sz w:val="28"/>
          <w:szCs w:val="28"/>
        </w:rPr>
        <w:t>.</w:t>
      </w:r>
    </w:p>
    <w:p w:rsidR="003E1825" w:rsidRPr="002B5536" w:rsidRDefault="002B5536" w:rsidP="002B5536">
      <w:pPr>
        <w:pStyle w:val="ConsPlusNormal"/>
        <w:numPr>
          <w:ilvl w:val="0"/>
          <w:numId w:val="2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7606" w:rsidRPr="002B5536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3E1825" w:rsidRPr="002B5536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193326" w:rsidRPr="002B5536">
        <w:rPr>
          <w:rFonts w:ascii="Times New Roman" w:hAnsi="Times New Roman" w:cs="Times New Roman"/>
          <w:sz w:val="28"/>
          <w:szCs w:val="28"/>
        </w:rPr>
        <w:t>момента подписания и распространяет свое действие на правоотношения, возникшие с 01.01.2019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326" w:rsidRPr="002B5536">
        <w:rPr>
          <w:rFonts w:ascii="Times New Roman" w:hAnsi="Times New Roman" w:cs="Times New Roman"/>
          <w:sz w:val="28"/>
          <w:szCs w:val="28"/>
        </w:rPr>
        <w:t>года</w:t>
      </w:r>
    </w:p>
    <w:p w:rsidR="003E1825" w:rsidRPr="002B5536" w:rsidRDefault="003E1825" w:rsidP="004B1B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1B39" w:rsidRPr="002B5536" w:rsidRDefault="004B1B39" w:rsidP="004B1B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1B39" w:rsidRPr="002B5536" w:rsidRDefault="004B1B39" w:rsidP="004B1B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10D7" w:rsidRPr="002B5536" w:rsidRDefault="001D10D7" w:rsidP="004B1B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1825" w:rsidRPr="002B5536" w:rsidRDefault="003E1825" w:rsidP="004B1B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3596" w:rsidRPr="002B5536" w:rsidRDefault="002B5536" w:rsidP="004B1B39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2B5536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2B5536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A3B4E" w:rsidRPr="002B5536" w:rsidRDefault="00F023B9" w:rsidP="004B1B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 xml:space="preserve"> </w:t>
      </w:r>
      <w:r w:rsidR="00193326" w:rsidRPr="002B5536">
        <w:rPr>
          <w:rFonts w:ascii="Times New Roman" w:hAnsi="Times New Roman" w:cs="Times New Roman"/>
          <w:sz w:val="28"/>
          <w:szCs w:val="28"/>
        </w:rPr>
        <w:t xml:space="preserve">Кубовского сельского поселения                                                    </w:t>
      </w:r>
      <w:r w:rsidR="00643596" w:rsidRPr="002B5536">
        <w:rPr>
          <w:rFonts w:ascii="Times New Roman" w:hAnsi="Times New Roman" w:cs="Times New Roman"/>
          <w:sz w:val="28"/>
          <w:szCs w:val="28"/>
        </w:rPr>
        <w:t xml:space="preserve">      </w:t>
      </w:r>
      <w:r w:rsidR="002B5536">
        <w:rPr>
          <w:rFonts w:ascii="Times New Roman" w:hAnsi="Times New Roman" w:cs="Times New Roman"/>
          <w:sz w:val="28"/>
          <w:szCs w:val="28"/>
        </w:rPr>
        <w:t>Л</w:t>
      </w:r>
      <w:r w:rsidR="00643596" w:rsidRPr="002B5536">
        <w:rPr>
          <w:rFonts w:ascii="Times New Roman" w:hAnsi="Times New Roman" w:cs="Times New Roman"/>
          <w:sz w:val="28"/>
          <w:szCs w:val="28"/>
        </w:rPr>
        <w:t>.Д. Клок</w:t>
      </w:r>
    </w:p>
    <w:p w:rsidR="00A25BAE" w:rsidRPr="002B5536" w:rsidRDefault="00A25BAE" w:rsidP="004B1B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BAE" w:rsidRPr="004B1B39" w:rsidRDefault="00A25BAE" w:rsidP="004B1B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BAE" w:rsidRPr="004B1B39" w:rsidRDefault="00A25BAE" w:rsidP="004B1B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BAE" w:rsidRPr="004B1B39" w:rsidRDefault="00A25BAE" w:rsidP="004B1B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BAE" w:rsidRDefault="00A25BAE" w:rsidP="004B1B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7182" w:rsidRDefault="00B57182" w:rsidP="004B1B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1825" w:rsidRPr="006C7606" w:rsidRDefault="006C7606" w:rsidP="004B1B3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6C7606">
        <w:rPr>
          <w:rFonts w:ascii="Times New Roman" w:hAnsi="Times New Roman" w:cs="Times New Roman"/>
          <w:sz w:val="20"/>
        </w:rPr>
        <w:t>Приложение</w:t>
      </w:r>
      <w:r w:rsidR="003E1825" w:rsidRPr="006C7606">
        <w:rPr>
          <w:rFonts w:ascii="Times New Roman" w:hAnsi="Times New Roman" w:cs="Times New Roman"/>
          <w:sz w:val="20"/>
        </w:rPr>
        <w:t xml:space="preserve"> </w:t>
      </w:r>
    </w:p>
    <w:p w:rsidR="003E1825" w:rsidRPr="006C7606" w:rsidRDefault="006C7606" w:rsidP="004B1B3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6C7606">
        <w:rPr>
          <w:rFonts w:ascii="Times New Roman" w:hAnsi="Times New Roman" w:cs="Times New Roman"/>
          <w:sz w:val="20"/>
        </w:rPr>
        <w:t>к п</w:t>
      </w:r>
      <w:r w:rsidR="008E032C" w:rsidRPr="006C7606">
        <w:rPr>
          <w:rFonts w:ascii="Times New Roman" w:hAnsi="Times New Roman" w:cs="Times New Roman"/>
          <w:sz w:val="20"/>
        </w:rPr>
        <w:t>остановлени</w:t>
      </w:r>
      <w:r w:rsidRPr="006C7606">
        <w:rPr>
          <w:rFonts w:ascii="Times New Roman" w:hAnsi="Times New Roman" w:cs="Times New Roman"/>
          <w:sz w:val="20"/>
        </w:rPr>
        <w:t>ю</w:t>
      </w:r>
      <w:r w:rsidR="00F023B9" w:rsidRPr="006C7606">
        <w:rPr>
          <w:rFonts w:ascii="Times New Roman" w:hAnsi="Times New Roman" w:cs="Times New Roman"/>
          <w:sz w:val="20"/>
        </w:rPr>
        <w:t xml:space="preserve"> </w:t>
      </w:r>
      <w:r w:rsidR="00D26612" w:rsidRPr="006C7606">
        <w:rPr>
          <w:rFonts w:ascii="Times New Roman" w:hAnsi="Times New Roman" w:cs="Times New Roman"/>
          <w:sz w:val="20"/>
        </w:rPr>
        <w:t>Администрации</w:t>
      </w:r>
    </w:p>
    <w:p w:rsidR="00643596" w:rsidRPr="00643596" w:rsidRDefault="00643596" w:rsidP="004B1B3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643596">
        <w:rPr>
          <w:rFonts w:ascii="Times New Roman" w:hAnsi="Times New Roman" w:cs="Times New Roman"/>
          <w:sz w:val="20"/>
        </w:rPr>
        <w:t xml:space="preserve">Кубовского сельского поселения </w:t>
      </w:r>
    </w:p>
    <w:p w:rsidR="003E1825" w:rsidRPr="006C7606" w:rsidRDefault="00684A76" w:rsidP="004B1B3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C7606">
        <w:rPr>
          <w:rFonts w:ascii="Times New Roman" w:hAnsi="Times New Roman" w:cs="Times New Roman"/>
          <w:sz w:val="20"/>
        </w:rPr>
        <w:t>о</w:t>
      </w:r>
      <w:r w:rsidR="003E1825" w:rsidRPr="006C7606">
        <w:rPr>
          <w:rFonts w:ascii="Times New Roman" w:hAnsi="Times New Roman" w:cs="Times New Roman"/>
          <w:sz w:val="20"/>
        </w:rPr>
        <w:t>т</w:t>
      </w:r>
      <w:r w:rsidR="002F3408" w:rsidRPr="006C7606">
        <w:rPr>
          <w:rFonts w:ascii="Times New Roman" w:hAnsi="Times New Roman" w:cs="Times New Roman"/>
          <w:sz w:val="20"/>
        </w:rPr>
        <w:t xml:space="preserve"> </w:t>
      </w:r>
      <w:r w:rsidR="00643596">
        <w:rPr>
          <w:rFonts w:ascii="Times New Roman" w:hAnsi="Times New Roman" w:cs="Times New Roman"/>
          <w:sz w:val="20"/>
        </w:rPr>
        <w:t xml:space="preserve"> </w:t>
      </w:r>
      <w:r w:rsidR="005E2032">
        <w:rPr>
          <w:rFonts w:ascii="Times New Roman" w:hAnsi="Times New Roman" w:cs="Times New Roman"/>
          <w:sz w:val="20"/>
        </w:rPr>
        <w:t>22</w:t>
      </w:r>
      <w:r w:rsidR="009E081B" w:rsidRPr="006C7606">
        <w:rPr>
          <w:rFonts w:ascii="Times New Roman" w:hAnsi="Times New Roman" w:cs="Times New Roman"/>
          <w:sz w:val="20"/>
        </w:rPr>
        <w:t xml:space="preserve"> </w:t>
      </w:r>
      <w:r w:rsidR="00643596">
        <w:rPr>
          <w:rFonts w:ascii="Times New Roman" w:hAnsi="Times New Roman" w:cs="Times New Roman"/>
          <w:sz w:val="20"/>
        </w:rPr>
        <w:t>августа 2019</w:t>
      </w:r>
      <w:r w:rsidRPr="006C7606">
        <w:rPr>
          <w:rFonts w:ascii="Times New Roman" w:hAnsi="Times New Roman" w:cs="Times New Roman"/>
          <w:sz w:val="20"/>
        </w:rPr>
        <w:t xml:space="preserve"> </w:t>
      </w:r>
      <w:r w:rsidR="00822EA4" w:rsidRPr="006C7606">
        <w:rPr>
          <w:rFonts w:ascii="Times New Roman" w:hAnsi="Times New Roman" w:cs="Times New Roman"/>
          <w:sz w:val="20"/>
        </w:rPr>
        <w:t>№</w:t>
      </w:r>
      <w:r w:rsidR="00643596">
        <w:rPr>
          <w:rFonts w:ascii="Times New Roman" w:hAnsi="Times New Roman" w:cs="Times New Roman"/>
          <w:sz w:val="20"/>
        </w:rPr>
        <w:t xml:space="preserve"> </w:t>
      </w:r>
      <w:r w:rsidR="00A654BA" w:rsidRPr="006C7606">
        <w:rPr>
          <w:rFonts w:ascii="Times New Roman" w:hAnsi="Times New Roman" w:cs="Times New Roman"/>
          <w:sz w:val="20"/>
        </w:rPr>
        <w:t xml:space="preserve"> </w:t>
      </w:r>
      <w:r w:rsidR="002B5536">
        <w:rPr>
          <w:rFonts w:ascii="Times New Roman" w:hAnsi="Times New Roman" w:cs="Times New Roman"/>
          <w:sz w:val="20"/>
        </w:rPr>
        <w:t>26</w:t>
      </w:r>
      <w:r w:rsidR="00A654BA" w:rsidRPr="006C7606">
        <w:rPr>
          <w:rFonts w:ascii="Times New Roman" w:hAnsi="Times New Roman" w:cs="Times New Roman"/>
          <w:sz w:val="20"/>
        </w:rPr>
        <w:t xml:space="preserve">  </w:t>
      </w:r>
    </w:p>
    <w:p w:rsidR="003E1825" w:rsidRPr="002B5536" w:rsidRDefault="003E1825" w:rsidP="006C7606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65"/>
      <w:bookmarkEnd w:id="0"/>
    </w:p>
    <w:p w:rsidR="003E1825" w:rsidRPr="002B5536" w:rsidRDefault="00A654BA" w:rsidP="004B1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Порядок</w:t>
      </w:r>
    </w:p>
    <w:p w:rsidR="003E1825" w:rsidRPr="002B5536" w:rsidRDefault="00A654BA" w:rsidP="004B1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учета бюджетных обязательств получателей средств</w:t>
      </w:r>
    </w:p>
    <w:p w:rsidR="003E1825" w:rsidRPr="002B5536" w:rsidRDefault="00643596" w:rsidP="004B1B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б</w:t>
      </w:r>
      <w:r w:rsidR="00A654BA" w:rsidRPr="002B5536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193326" w:rsidRPr="002B5536">
        <w:rPr>
          <w:rFonts w:ascii="Times New Roman" w:hAnsi="Times New Roman" w:cs="Times New Roman"/>
          <w:sz w:val="24"/>
          <w:szCs w:val="24"/>
        </w:rPr>
        <w:t>Кубовского сельского поселения</w:t>
      </w:r>
    </w:p>
    <w:p w:rsidR="003E1825" w:rsidRPr="002B5536" w:rsidRDefault="003E1825" w:rsidP="004B1B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1825" w:rsidRPr="002B5536" w:rsidRDefault="003E1825" w:rsidP="004B1B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E1825" w:rsidRPr="002B5536" w:rsidRDefault="003E1825" w:rsidP="004B1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1825" w:rsidRPr="002B5536" w:rsidRDefault="003E1825" w:rsidP="004B1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Настоящий Порядок учета бюджетных обязательств получателей средств бюджета </w:t>
      </w:r>
      <w:r w:rsidR="00193326" w:rsidRPr="002B5536">
        <w:rPr>
          <w:rFonts w:ascii="Times New Roman" w:hAnsi="Times New Roman" w:cs="Times New Roman"/>
          <w:sz w:val="24"/>
          <w:szCs w:val="24"/>
        </w:rPr>
        <w:t>Кубовского сельского поселения</w:t>
      </w:r>
      <w:r w:rsidRPr="002B5536">
        <w:rPr>
          <w:rFonts w:ascii="Times New Roman" w:hAnsi="Times New Roman" w:cs="Times New Roman"/>
          <w:sz w:val="24"/>
          <w:szCs w:val="24"/>
        </w:rPr>
        <w:t xml:space="preserve"> (далее - Порядок) устанавливает порядок исполнения </w:t>
      </w:r>
      <w:r w:rsidR="00F023B9" w:rsidRPr="002B553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B5536">
        <w:rPr>
          <w:rFonts w:ascii="Times New Roman" w:hAnsi="Times New Roman" w:cs="Times New Roman"/>
          <w:sz w:val="24"/>
          <w:szCs w:val="24"/>
        </w:rPr>
        <w:t>бюджета по расходам в части учета органом, уполномоченным на осуществление отдельных функций по исполнению бюджета</w:t>
      </w:r>
      <w:r w:rsidR="00684A76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193326" w:rsidRPr="002B5536">
        <w:rPr>
          <w:rFonts w:ascii="Times New Roman" w:hAnsi="Times New Roman" w:cs="Times New Roman"/>
          <w:sz w:val="24"/>
          <w:szCs w:val="24"/>
        </w:rPr>
        <w:t>Кубовского сельского поселения</w:t>
      </w:r>
      <w:r w:rsidRPr="002B5536">
        <w:rPr>
          <w:rFonts w:ascii="Times New Roman" w:hAnsi="Times New Roman" w:cs="Times New Roman"/>
          <w:sz w:val="24"/>
          <w:szCs w:val="24"/>
        </w:rPr>
        <w:t xml:space="preserve"> при кассовом обслуживании исполнения бюджета (далее - уполномоченный орган) бюджетных обязательств получателей средств </w:t>
      </w:r>
      <w:r w:rsidR="00F023B9" w:rsidRPr="002B553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B5536">
        <w:rPr>
          <w:rFonts w:ascii="Times New Roman" w:hAnsi="Times New Roman" w:cs="Times New Roman"/>
          <w:sz w:val="24"/>
          <w:szCs w:val="24"/>
        </w:rPr>
        <w:t>бюджета (далее - бюджетные обязательства)</w:t>
      </w:r>
      <w:proofErr w:type="gramEnd"/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Start w:id="2" w:name="P77"/>
      <w:bookmarkEnd w:id="1"/>
      <w:bookmarkEnd w:id="2"/>
      <w:r w:rsidRPr="002B5536">
        <w:rPr>
          <w:rFonts w:ascii="Times New Roman" w:hAnsi="Times New Roman" w:cs="Times New Roman"/>
          <w:sz w:val="24"/>
          <w:szCs w:val="24"/>
        </w:rPr>
        <w:t xml:space="preserve">2. Постановка на учет бюджетных обязательств осуществляется на основании </w:t>
      </w:r>
      <w:proofErr w:type="gramStart"/>
      <w:r w:rsidR="00CB2C44" w:rsidRPr="002B553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ведений о бюджетном обязательстве, содержащих информацию согласно </w:t>
      </w:r>
      <w:hyperlink w:anchor="P456" w:history="1">
        <w:r w:rsidRPr="002B5536"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Pr="002B5536">
        <w:rPr>
          <w:rFonts w:ascii="Times New Roman" w:hAnsi="Times New Roman" w:cs="Times New Roman"/>
          <w:sz w:val="24"/>
          <w:szCs w:val="24"/>
        </w:rPr>
        <w:t xml:space="preserve"> к Порядку (далее - Сведения об обязательстве), сформированных получателями средств </w:t>
      </w:r>
      <w:r w:rsidR="00F023B9" w:rsidRPr="002B553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B5536">
        <w:rPr>
          <w:rFonts w:ascii="Times New Roman" w:hAnsi="Times New Roman" w:cs="Times New Roman"/>
          <w:sz w:val="24"/>
          <w:szCs w:val="24"/>
        </w:rPr>
        <w:t>бюджета или уполномоченным органом, в случаях, установленных Порядком</w:t>
      </w:r>
      <w:r w:rsidR="00CB2C44" w:rsidRPr="002B5536">
        <w:rPr>
          <w:rFonts w:ascii="Times New Roman" w:hAnsi="Times New Roman" w:cs="Times New Roman"/>
          <w:sz w:val="24"/>
          <w:szCs w:val="24"/>
        </w:rPr>
        <w:t>,</w:t>
      </w:r>
      <w:r w:rsidR="00B6088C" w:rsidRPr="002B5536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№ 3 </w:t>
      </w:r>
      <w:r w:rsidR="00CB2C44" w:rsidRPr="002B5536">
        <w:rPr>
          <w:rFonts w:ascii="Times New Roman" w:hAnsi="Times New Roman" w:cs="Times New Roman"/>
          <w:sz w:val="24"/>
          <w:szCs w:val="24"/>
        </w:rPr>
        <w:t>к</w:t>
      </w:r>
      <w:r w:rsidR="00B6088C" w:rsidRPr="002B5536">
        <w:rPr>
          <w:rFonts w:ascii="Times New Roman" w:hAnsi="Times New Roman" w:cs="Times New Roman"/>
          <w:sz w:val="24"/>
          <w:szCs w:val="24"/>
        </w:rPr>
        <w:t xml:space="preserve"> Порядку учета территориальными органами Федерального казначейства бюджетных и денежных обязательств</w:t>
      </w:r>
      <w:r w:rsidR="000F18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B6088C" w:rsidRPr="002B5536">
        <w:rPr>
          <w:rFonts w:ascii="Times New Roman" w:hAnsi="Times New Roman" w:cs="Times New Roman"/>
          <w:sz w:val="24"/>
          <w:szCs w:val="24"/>
        </w:rPr>
        <w:t>получателей средств федерального бюджета, утвержденному приказом Министерства финансов Российской Федерации от 30.12.2015 № 221н «О порядке учета территориальными органами Федерального казначейства бюджетных и денежных обязательств получателей средств федерального бюджета»</w:t>
      </w:r>
      <w:r w:rsidR="00AF48E4" w:rsidRPr="002B5536">
        <w:rPr>
          <w:rFonts w:ascii="Times New Roman" w:hAnsi="Times New Roman" w:cs="Times New Roman"/>
          <w:sz w:val="24"/>
          <w:szCs w:val="24"/>
        </w:rPr>
        <w:t xml:space="preserve"> (далее – Порядок № 221н)</w:t>
      </w:r>
      <w:r w:rsidRPr="002B5536">
        <w:rPr>
          <w:rFonts w:ascii="Times New Roman" w:hAnsi="Times New Roman" w:cs="Times New Roman"/>
          <w:sz w:val="24"/>
          <w:szCs w:val="24"/>
        </w:rPr>
        <w:t>.</w:t>
      </w:r>
    </w:p>
    <w:p w:rsidR="003E1825" w:rsidRPr="002B5536" w:rsidRDefault="001D233D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3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. Сведения об обязательстве формируются получателем средств </w:t>
      </w:r>
      <w:r w:rsidR="00F023B9" w:rsidRPr="002B553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бюджета в форме электронного документа и подписываются усиленной квалифицированной электронной подписью (далее - электронная подпись) лица, имеющего право действовать от имени получателя средств </w:t>
      </w:r>
      <w:r w:rsidR="00F023B9" w:rsidRPr="002B5536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Сведения о</w:t>
      </w:r>
      <w:r w:rsidR="00B6088C" w:rsidRPr="002B5536">
        <w:rPr>
          <w:rFonts w:ascii="Times New Roman" w:hAnsi="Times New Roman" w:cs="Times New Roman"/>
          <w:sz w:val="24"/>
          <w:szCs w:val="24"/>
        </w:rPr>
        <w:t>б</w:t>
      </w:r>
      <w:r w:rsidRPr="002B5536">
        <w:rPr>
          <w:rFonts w:ascii="Times New Roman" w:hAnsi="Times New Roman" w:cs="Times New Roman"/>
          <w:sz w:val="24"/>
          <w:szCs w:val="24"/>
        </w:rPr>
        <w:t xml:space="preserve"> обязательстве в форме электронного документа пред</w:t>
      </w:r>
      <w:r w:rsidR="000F1812" w:rsidRPr="002B5536">
        <w:rPr>
          <w:rFonts w:ascii="Times New Roman" w:hAnsi="Times New Roman" w:cs="Times New Roman"/>
          <w:sz w:val="24"/>
          <w:szCs w:val="24"/>
        </w:rPr>
        <w:t>о</w:t>
      </w:r>
      <w:r w:rsidRPr="002B5536">
        <w:rPr>
          <w:rFonts w:ascii="Times New Roman" w:hAnsi="Times New Roman" w:cs="Times New Roman"/>
          <w:sz w:val="24"/>
          <w:szCs w:val="24"/>
        </w:rPr>
        <w:t>ставляются в уполномоченный орган посредством системы электронного документооборота.</w:t>
      </w:r>
    </w:p>
    <w:p w:rsidR="003E1825" w:rsidRPr="002B5536" w:rsidRDefault="001D233D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4</w:t>
      </w:r>
      <w:r w:rsidR="003E1825" w:rsidRPr="002B5536">
        <w:rPr>
          <w:rFonts w:ascii="Times New Roman" w:hAnsi="Times New Roman" w:cs="Times New Roman"/>
          <w:sz w:val="24"/>
          <w:szCs w:val="24"/>
        </w:rPr>
        <w:t>.</w:t>
      </w:r>
      <w:r w:rsidR="000F18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825" w:rsidRPr="002B5536">
        <w:rPr>
          <w:rFonts w:ascii="Times New Roman" w:hAnsi="Times New Roman" w:cs="Times New Roman"/>
          <w:sz w:val="24"/>
          <w:szCs w:val="24"/>
        </w:rPr>
        <w:t xml:space="preserve">При отсутствии у получателя средств </w:t>
      </w:r>
      <w:r w:rsidR="00F023B9" w:rsidRPr="002B553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3E1825" w:rsidRPr="002B5536">
        <w:rPr>
          <w:rFonts w:ascii="Times New Roman" w:hAnsi="Times New Roman" w:cs="Times New Roman"/>
          <w:sz w:val="24"/>
          <w:szCs w:val="24"/>
        </w:rPr>
        <w:t>бюджета технической возможности пред</w:t>
      </w:r>
      <w:r w:rsidR="000F1812" w:rsidRPr="002B5536">
        <w:rPr>
          <w:rFonts w:ascii="Times New Roman" w:hAnsi="Times New Roman" w:cs="Times New Roman"/>
          <w:sz w:val="24"/>
          <w:szCs w:val="24"/>
        </w:rPr>
        <w:t>о</w:t>
      </w:r>
      <w:r w:rsidR="003E1825" w:rsidRPr="002B5536">
        <w:rPr>
          <w:rFonts w:ascii="Times New Roman" w:hAnsi="Times New Roman" w:cs="Times New Roman"/>
          <w:sz w:val="24"/>
          <w:szCs w:val="24"/>
        </w:rPr>
        <w:t>ставления Сведений об обязательстве в форме электронного документа, Сведения о</w:t>
      </w:r>
      <w:r w:rsidR="00B6088C" w:rsidRPr="002B5536">
        <w:rPr>
          <w:rFonts w:ascii="Times New Roman" w:hAnsi="Times New Roman" w:cs="Times New Roman"/>
          <w:sz w:val="24"/>
          <w:szCs w:val="24"/>
        </w:rPr>
        <w:t>б</w:t>
      </w:r>
      <w:r w:rsidR="008E032C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B6088C" w:rsidRPr="002B5536">
        <w:rPr>
          <w:rFonts w:ascii="Times New Roman" w:hAnsi="Times New Roman" w:cs="Times New Roman"/>
          <w:sz w:val="24"/>
          <w:szCs w:val="24"/>
        </w:rPr>
        <w:t>обяза</w:t>
      </w:r>
      <w:r w:rsidR="003E1825" w:rsidRPr="002B5536">
        <w:rPr>
          <w:rFonts w:ascii="Times New Roman" w:hAnsi="Times New Roman" w:cs="Times New Roman"/>
          <w:sz w:val="24"/>
          <w:szCs w:val="24"/>
        </w:rPr>
        <w:t>тельстве</w:t>
      </w:r>
      <w:r w:rsidR="008E032C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формируются и подписываются лицом, имеющим право действовать от имени </w:t>
      </w:r>
      <w:r w:rsidR="00B6088C" w:rsidRPr="002B5536">
        <w:rPr>
          <w:rFonts w:ascii="Times New Roman" w:hAnsi="Times New Roman" w:cs="Times New Roman"/>
          <w:sz w:val="24"/>
          <w:szCs w:val="24"/>
        </w:rPr>
        <w:t xml:space="preserve">получателя средств </w:t>
      </w:r>
      <w:r w:rsidR="00F023B9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0F18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B6088C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и направляются в </w:t>
      </w:r>
      <w:r w:rsidR="00B6088C" w:rsidRPr="002B5536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E1825" w:rsidRPr="002B5536">
        <w:rPr>
          <w:rFonts w:ascii="Times New Roman" w:hAnsi="Times New Roman" w:cs="Times New Roman"/>
          <w:sz w:val="24"/>
          <w:szCs w:val="24"/>
        </w:rPr>
        <w:t>на бумажном носителе и на съемном машинном носителе информации (далее - на бумажном носителе).</w:t>
      </w:r>
      <w:proofErr w:type="gramEnd"/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При формировании Сведений о</w:t>
      </w:r>
      <w:r w:rsidR="00B6088C" w:rsidRPr="002B5536">
        <w:rPr>
          <w:rFonts w:ascii="Times New Roman" w:hAnsi="Times New Roman" w:cs="Times New Roman"/>
          <w:sz w:val="24"/>
          <w:szCs w:val="24"/>
        </w:rPr>
        <w:t>б</w:t>
      </w:r>
      <w:r w:rsidRPr="002B5536">
        <w:rPr>
          <w:rFonts w:ascii="Times New Roman" w:hAnsi="Times New Roman" w:cs="Times New Roman"/>
          <w:sz w:val="24"/>
          <w:szCs w:val="24"/>
        </w:rPr>
        <w:t xml:space="preserve">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"исправлено" и заверяются лицом, имеющим право действовать от имени </w:t>
      </w:r>
      <w:r w:rsidR="00B6088C" w:rsidRPr="002B5536">
        <w:rPr>
          <w:rFonts w:ascii="Times New Roman" w:hAnsi="Times New Roman" w:cs="Times New Roman"/>
          <w:sz w:val="24"/>
          <w:szCs w:val="24"/>
        </w:rPr>
        <w:t xml:space="preserve">получателя средств </w:t>
      </w:r>
      <w:r w:rsidR="00F023B9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CE088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F023B9" w:rsidRPr="002B5536">
        <w:rPr>
          <w:rFonts w:ascii="Times New Roman" w:hAnsi="Times New Roman" w:cs="Times New Roman"/>
          <w:sz w:val="24"/>
          <w:szCs w:val="24"/>
        </w:rPr>
        <w:t>бюджета</w:t>
      </w:r>
      <w:r w:rsidRPr="002B5536">
        <w:rPr>
          <w:rFonts w:ascii="Times New Roman" w:hAnsi="Times New Roman" w:cs="Times New Roman"/>
          <w:sz w:val="24"/>
          <w:szCs w:val="24"/>
        </w:rPr>
        <w:t>.</w:t>
      </w:r>
    </w:p>
    <w:p w:rsidR="003E1825" w:rsidRPr="002B5536" w:rsidRDefault="001D233D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5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. Лица, имеющие право действовать от имени </w:t>
      </w:r>
      <w:r w:rsidR="00B6088C" w:rsidRPr="002B5536">
        <w:rPr>
          <w:rFonts w:ascii="Times New Roman" w:hAnsi="Times New Roman" w:cs="Times New Roman"/>
          <w:sz w:val="24"/>
          <w:szCs w:val="24"/>
        </w:rPr>
        <w:t xml:space="preserve">получателя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CE088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B6088C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E1825" w:rsidRPr="002B5536">
        <w:rPr>
          <w:rFonts w:ascii="Times New Roman" w:hAnsi="Times New Roman" w:cs="Times New Roman"/>
          <w:sz w:val="24"/>
          <w:szCs w:val="24"/>
        </w:rPr>
        <w:t>в соответствии с Порядком, несут персональную ответственность за формирование Сведений об обязательстве, за их полноту и достоверность, а также за соблюдение установленных Порядком сроков их представления.</w:t>
      </w:r>
    </w:p>
    <w:p w:rsidR="00B6088C" w:rsidRPr="002B5536" w:rsidRDefault="00B6088C" w:rsidP="004B1B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6088C" w:rsidRPr="002B5536" w:rsidRDefault="003E1825" w:rsidP="004B1B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II. Порядок учета бюджетных обязательств </w:t>
      </w:r>
    </w:p>
    <w:p w:rsidR="003E1825" w:rsidRPr="002B5536" w:rsidRDefault="00B6088C" w:rsidP="004B1B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3E1825" w:rsidRPr="002B5536" w:rsidRDefault="003E1825" w:rsidP="004B1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1825" w:rsidRPr="002B5536" w:rsidRDefault="001D233D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6"/>
      <w:bookmarkEnd w:id="3"/>
      <w:r w:rsidRPr="002B5536">
        <w:rPr>
          <w:rFonts w:ascii="Times New Roman" w:hAnsi="Times New Roman" w:cs="Times New Roman"/>
          <w:sz w:val="24"/>
          <w:szCs w:val="24"/>
        </w:rPr>
        <w:t>6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. Постановка на учет бюджетного обязательства и внесение изменений в поставленное </w:t>
      </w:r>
      <w:r w:rsidR="003E1825" w:rsidRPr="002B5536">
        <w:rPr>
          <w:rFonts w:ascii="Times New Roman" w:hAnsi="Times New Roman" w:cs="Times New Roman"/>
          <w:sz w:val="24"/>
          <w:szCs w:val="24"/>
        </w:rPr>
        <w:lastRenderedPageBreak/>
        <w:t>на учет бюджетное обязательство осуществляется в соответствии со Сведениями об</w:t>
      </w:r>
      <w:r w:rsidR="008E032C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3E1825" w:rsidRPr="002B5536">
        <w:rPr>
          <w:rFonts w:ascii="Times New Roman" w:hAnsi="Times New Roman" w:cs="Times New Roman"/>
          <w:sz w:val="24"/>
          <w:szCs w:val="24"/>
        </w:rPr>
        <w:t>обязательстве, сформированными на основании документов, предусмотренных в Перечн</w:t>
      </w:r>
      <w:r w:rsidR="00B6088C" w:rsidRPr="002B5536">
        <w:rPr>
          <w:rFonts w:ascii="Times New Roman" w:hAnsi="Times New Roman" w:cs="Times New Roman"/>
          <w:sz w:val="24"/>
          <w:szCs w:val="24"/>
        </w:rPr>
        <w:t>е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 документов, на основании которых возникают бюджетные обязательства получателей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8E032C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B6088C" w:rsidRPr="002B5536">
        <w:rPr>
          <w:rFonts w:ascii="Times New Roman" w:hAnsi="Times New Roman" w:cs="Times New Roman"/>
          <w:sz w:val="24"/>
          <w:szCs w:val="24"/>
        </w:rPr>
        <w:t>бюджета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w:anchor="P1281" w:history="1">
        <w:r w:rsidR="003E1825" w:rsidRPr="002B5536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="00B6088C" w:rsidRPr="002B5536">
        <w:rPr>
          <w:rFonts w:ascii="Times New Roman" w:hAnsi="Times New Roman" w:cs="Times New Roman"/>
          <w:sz w:val="24"/>
          <w:szCs w:val="24"/>
        </w:rPr>
        <w:t>2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 к Порядку (далее </w:t>
      </w:r>
      <w:r w:rsidR="00B6088C" w:rsidRPr="002B5536">
        <w:rPr>
          <w:rFonts w:ascii="Times New Roman" w:hAnsi="Times New Roman" w:cs="Times New Roman"/>
          <w:sz w:val="24"/>
          <w:szCs w:val="24"/>
        </w:rPr>
        <w:t>с</w:t>
      </w:r>
      <w:r w:rsidR="003E1825" w:rsidRPr="002B5536">
        <w:rPr>
          <w:rFonts w:ascii="Times New Roman" w:hAnsi="Times New Roman" w:cs="Times New Roman"/>
          <w:sz w:val="24"/>
          <w:szCs w:val="24"/>
        </w:rPr>
        <w:t>о</w:t>
      </w:r>
      <w:r w:rsidR="0071268E" w:rsidRPr="002B5536">
        <w:rPr>
          <w:rFonts w:ascii="Times New Roman" w:hAnsi="Times New Roman" w:cs="Times New Roman"/>
          <w:sz w:val="24"/>
          <w:szCs w:val="24"/>
        </w:rPr>
        <w:t>о</w:t>
      </w:r>
      <w:r w:rsidR="003E1825" w:rsidRPr="002B5536">
        <w:rPr>
          <w:rFonts w:ascii="Times New Roman" w:hAnsi="Times New Roman" w:cs="Times New Roman"/>
          <w:sz w:val="24"/>
          <w:szCs w:val="24"/>
        </w:rPr>
        <w:t>тветственно - документы-основания, Перечень).</w:t>
      </w:r>
    </w:p>
    <w:p w:rsidR="003E1825" w:rsidRPr="002B5536" w:rsidRDefault="001D233D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7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. Сведения об обязательствах, возникших на основании документов-оснований, предусмотренных </w:t>
      </w:r>
      <w:hyperlink w:anchor="P1297" w:history="1">
        <w:r w:rsidR="003E1825" w:rsidRPr="002B5536">
          <w:rPr>
            <w:rFonts w:ascii="Times New Roman" w:hAnsi="Times New Roman" w:cs="Times New Roman"/>
            <w:sz w:val="24"/>
            <w:szCs w:val="24"/>
          </w:rPr>
          <w:t>пункт</w:t>
        </w:r>
        <w:r w:rsidR="00B83228" w:rsidRPr="002B5536">
          <w:rPr>
            <w:rFonts w:ascii="Times New Roman" w:hAnsi="Times New Roman" w:cs="Times New Roman"/>
            <w:sz w:val="24"/>
            <w:szCs w:val="24"/>
          </w:rPr>
          <w:t>о</w:t>
        </w:r>
        <w:r w:rsidR="003E1825" w:rsidRPr="002B5536">
          <w:rPr>
            <w:rFonts w:ascii="Times New Roman" w:hAnsi="Times New Roman" w:cs="Times New Roman"/>
            <w:sz w:val="24"/>
            <w:szCs w:val="24"/>
          </w:rPr>
          <w:t>м 1</w:t>
        </w:r>
      </w:hyperlink>
      <w:r w:rsidR="003E1825" w:rsidRPr="002B5536">
        <w:rPr>
          <w:rFonts w:ascii="Times New Roman" w:hAnsi="Times New Roman" w:cs="Times New Roman"/>
          <w:sz w:val="24"/>
          <w:szCs w:val="24"/>
        </w:rPr>
        <w:t xml:space="preserve"> Перечня (далее - принимаемые бюджетные обязательства), формируются: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не позднее трех рабочих дней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>до дня направления на размещение в единой информационной системе в сфере закупок извещения об осуществлении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 закупки в форме электронного документа и информация, содержащаяся в Сведениях об обязательстве, должна соответствовать аналогичной информации, содержащейся в указанном извещении;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Сведения об обязательствах, возникших на основании документов-оснований, предусмотренных </w:t>
      </w:r>
      <w:hyperlink w:anchor="P1303" w:history="1">
        <w:r w:rsidRPr="002B5536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2B5536">
        <w:rPr>
          <w:rFonts w:ascii="Times New Roman" w:hAnsi="Times New Roman" w:cs="Times New Roman"/>
          <w:sz w:val="24"/>
          <w:szCs w:val="24"/>
        </w:rPr>
        <w:t>-</w:t>
      </w:r>
      <w:hyperlink w:anchor="P1392" w:history="1">
        <w:r w:rsidRPr="002B553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B83228" w:rsidRPr="002B5536">
        <w:rPr>
          <w:rFonts w:ascii="Times New Roman" w:hAnsi="Times New Roman" w:cs="Times New Roman"/>
          <w:sz w:val="24"/>
          <w:szCs w:val="24"/>
        </w:rPr>
        <w:t>2</w:t>
      </w:r>
      <w:r w:rsidRPr="002B5536">
        <w:rPr>
          <w:rFonts w:ascii="Times New Roman" w:hAnsi="Times New Roman" w:cs="Times New Roman"/>
          <w:sz w:val="24"/>
          <w:szCs w:val="24"/>
        </w:rPr>
        <w:t xml:space="preserve"> Перечня (далее - принятые бюджетные обязательства):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в части принятых бюджетных обязательств, возникших на основании документов-оснований, предусмотренных </w:t>
      </w:r>
      <w:hyperlink w:anchor="P1303" w:history="1">
        <w:r w:rsidRPr="002B5536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B83228" w:rsidRPr="002B5536">
        <w:rPr>
          <w:rFonts w:ascii="Times New Roman" w:hAnsi="Times New Roman" w:cs="Times New Roman"/>
          <w:sz w:val="24"/>
          <w:szCs w:val="24"/>
        </w:rPr>
        <w:t>2</w:t>
      </w:r>
      <w:r w:rsidRPr="002B5536">
        <w:rPr>
          <w:rFonts w:ascii="Times New Roman" w:hAnsi="Times New Roman" w:cs="Times New Roman"/>
          <w:sz w:val="24"/>
          <w:szCs w:val="24"/>
        </w:rPr>
        <w:t>-</w:t>
      </w:r>
      <w:hyperlink w:anchor="P1329" w:history="1">
        <w:r w:rsidR="00B83228" w:rsidRPr="002B553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2B5536">
        <w:rPr>
          <w:rFonts w:ascii="Times New Roman" w:hAnsi="Times New Roman" w:cs="Times New Roman"/>
          <w:sz w:val="24"/>
          <w:szCs w:val="24"/>
        </w:rPr>
        <w:t>,</w:t>
      </w:r>
      <w:hyperlink w:anchor="P1340" w:history="1">
        <w:r w:rsidR="00B83228" w:rsidRPr="002B553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B5536">
        <w:rPr>
          <w:rFonts w:ascii="Times New Roman" w:hAnsi="Times New Roman" w:cs="Times New Roman"/>
          <w:sz w:val="24"/>
          <w:szCs w:val="24"/>
        </w:rPr>
        <w:t>,</w:t>
      </w:r>
      <w:hyperlink w:anchor="P1345" w:history="1">
        <w:r w:rsidR="00B83228" w:rsidRPr="002B5536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2B5536">
        <w:rPr>
          <w:rFonts w:ascii="Times New Roman" w:hAnsi="Times New Roman" w:cs="Times New Roman"/>
          <w:sz w:val="24"/>
          <w:szCs w:val="24"/>
        </w:rPr>
        <w:t>,</w:t>
      </w:r>
      <w:r w:rsidR="00B83228" w:rsidRPr="002B5536">
        <w:rPr>
          <w:rFonts w:ascii="Times New Roman" w:hAnsi="Times New Roman" w:cs="Times New Roman"/>
          <w:sz w:val="24"/>
          <w:szCs w:val="24"/>
        </w:rPr>
        <w:t xml:space="preserve">9 </w:t>
      </w:r>
      <w:r w:rsidRPr="002B5536">
        <w:rPr>
          <w:rFonts w:ascii="Times New Roman" w:hAnsi="Times New Roman" w:cs="Times New Roman"/>
          <w:sz w:val="24"/>
          <w:szCs w:val="24"/>
        </w:rPr>
        <w:t>Перечня, формируются</w:t>
      </w:r>
      <w:r w:rsidR="008B25F9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со дня заключения соответственно </w:t>
      </w:r>
      <w:r w:rsidR="008E032C" w:rsidRPr="002B55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2B5536">
        <w:rPr>
          <w:rFonts w:ascii="Times New Roman" w:hAnsi="Times New Roman" w:cs="Times New Roman"/>
          <w:sz w:val="24"/>
          <w:szCs w:val="24"/>
        </w:rPr>
        <w:t xml:space="preserve"> контракта, договора, соглашения о предоставлении межбюджетного трансферта, договора (соглашения) о предоставлении субсидии бюджетному </w:t>
      </w:r>
      <w:r w:rsidR="0071268E" w:rsidRPr="002B5536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193326" w:rsidRPr="002B5536">
        <w:rPr>
          <w:rFonts w:ascii="Times New Roman" w:hAnsi="Times New Roman" w:cs="Times New Roman"/>
          <w:sz w:val="24"/>
          <w:szCs w:val="24"/>
        </w:rPr>
        <w:t>Кубовского сельского поселения</w:t>
      </w:r>
      <w:r w:rsidRPr="002B5536">
        <w:rPr>
          <w:rFonts w:ascii="Times New Roman" w:hAnsi="Times New Roman" w:cs="Times New Roman"/>
          <w:sz w:val="24"/>
          <w:szCs w:val="24"/>
        </w:rPr>
        <w:t>, договора (соглашения) о предоставлении субсидии или бюджетных</w:t>
      </w:r>
      <w:r w:rsidR="008B25F9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инвестиций юридическому лицу, издания</w:t>
      </w:r>
      <w:r w:rsidR="008E032C" w:rsidRPr="002B5536"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 w:rsidRPr="002B5536">
        <w:rPr>
          <w:rFonts w:ascii="Times New Roman" w:hAnsi="Times New Roman" w:cs="Times New Roman"/>
          <w:sz w:val="24"/>
          <w:szCs w:val="24"/>
        </w:rPr>
        <w:t xml:space="preserve"> о штатном расписании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>с расчетом годового фонда оплаты труда, указанных в названных пунктах Перечня;</w:t>
      </w:r>
      <w:proofErr w:type="gramEnd"/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в части принятых бюджетных обязательств, возникших на основании документов-оснований, предусмотренных </w:t>
      </w:r>
      <w:hyperlink w:anchor="P1335" w:history="1">
        <w:r w:rsidRPr="002B5536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B83228" w:rsidRPr="002B5536">
        <w:rPr>
          <w:rFonts w:ascii="Times New Roman" w:hAnsi="Times New Roman" w:cs="Times New Roman"/>
          <w:sz w:val="24"/>
          <w:szCs w:val="24"/>
        </w:rPr>
        <w:t>5</w:t>
      </w:r>
      <w:r w:rsidRPr="002B553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64" w:history="1">
        <w:r w:rsidR="00B83228" w:rsidRPr="002B5536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2B5536">
        <w:rPr>
          <w:rFonts w:ascii="Times New Roman" w:hAnsi="Times New Roman" w:cs="Times New Roman"/>
          <w:sz w:val="24"/>
          <w:szCs w:val="24"/>
        </w:rPr>
        <w:t xml:space="preserve"> Перечня, формируются не позднее трех рабочих дней со дня доведения в установленном порядке соответствующих лимитов бюджетных обязательств на принятие и исполнение получателем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C5237C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1D6176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>бюджетных обязательств, возникших на основании соответственно нормативного правового акта о предоставлении межбюджетного трансферта, нормативного правового акта о предоставлении субсидии юридическому</w:t>
      </w:r>
      <w:r w:rsidR="00684A76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лицу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>указанных в названных пунктах Перечня.</w:t>
      </w:r>
      <w:proofErr w:type="gramEnd"/>
    </w:p>
    <w:p w:rsidR="00C36322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536">
        <w:rPr>
          <w:rFonts w:ascii="Times New Roman" w:hAnsi="Times New Roman" w:cs="Times New Roman"/>
          <w:sz w:val="24"/>
          <w:szCs w:val="24"/>
        </w:rPr>
        <w:t>Сведения о</w:t>
      </w:r>
      <w:r w:rsidR="001D6176" w:rsidRPr="002B5536">
        <w:rPr>
          <w:rFonts w:ascii="Times New Roman" w:hAnsi="Times New Roman" w:cs="Times New Roman"/>
          <w:sz w:val="24"/>
          <w:szCs w:val="24"/>
        </w:rPr>
        <w:t>б</w:t>
      </w:r>
      <w:r w:rsidRPr="002B5536">
        <w:rPr>
          <w:rFonts w:ascii="Times New Roman" w:hAnsi="Times New Roman" w:cs="Times New Roman"/>
          <w:sz w:val="24"/>
          <w:szCs w:val="24"/>
        </w:rPr>
        <w:t xml:space="preserve"> обязательствах, возникших на основании документов-оснований, предусмотренных </w:t>
      </w:r>
      <w:hyperlink w:anchor="P1392" w:history="1">
        <w:r w:rsidRPr="002B5536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B83228" w:rsidRPr="002B5536">
        <w:rPr>
          <w:rFonts w:ascii="Times New Roman" w:hAnsi="Times New Roman" w:cs="Times New Roman"/>
          <w:sz w:val="24"/>
          <w:szCs w:val="24"/>
        </w:rPr>
        <w:t>2</w:t>
      </w:r>
      <w:r w:rsidRPr="002B5536">
        <w:rPr>
          <w:rFonts w:ascii="Times New Roman" w:hAnsi="Times New Roman" w:cs="Times New Roman"/>
          <w:sz w:val="24"/>
          <w:szCs w:val="24"/>
        </w:rPr>
        <w:t xml:space="preserve"> Перечня, формируются </w:t>
      </w:r>
      <w:r w:rsidR="001D6176" w:rsidRPr="002B553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2B5536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C5237C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36322" w:rsidRPr="002B5536">
        <w:rPr>
          <w:rFonts w:ascii="Times New Roman" w:hAnsi="Times New Roman" w:cs="Times New Roman"/>
          <w:sz w:val="24"/>
          <w:szCs w:val="24"/>
        </w:rPr>
        <w:t>в случае исполнения денежного обязательства одним платежным документом,</w:t>
      </w:r>
      <w:r w:rsidR="00E86B8A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36322" w:rsidRPr="002B5536">
        <w:rPr>
          <w:rFonts w:ascii="Times New Roman" w:hAnsi="Times New Roman" w:cs="Times New Roman"/>
          <w:sz w:val="24"/>
          <w:szCs w:val="24"/>
        </w:rPr>
        <w:t xml:space="preserve">сумма которого равна сумме денежного обязательства, подлежащего постановке на учет, на основании информации, содержащейся в представленных получателем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E86B8A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687720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36322" w:rsidRPr="002B5536">
        <w:rPr>
          <w:rFonts w:ascii="Times New Roman" w:hAnsi="Times New Roman" w:cs="Times New Roman"/>
          <w:sz w:val="24"/>
          <w:szCs w:val="24"/>
        </w:rPr>
        <w:t xml:space="preserve">в </w:t>
      </w:r>
      <w:r w:rsidR="00687720" w:rsidRPr="002B553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="00C36322" w:rsidRPr="002B5536">
        <w:rPr>
          <w:rFonts w:ascii="Times New Roman" w:hAnsi="Times New Roman" w:cs="Times New Roman"/>
          <w:sz w:val="24"/>
          <w:szCs w:val="24"/>
        </w:rPr>
        <w:t>орган платежных документах для оплаты соответствующих денежных обязательств, не позднее следующего рабочего дня со дня</w:t>
      </w:r>
      <w:proofErr w:type="gramEnd"/>
      <w:r w:rsidR="00C36322" w:rsidRPr="002B5536">
        <w:rPr>
          <w:rFonts w:ascii="Times New Roman" w:hAnsi="Times New Roman" w:cs="Times New Roman"/>
          <w:sz w:val="24"/>
          <w:szCs w:val="24"/>
        </w:rPr>
        <w:t xml:space="preserve"> представления указанных платежных документов при положительном результате их проверки</w:t>
      </w:r>
      <w:r w:rsidR="00B83228" w:rsidRPr="002B5536">
        <w:rPr>
          <w:rFonts w:ascii="Times New Roman" w:hAnsi="Times New Roman" w:cs="Times New Roman"/>
          <w:sz w:val="24"/>
          <w:szCs w:val="24"/>
        </w:rPr>
        <w:t xml:space="preserve"> на соответствие </w:t>
      </w:r>
      <w:r w:rsidR="00C36322" w:rsidRPr="002B5536">
        <w:rPr>
          <w:rFonts w:ascii="Times New Roman" w:hAnsi="Times New Roman" w:cs="Times New Roman"/>
          <w:sz w:val="24"/>
          <w:szCs w:val="24"/>
        </w:rPr>
        <w:t xml:space="preserve">требованиям </w:t>
      </w:r>
      <w:hyperlink r:id="rId9" w:history="1">
        <w:r w:rsidR="00C36322" w:rsidRPr="002B5536">
          <w:rPr>
            <w:rFonts w:ascii="Times New Roman" w:hAnsi="Times New Roman" w:cs="Times New Roman"/>
            <w:sz w:val="24"/>
            <w:szCs w:val="24"/>
          </w:rPr>
          <w:t xml:space="preserve">Порядка </w:t>
        </w:r>
      </w:hyperlink>
      <w:proofErr w:type="gramStart"/>
      <w:r w:rsidR="00687720" w:rsidRPr="002B5536">
        <w:rPr>
          <w:rFonts w:ascii="Times New Roman" w:hAnsi="Times New Roman" w:cs="Times New Roman"/>
          <w:sz w:val="24"/>
          <w:szCs w:val="24"/>
        </w:rPr>
        <w:t xml:space="preserve">санкционирования оплаты денежных обязательств получателей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proofErr w:type="gramEnd"/>
      <w:r w:rsidR="00684A76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687720" w:rsidRPr="002B5536">
        <w:rPr>
          <w:rFonts w:ascii="Times New Roman" w:hAnsi="Times New Roman" w:cs="Times New Roman"/>
          <w:sz w:val="24"/>
          <w:szCs w:val="24"/>
        </w:rPr>
        <w:t xml:space="preserve">бюджета, установленного </w:t>
      </w:r>
      <w:r w:rsidR="004035BA" w:rsidRPr="002B553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A369C2" w:rsidRPr="002B5536">
        <w:rPr>
          <w:rFonts w:ascii="Times New Roman" w:hAnsi="Times New Roman" w:cs="Times New Roman"/>
          <w:sz w:val="24"/>
          <w:szCs w:val="24"/>
        </w:rPr>
        <w:t>Кубовского сельского поселения</w:t>
      </w:r>
      <w:r w:rsidR="00C36322" w:rsidRPr="002B5536">
        <w:rPr>
          <w:rFonts w:ascii="Times New Roman" w:hAnsi="Times New Roman" w:cs="Times New Roman"/>
          <w:sz w:val="24"/>
          <w:szCs w:val="24"/>
        </w:rPr>
        <w:t>.</w:t>
      </w:r>
    </w:p>
    <w:p w:rsidR="003E1825" w:rsidRPr="002B5536" w:rsidRDefault="001D233D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1"/>
      <w:bookmarkEnd w:id="4"/>
      <w:proofErr w:type="gramStart"/>
      <w:r w:rsidRPr="002B5536">
        <w:rPr>
          <w:rFonts w:ascii="Times New Roman" w:hAnsi="Times New Roman" w:cs="Times New Roman"/>
          <w:sz w:val="24"/>
          <w:szCs w:val="24"/>
        </w:rPr>
        <w:t>8</w:t>
      </w:r>
      <w:r w:rsidR="003E1825" w:rsidRPr="002B5536">
        <w:rPr>
          <w:rFonts w:ascii="Times New Roman" w:hAnsi="Times New Roman" w:cs="Times New Roman"/>
          <w:sz w:val="24"/>
          <w:szCs w:val="24"/>
        </w:rPr>
        <w:t>.Сведения об</w:t>
      </w:r>
      <w:r w:rsidR="00E86B8A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обязательстве, возникшем на основании документа-основания, предусмотренного </w:t>
      </w:r>
      <w:hyperlink w:anchor="P1316" w:history="1">
        <w:r w:rsidR="003E1825" w:rsidRPr="002B5536">
          <w:rPr>
            <w:rFonts w:ascii="Times New Roman" w:hAnsi="Times New Roman" w:cs="Times New Roman"/>
            <w:sz w:val="24"/>
            <w:szCs w:val="24"/>
          </w:rPr>
          <w:t>пункт</w:t>
        </w:r>
        <w:r w:rsidR="0080061D" w:rsidRPr="002B5536">
          <w:rPr>
            <w:rFonts w:ascii="Times New Roman" w:hAnsi="Times New Roman" w:cs="Times New Roman"/>
            <w:sz w:val="24"/>
            <w:szCs w:val="24"/>
          </w:rPr>
          <w:t xml:space="preserve">ами </w:t>
        </w:r>
        <w:r w:rsidR="00B83228" w:rsidRPr="002B5536">
          <w:rPr>
            <w:rFonts w:ascii="Times New Roman" w:hAnsi="Times New Roman" w:cs="Times New Roman"/>
            <w:sz w:val="24"/>
            <w:szCs w:val="24"/>
          </w:rPr>
          <w:t>2</w:t>
        </w:r>
        <w:r w:rsidR="0080061D" w:rsidRPr="002B5536">
          <w:rPr>
            <w:rFonts w:ascii="Times New Roman" w:hAnsi="Times New Roman" w:cs="Times New Roman"/>
            <w:sz w:val="24"/>
            <w:szCs w:val="24"/>
          </w:rPr>
          <w:t>-</w:t>
        </w:r>
      </w:hyperlink>
      <w:r w:rsidR="00B83228" w:rsidRPr="002B5536">
        <w:rPr>
          <w:rFonts w:ascii="Times New Roman" w:hAnsi="Times New Roman" w:cs="Times New Roman"/>
          <w:sz w:val="24"/>
          <w:szCs w:val="24"/>
        </w:rPr>
        <w:t>4</w:t>
      </w:r>
      <w:r w:rsidR="0080061D" w:rsidRPr="002B5536">
        <w:rPr>
          <w:rFonts w:ascii="Times New Roman" w:hAnsi="Times New Roman" w:cs="Times New Roman"/>
          <w:sz w:val="24"/>
          <w:szCs w:val="24"/>
        </w:rPr>
        <w:t xml:space="preserve">, </w:t>
      </w:r>
      <w:r w:rsidR="00B83228" w:rsidRPr="002B5536">
        <w:rPr>
          <w:rFonts w:ascii="Times New Roman" w:hAnsi="Times New Roman" w:cs="Times New Roman"/>
          <w:sz w:val="24"/>
          <w:szCs w:val="24"/>
        </w:rPr>
        <w:t>6</w:t>
      </w:r>
      <w:r w:rsidR="0080061D" w:rsidRPr="002B5536">
        <w:rPr>
          <w:rFonts w:ascii="Times New Roman" w:hAnsi="Times New Roman" w:cs="Times New Roman"/>
          <w:sz w:val="24"/>
          <w:szCs w:val="24"/>
        </w:rPr>
        <w:t>,</w:t>
      </w:r>
      <w:r w:rsidR="00B83228" w:rsidRPr="002B5536">
        <w:rPr>
          <w:rFonts w:ascii="Times New Roman" w:hAnsi="Times New Roman" w:cs="Times New Roman"/>
          <w:sz w:val="24"/>
          <w:szCs w:val="24"/>
        </w:rPr>
        <w:t>7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 Перечня, направляются в </w:t>
      </w:r>
      <w:r w:rsidR="001D6176" w:rsidRPr="002B553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="003E1825" w:rsidRPr="002B5536">
        <w:rPr>
          <w:rFonts w:ascii="Times New Roman" w:hAnsi="Times New Roman" w:cs="Times New Roman"/>
          <w:sz w:val="24"/>
          <w:szCs w:val="24"/>
        </w:rPr>
        <w:t>орган</w:t>
      </w:r>
      <w:r w:rsidR="00E86B8A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с приложением копии договора 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1D6176" w:rsidRPr="002B5536">
        <w:rPr>
          <w:rFonts w:ascii="Times New Roman" w:hAnsi="Times New Roman" w:cs="Times New Roman"/>
          <w:sz w:val="24"/>
          <w:szCs w:val="24"/>
        </w:rPr>
        <w:t>бюджета.</w:t>
      </w:r>
      <w:proofErr w:type="gramEnd"/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При направлении в </w:t>
      </w:r>
      <w:r w:rsidR="001D6176" w:rsidRPr="002B553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2B5536">
        <w:rPr>
          <w:rFonts w:ascii="Times New Roman" w:hAnsi="Times New Roman" w:cs="Times New Roman"/>
          <w:sz w:val="24"/>
          <w:szCs w:val="24"/>
        </w:rPr>
        <w:t xml:space="preserve">орган Сведений о бюджетном обязательстве, возникшем на основании документа-основания, предусмотренного </w:t>
      </w:r>
      <w:hyperlink w:anchor="P1373" w:history="1">
        <w:r w:rsidRPr="002B5536">
          <w:rPr>
            <w:rFonts w:ascii="Times New Roman" w:hAnsi="Times New Roman" w:cs="Times New Roman"/>
            <w:sz w:val="24"/>
            <w:szCs w:val="24"/>
          </w:rPr>
          <w:t>пунктом</w:t>
        </w:r>
        <w:r w:rsidR="00C5237C" w:rsidRPr="002B5536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="00B83228" w:rsidRPr="002B5536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2B5536">
        <w:rPr>
          <w:rFonts w:ascii="Times New Roman" w:hAnsi="Times New Roman" w:cs="Times New Roman"/>
          <w:sz w:val="24"/>
          <w:szCs w:val="24"/>
        </w:rPr>
        <w:t xml:space="preserve"> Перечня, копия указанного документа-основания в </w:t>
      </w:r>
      <w:r w:rsidR="001D6176" w:rsidRPr="002B553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2B5536">
        <w:rPr>
          <w:rFonts w:ascii="Times New Roman" w:hAnsi="Times New Roman" w:cs="Times New Roman"/>
          <w:sz w:val="24"/>
          <w:szCs w:val="24"/>
        </w:rPr>
        <w:t>орган не представляется.</w:t>
      </w:r>
    </w:p>
    <w:p w:rsidR="003E1825" w:rsidRPr="002B5536" w:rsidRDefault="001D233D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1"/>
      <w:bookmarkEnd w:id="5"/>
      <w:r w:rsidRPr="002B5536">
        <w:rPr>
          <w:rFonts w:ascii="Times New Roman" w:hAnsi="Times New Roman" w:cs="Times New Roman"/>
          <w:sz w:val="24"/>
          <w:szCs w:val="24"/>
        </w:rPr>
        <w:t>9</w:t>
      </w:r>
      <w:r w:rsidR="003E1825" w:rsidRPr="002B5536">
        <w:rPr>
          <w:rFonts w:ascii="Times New Roman" w:hAnsi="Times New Roman" w:cs="Times New Roman"/>
          <w:sz w:val="24"/>
          <w:szCs w:val="24"/>
        </w:rPr>
        <w:t>. Для внесения изменений в поставленное на учет бюджетное обязательство формируются Сведения об обязательстве с указанием учетного номера бюджетного обязательства, в которое вносится изменение.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1</w:t>
      </w:r>
      <w:r w:rsidR="001D233D" w:rsidRPr="002B5536">
        <w:rPr>
          <w:rFonts w:ascii="Times New Roman" w:hAnsi="Times New Roman" w:cs="Times New Roman"/>
          <w:sz w:val="24"/>
          <w:szCs w:val="24"/>
        </w:rPr>
        <w:t>0</w:t>
      </w:r>
      <w:r w:rsidRPr="002B5536">
        <w:rPr>
          <w:rFonts w:ascii="Times New Roman" w:hAnsi="Times New Roman" w:cs="Times New Roman"/>
          <w:sz w:val="24"/>
          <w:szCs w:val="24"/>
        </w:rPr>
        <w:t xml:space="preserve">. В случае внесения изменений в бюджетное обязательство без внесения изменений в документ-основание, документ-основание в </w:t>
      </w:r>
      <w:r w:rsidR="001D6176" w:rsidRPr="002B553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A244D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повторно не представляется.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5"/>
      <w:bookmarkEnd w:id="6"/>
      <w:r w:rsidRPr="002B553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D233D" w:rsidRPr="002B5536">
        <w:rPr>
          <w:rFonts w:ascii="Times New Roman" w:hAnsi="Times New Roman" w:cs="Times New Roman"/>
          <w:sz w:val="24"/>
          <w:szCs w:val="24"/>
        </w:rPr>
        <w:t>1</w:t>
      </w:r>
      <w:r w:rsidRPr="002B5536">
        <w:rPr>
          <w:rFonts w:ascii="Times New Roman" w:hAnsi="Times New Roman" w:cs="Times New Roman"/>
          <w:sz w:val="24"/>
          <w:szCs w:val="24"/>
        </w:rPr>
        <w:t xml:space="preserve">. 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</w:t>
      </w:r>
      <w:hyperlink w:anchor="P1297" w:history="1">
        <w:r w:rsidRPr="002B553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2B5536">
        <w:rPr>
          <w:rFonts w:ascii="Times New Roman" w:hAnsi="Times New Roman" w:cs="Times New Roman"/>
          <w:sz w:val="24"/>
          <w:szCs w:val="24"/>
        </w:rPr>
        <w:t>-</w:t>
      </w:r>
      <w:hyperlink w:anchor="P1392" w:history="1">
        <w:r w:rsidRPr="002B553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B83228" w:rsidRPr="002B5536">
        <w:rPr>
          <w:rFonts w:ascii="Times New Roman" w:hAnsi="Times New Roman" w:cs="Times New Roman"/>
          <w:sz w:val="24"/>
          <w:szCs w:val="24"/>
        </w:rPr>
        <w:t>2</w:t>
      </w:r>
      <w:r w:rsidRPr="002B5536">
        <w:rPr>
          <w:rFonts w:ascii="Times New Roman" w:hAnsi="Times New Roman" w:cs="Times New Roman"/>
          <w:sz w:val="24"/>
          <w:szCs w:val="24"/>
        </w:rPr>
        <w:t xml:space="preserve"> Перечня, осуществляется </w:t>
      </w:r>
      <w:r w:rsidR="00B83228" w:rsidRPr="002B553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2B5536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E80FD4" w:rsidRPr="002B5536">
        <w:rPr>
          <w:rFonts w:ascii="Times New Roman" w:hAnsi="Times New Roman" w:cs="Times New Roman"/>
          <w:sz w:val="24"/>
          <w:szCs w:val="24"/>
        </w:rPr>
        <w:t>не позднее второго рабочего дня после дня их представления</w:t>
      </w:r>
      <w:r w:rsidRPr="002B5536">
        <w:rPr>
          <w:rFonts w:ascii="Times New Roman" w:hAnsi="Times New Roman" w:cs="Times New Roman"/>
          <w:sz w:val="24"/>
          <w:szCs w:val="24"/>
        </w:rPr>
        <w:t xml:space="preserve"> после проверки Сведений об обязательстве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>: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6"/>
      <w:bookmarkEnd w:id="7"/>
      <w:r w:rsidRPr="002B5536">
        <w:rPr>
          <w:rFonts w:ascii="Times New Roman" w:hAnsi="Times New Roman" w:cs="Times New Roman"/>
          <w:sz w:val="24"/>
          <w:szCs w:val="24"/>
        </w:rPr>
        <w:t>соответствие информации о бюджетном обязательстве, указанной в Сведениях об</w:t>
      </w:r>
      <w:r w:rsidR="004A244D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 xml:space="preserve">обязательстве, документам-основаниям, подлежащим представлению получателями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4A244D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1D6176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 xml:space="preserve">в </w:t>
      </w:r>
      <w:r w:rsidR="001D6176" w:rsidRPr="002B553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2B5536">
        <w:rPr>
          <w:rFonts w:ascii="Times New Roman" w:hAnsi="Times New Roman" w:cs="Times New Roman"/>
          <w:sz w:val="24"/>
          <w:szCs w:val="24"/>
        </w:rPr>
        <w:t>орган для постановки на учет бюджетных обязательств в соответствии с Порядком;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об обязательстве, составу информации, подлежащей включению в Сведения об обязательстве в соответствии с </w:t>
      </w:r>
      <w:hyperlink w:anchor="P456" w:history="1">
        <w:r w:rsidRPr="002B5536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2B5536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8"/>
      <w:bookmarkEnd w:id="8"/>
      <w:r w:rsidRPr="002B5536">
        <w:rPr>
          <w:rFonts w:ascii="Times New Roman" w:hAnsi="Times New Roman" w:cs="Times New Roman"/>
          <w:sz w:val="24"/>
          <w:szCs w:val="24"/>
        </w:rPr>
        <w:t xml:space="preserve">соблюдение правил формирования Сведений об обязательстве, установленных настоящей главой и </w:t>
      </w:r>
      <w:hyperlink w:anchor="P456" w:history="1">
        <w:r w:rsidRPr="002B5536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2B5536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9"/>
      <w:bookmarkEnd w:id="9"/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непревышение суммы бюджетного обязательства по соответствующим кодам классификации расходов </w:t>
      </w:r>
      <w:r w:rsidR="001D6176" w:rsidRPr="002B5536">
        <w:rPr>
          <w:rFonts w:ascii="Times New Roman" w:hAnsi="Times New Roman" w:cs="Times New Roman"/>
          <w:sz w:val="24"/>
          <w:szCs w:val="24"/>
        </w:rPr>
        <w:t>бюджет</w:t>
      </w:r>
      <w:r w:rsidR="002B5F9C" w:rsidRPr="002B5536">
        <w:rPr>
          <w:rFonts w:ascii="Times New Roman" w:hAnsi="Times New Roman" w:cs="Times New Roman"/>
          <w:sz w:val="24"/>
          <w:szCs w:val="24"/>
        </w:rPr>
        <w:t>ов</w:t>
      </w:r>
      <w:r w:rsidRPr="002B5536">
        <w:rPr>
          <w:rFonts w:ascii="Times New Roman" w:hAnsi="Times New Roman" w:cs="Times New Roman"/>
          <w:sz w:val="24"/>
          <w:szCs w:val="24"/>
        </w:rPr>
        <w:t xml:space="preserve"> над суммой неиспользованных лимитов бюджетных обязательств,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</w:t>
      </w:r>
      <w:r w:rsidR="001D6176" w:rsidRPr="002B5536">
        <w:rPr>
          <w:rFonts w:ascii="Times New Roman" w:hAnsi="Times New Roman" w:cs="Times New Roman"/>
          <w:sz w:val="24"/>
          <w:szCs w:val="24"/>
        </w:rPr>
        <w:t xml:space="preserve">уполномоченном </w:t>
      </w:r>
      <w:r w:rsidRPr="002B5536">
        <w:rPr>
          <w:rFonts w:ascii="Times New Roman" w:hAnsi="Times New Roman" w:cs="Times New Roman"/>
          <w:sz w:val="24"/>
          <w:szCs w:val="24"/>
        </w:rPr>
        <w:t>орган</w:t>
      </w:r>
      <w:r w:rsidR="001D6176" w:rsidRPr="002B5536">
        <w:rPr>
          <w:rFonts w:ascii="Times New Roman" w:hAnsi="Times New Roman" w:cs="Times New Roman"/>
          <w:sz w:val="24"/>
          <w:szCs w:val="24"/>
        </w:rPr>
        <w:t>е</w:t>
      </w:r>
      <w:r w:rsidRPr="002B5536">
        <w:rPr>
          <w:rFonts w:ascii="Times New Roman" w:hAnsi="Times New Roman" w:cs="Times New Roman"/>
          <w:sz w:val="24"/>
          <w:szCs w:val="24"/>
        </w:rPr>
        <w:t xml:space="preserve"> (далее - соответствующий лицевой счет получателя бюджетных средств), отдельно для текущего финансового года, для первого и для второго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 года планового периода;</w:t>
      </w:r>
    </w:p>
    <w:p w:rsidR="006760C1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0"/>
      <w:bookmarkStart w:id="11" w:name="P121"/>
      <w:bookmarkEnd w:id="10"/>
      <w:bookmarkEnd w:id="11"/>
      <w:r w:rsidRPr="002B5536">
        <w:rPr>
          <w:rFonts w:ascii="Times New Roman" w:hAnsi="Times New Roman" w:cs="Times New Roman"/>
          <w:sz w:val="24"/>
          <w:szCs w:val="24"/>
        </w:rPr>
        <w:t xml:space="preserve">соответствие предмета бюджетного обязательства, указанного в Сведениях о бюджетном обязательстве, коду классификации расходов </w:t>
      </w:r>
      <w:r w:rsidR="001D6176" w:rsidRPr="002B5536">
        <w:rPr>
          <w:rFonts w:ascii="Times New Roman" w:hAnsi="Times New Roman" w:cs="Times New Roman"/>
          <w:sz w:val="24"/>
          <w:szCs w:val="24"/>
        </w:rPr>
        <w:t>бюджет</w:t>
      </w:r>
      <w:r w:rsidR="002B5F9C" w:rsidRPr="002B5536">
        <w:rPr>
          <w:rFonts w:ascii="Times New Roman" w:hAnsi="Times New Roman" w:cs="Times New Roman"/>
          <w:sz w:val="24"/>
          <w:szCs w:val="24"/>
        </w:rPr>
        <w:t>ов</w:t>
      </w:r>
      <w:r w:rsidRPr="002B5536">
        <w:rPr>
          <w:rFonts w:ascii="Times New Roman" w:hAnsi="Times New Roman" w:cs="Times New Roman"/>
          <w:sz w:val="24"/>
          <w:szCs w:val="24"/>
        </w:rPr>
        <w:t>, указанному по соответствующей строке данных Сведений.</w:t>
      </w:r>
      <w:bookmarkStart w:id="12" w:name="P123"/>
      <w:bookmarkEnd w:id="12"/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1</w:t>
      </w:r>
      <w:r w:rsidR="001D233D" w:rsidRPr="002B5536">
        <w:rPr>
          <w:rFonts w:ascii="Times New Roman" w:hAnsi="Times New Roman" w:cs="Times New Roman"/>
          <w:sz w:val="24"/>
          <w:szCs w:val="24"/>
        </w:rPr>
        <w:t>2</w:t>
      </w:r>
      <w:r w:rsidRPr="002B5536">
        <w:rPr>
          <w:rFonts w:ascii="Times New Roman" w:hAnsi="Times New Roman" w:cs="Times New Roman"/>
          <w:sz w:val="24"/>
          <w:szCs w:val="24"/>
        </w:rPr>
        <w:t>.</w:t>
      </w:r>
      <w:r w:rsidR="004A244D" w:rsidRPr="002B5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В случае представления в </w:t>
      </w:r>
      <w:r w:rsidR="001D6176" w:rsidRPr="002B553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2B5536">
        <w:rPr>
          <w:rFonts w:ascii="Times New Roman" w:hAnsi="Times New Roman" w:cs="Times New Roman"/>
          <w:sz w:val="24"/>
          <w:szCs w:val="24"/>
        </w:rPr>
        <w:t>орган Сведений об обязательстве на бумажном носителе в дополнение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 к проверке, предусмотренной </w:t>
      </w:r>
      <w:hyperlink w:anchor="P115" w:history="1">
        <w:r w:rsidRPr="002B5536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021C79" w:rsidRPr="002B5536">
        <w:rPr>
          <w:rFonts w:ascii="Times New Roman" w:hAnsi="Times New Roman" w:cs="Times New Roman"/>
          <w:sz w:val="24"/>
          <w:szCs w:val="24"/>
        </w:rPr>
        <w:t>1</w:t>
      </w:r>
      <w:r w:rsidRPr="002B5536">
        <w:rPr>
          <w:rFonts w:ascii="Times New Roman" w:hAnsi="Times New Roman" w:cs="Times New Roman"/>
          <w:sz w:val="24"/>
          <w:szCs w:val="24"/>
        </w:rPr>
        <w:t xml:space="preserve"> Порядка, также осуществляется проверка Сведений об обязательстве на: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соответствие формы Сведений об обязательстве </w:t>
      </w:r>
      <w:hyperlink w:anchor="P713" w:history="1">
        <w:r w:rsidRPr="002B5536">
          <w:rPr>
            <w:rFonts w:ascii="Times New Roman" w:hAnsi="Times New Roman" w:cs="Times New Roman"/>
            <w:sz w:val="24"/>
            <w:szCs w:val="24"/>
          </w:rPr>
          <w:t>приложению N 3</w:t>
        </w:r>
      </w:hyperlink>
      <w:r w:rsidRPr="002B5536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2B5F9C" w:rsidRPr="002B5536">
        <w:rPr>
          <w:rFonts w:ascii="Times New Roman" w:hAnsi="Times New Roman" w:cs="Times New Roman"/>
          <w:sz w:val="24"/>
          <w:szCs w:val="24"/>
        </w:rPr>
        <w:t xml:space="preserve"> № 221н</w:t>
      </w:r>
      <w:r w:rsidRPr="002B5536">
        <w:rPr>
          <w:rFonts w:ascii="Times New Roman" w:hAnsi="Times New Roman" w:cs="Times New Roman"/>
          <w:sz w:val="24"/>
          <w:szCs w:val="24"/>
        </w:rPr>
        <w:t>;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отсутствие в представленных Сведениях об обязательстве исправлений, не соответствующих требованиям, установленным Порядком, </w:t>
      </w:r>
      <w:r w:rsidR="007E3F6B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или не заверенных в порядке, установленном Порядком;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идентичность информации, отраженной в Сведениях об обязательстве на бумажном носителе,</w:t>
      </w:r>
      <w:r w:rsidR="007E3F6B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 xml:space="preserve"> информации, содержащейся в Сведениях об обязательстве, представленной на машинном носителе (при наличии).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7"/>
      <w:bookmarkEnd w:id="13"/>
      <w:r w:rsidRPr="002B5536">
        <w:rPr>
          <w:rFonts w:ascii="Times New Roman" w:hAnsi="Times New Roman" w:cs="Times New Roman"/>
          <w:sz w:val="24"/>
          <w:szCs w:val="24"/>
        </w:rPr>
        <w:t>1</w:t>
      </w:r>
      <w:r w:rsidR="001D233D" w:rsidRPr="002B5536">
        <w:rPr>
          <w:rFonts w:ascii="Times New Roman" w:hAnsi="Times New Roman" w:cs="Times New Roman"/>
          <w:sz w:val="24"/>
          <w:szCs w:val="24"/>
        </w:rPr>
        <w:t>3</w:t>
      </w:r>
      <w:r w:rsidRPr="002B55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>При проверке Сведений об обязательстве по документу-основанию, заключенному (принятому) в целях реализации адресной инвестиционной программы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AF48E4" w:rsidRPr="002B5536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Pr="002B553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F48E4" w:rsidRPr="002B5536">
        <w:rPr>
          <w:rFonts w:ascii="Times New Roman" w:hAnsi="Times New Roman" w:cs="Times New Roman"/>
          <w:sz w:val="24"/>
          <w:szCs w:val="24"/>
        </w:rPr>
        <w:t>–</w:t>
      </w:r>
      <w:r w:rsidRPr="002B5536">
        <w:rPr>
          <w:rFonts w:ascii="Times New Roman" w:hAnsi="Times New Roman" w:cs="Times New Roman"/>
          <w:sz w:val="24"/>
          <w:szCs w:val="24"/>
        </w:rPr>
        <w:t xml:space="preserve"> АИП</w:t>
      </w:r>
      <w:r w:rsidR="00AF48E4" w:rsidRPr="002B5536">
        <w:rPr>
          <w:rFonts w:ascii="Times New Roman" w:hAnsi="Times New Roman" w:cs="Times New Roman"/>
          <w:sz w:val="24"/>
          <w:szCs w:val="24"/>
        </w:rPr>
        <w:t xml:space="preserve"> РК</w:t>
      </w:r>
      <w:r w:rsidRPr="002B5536">
        <w:rPr>
          <w:rFonts w:ascii="Times New Roman" w:hAnsi="Times New Roman" w:cs="Times New Roman"/>
          <w:sz w:val="24"/>
          <w:szCs w:val="24"/>
        </w:rPr>
        <w:t xml:space="preserve">), </w:t>
      </w:r>
      <w:r w:rsidR="00AF48E4" w:rsidRPr="002B553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2B5536">
        <w:rPr>
          <w:rFonts w:ascii="Times New Roman" w:hAnsi="Times New Roman" w:cs="Times New Roman"/>
          <w:sz w:val="24"/>
          <w:szCs w:val="24"/>
        </w:rPr>
        <w:t xml:space="preserve">орган дополнительно осуществляет проверку соответствия информации, содержащейся в Сведениях обобязательстве, данным об объектах капитального строительства, объектах недвижимости, мероприятиях (укрупненных инвестиционных проектах), включенных в АИП </w:t>
      </w:r>
      <w:r w:rsidR="00AF48E4" w:rsidRPr="002B5536">
        <w:rPr>
          <w:rFonts w:ascii="Times New Roman" w:hAnsi="Times New Roman" w:cs="Times New Roman"/>
          <w:sz w:val="24"/>
          <w:szCs w:val="24"/>
        </w:rPr>
        <w:t>РК</w:t>
      </w:r>
      <w:r w:rsidR="007E3F6B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(далее - объекты АИП</w:t>
      </w:r>
      <w:r w:rsidR="00AF48E4" w:rsidRPr="002B5536">
        <w:rPr>
          <w:rFonts w:ascii="Times New Roman" w:hAnsi="Times New Roman" w:cs="Times New Roman"/>
          <w:sz w:val="24"/>
          <w:szCs w:val="24"/>
        </w:rPr>
        <w:t xml:space="preserve"> РК</w:t>
      </w:r>
      <w:r w:rsidRPr="002B5536">
        <w:rPr>
          <w:rFonts w:ascii="Times New Roman" w:hAnsi="Times New Roman" w:cs="Times New Roman"/>
          <w:sz w:val="24"/>
          <w:szCs w:val="24"/>
        </w:rPr>
        <w:t>), в части:</w:t>
      </w:r>
      <w:proofErr w:type="gramEnd"/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наименования получателя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AF48E4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>(</w:t>
      </w:r>
      <w:r w:rsidR="004035BA" w:rsidRPr="002B55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2B5536">
        <w:rPr>
          <w:rFonts w:ascii="Times New Roman" w:hAnsi="Times New Roman" w:cs="Times New Roman"/>
          <w:sz w:val="24"/>
          <w:szCs w:val="24"/>
        </w:rPr>
        <w:t xml:space="preserve"> заказчика), содержаще</w:t>
      </w:r>
      <w:r w:rsidR="00A07251" w:rsidRPr="002B5536">
        <w:rPr>
          <w:rFonts w:ascii="Times New Roman" w:hAnsi="Times New Roman" w:cs="Times New Roman"/>
          <w:sz w:val="24"/>
          <w:szCs w:val="24"/>
        </w:rPr>
        <w:t>го</w:t>
      </w:r>
      <w:r w:rsidRPr="002B5536">
        <w:rPr>
          <w:rFonts w:ascii="Times New Roman" w:hAnsi="Times New Roman" w:cs="Times New Roman"/>
          <w:sz w:val="24"/>
          <w:szCs w:val="24"/>
        </w:rPr>
        <w:t>ся в данных об объектах АИП</w:t>
      </w:r>
      <w:r w:rsidR="00AF48E4" w:rsidRPr="002B5536">
        <w:rPr>
          <w:rFonts w:ascii="Times New Roman" w:hAnsi="Times New Roman" w:cs="Times New Roman"/>
          <w:sz w:val="24"/>
          <w:szCs w:val="24"/>
        </w:rPr>
        <w:t xml:space="preserve"> РК</w:t>
      </w:r>
      <w:r w:rsidRPr="002B5536">
        <w:rPr>
          <w:rFonts w:ascii="Times New Roman" w:hAnsi="Times New Roman" w:cs="Times New Roman"/>
          <w:sz w:val="24"/>
          <w:szCs w:val="24"/>
        </w:rPr>
        <w:t>;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наименования объекта АИП</w:t>
      </w:r>
      <w:r w:rsidR="00AF48E4" w:rsidRPr="002B5536">
        <w:rPr>
          <w:rFonts w:ascii="Times New Roman" w:hAnsi="Times New Roman" w:cs="Times New Roman"/>
          <w:sz w:val="24"/>
          <w:szCs w:val="24"/>
        </w:rPr>
        <w:t xml:space="preserve"> РК</w:t>
      </w:r>
      <w:r w:rsidR="00537B1A" w:rsidRPr="002B5536">
        <w:rPr>
          <w:rFonts w:ascii="Times New Roman" w:hAnsi="Times New Roman" w:cs="Times New Roman"/>
          <w:sz w:val="24"/>
          <w:szCs w:val="24"/>
        </w:rPr>
        <w:t>.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35"/>
      <w:bookmarkEnd w:id="14"/>
      <w:r w:rsidRPr="002B5536">
        <w:rPr>
          <w:rFonts w:ascii="Times New Roman" w:hAnsi="Times New Roman" w:cs="Times New Roman"/>
          <w:sz w:val="24"/>
          <w:szCs w:val="24"/>
        </w:rPr>
        <w:t>1</w:t>
      </w:r>
      <w:r w:rsidR="001D233D" w:rsidRPr="002B5536">
        <w:rPr>
          <w:rFonts w:ascii="Times New Roman" w:hAnsi="Times New Roman" w:cs="Times New Roman"/>
          <w:sz w:val="24"/>
          <w:szCs w:val="24"/>
        </w:rPr>
        <w:t>4</w:t>
      </w:r>
      <w:r w:rsidRPr="002B55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 Сведений об обязательстве на соответствие требованиям, предусмотренным </w:t>
      </w:r>
      <w:hyperlink w:anchor="P115" w:history="1">
        <w:r w:rsidRPr="002B553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DA6AB4" w:rsidRPr="002B5536">
        <w:rPr>
          <w:rFonts w:ascii="Times New Roman" w:hAnsi="Times New Roman" w:cs="Times New Roman"/>
          <w:sz w:val="24"/>
          <w:szCs w:val="24"/>
        </w:rPr>
        <w:t>1</w:t>
      </w:r>
      <w:r w:rsidRPr="002B5536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27" w:history="1">
        <w:r w:rsidRPr="002B553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DA6AB4" w:rsidRPr="002B5536">
        <w:rPr>
          <w:rFonts w:ascii="Times New Roman" w:hAnsi="Times New Roman" w:cs="Times New Roman"/>
          <w:sz w:val="24"/>
          <w:szCs w:val="24"/>
        </w:rPr>
        <w:t>3</w:t>
      </w:r>
      <w:r w:rsidRPr="002B5536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AF48E4" w:rsidRPr="002B553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2B5536">
        <w:rPr>
          <w:rFonts w:ascii="Times New Roman" w:hAnsi="Times New Roman" w:cs="Times New Roman"/>
          <w:sz w:val="24"/>
          <w:szCs w:val="24"/>
        </w:rPr>
        <w:t xml:space="preserve">орган присваивает учетный номер бюджетному обязательству (вносит изменения в ранее поставленное на учет бюджетное обязательство) и направляет получателю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AF48E4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>извещение о постановке на учет (изменении) бюджетного обязательства, содержащее сведения об учетном номере бюджетного обязательства и о дате постановки на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 учет (изменения) бюджетного обязательства, а также о номере реестровых записей</w:t>
      </w:r>
      <w:r w:rsidR="00AF48E4" w:rsidRPr="002B5536">
        <w:rPr>
          <w:rFonts w:ascii="Times New Roman" w:hAnsi="Times New Roman" w:cs="Times New Roman"/>
          <w:sz w:val="24"/>
          <w:szCs w:val="24"/>
        </w:rPr>
        <w:t xml:space="preserve"> в</w:t>
      </w:r>
      <w:r w:rsidRPr="002B5536">
        <w:rPr>
          <w:rFonts w:ascii="Times New Roman" w:hAnsi="Times New Roman" w:cs="Times New Roman"/>
          <w:sz w:val="24"/>
          <w:szCs w:val="24"/>
        </w:rPr>
        <w:t xml:space="preserve"> реестре контрактов (далее - Извещение о бюджетном обязательстве).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Извещение о бюджетном обязательстве направляется получателю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B0288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AF48E4" w:rsidRPr="002B5536">
        <w:rPr>
          <w:rFonts w:ascii="Times New Roman" w:hAnsi="Times New Roman" w:cs="Times New Roman"/>
          <w:sz w:val="24"/>
          <w:szCs w:val="24"/>
        </w:rPr>
        <w:t>бюджета уполномоченным органом</w:t>
      </w:r>
      <w:r w:rsidRPr="002B5536">
        <w:rPr>
          <w:rFonts w:ascii="Times New Roman" w:hAnsi="Times New Roman" w:cs="Times New Roman"/>
          <w:sz w:val="24"/>
          <w:szCs w:val="24"/>
        </w:rPr>
        <w:t>:</w:t>
      </w:r>
    </w:p>
    <w:p w:rsidR="003E1825" w:rsidRPr="002B5536" w:rsidRDefault="00AF48E4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3E1825" w:rsidRPr="002B5536">
        <w:rPr>
          <w:rFonts w:ascii="Times New Roman" w:hAnsi="Times New Roman" w:cs="Times New Roman"/>
          <w:sz w:val="24"/>
          <w:szCs w:val="24"/>
        </w:rPr>
        <w:t>систем</w:t>
      </w:r>
      <w:r w:rsidRPr="002B5536">
        <w:rPr>
          <w:rFonts w:ascii="Times New Roman" w:hAnsi="Times New Roman" w:cs="Times New Roman"/>
          <w:sz w:val="24"/>
          <w:szCs w:val="24"/>
        </w:rPr>
        <w:t>ы электронного документооборота</w:t>
      </w:r>
      <w:r w:rsidR="00B0288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электронной подписи лица, имеющего право действовать от имени </w:t>
      </w:r>
      <w:r w:rsidRPr="002B5536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3E1825" w:rsidRPr="002B5536">
        <w:rPr>
          <w:rFonts w:ascii="Times New Roman" w:hAnsi="Times New Roman" w:cs="Times New Roman"/>
          <w:sz w:val="24"/>
          <w:szCs w:val="24"/>
        </w:rPr>
        <w:t>органа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3E1825" w:rsidRPr="002B5536">
        <w:rPr>
          <w:rFonts w:ascii="Times New Roman" w:hAnsi="Times New Roman" w:cs="Times New Roman"/>
          <w:sz w:val="24"/>
          <w:szCs w:val="24"/>
        </w:rPr>
        <w:t>- в отношении</w:t>
      </w:r>
      <w:r w:rsidRPr="002B5536">
        <w:rPr>
          <w:rFonts w:ascii="Times New Roman" w:hAnsi="Times New Roman" w:cs="Times New Roman"/>
          <w:sz w:val="24"/>
          <w:szCs w:val="24"/>
        </w:rPr>
        <w:t xml:space="preserve"> Сведений об обязательстве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, представленных в </w:t>
      </w:r>
      <w:r w:rsidR="003E1825" w:rsidRPr="002B5536">
        <w:rPr>
          <w:rFonts w:ascii="Times New Roman" w:hAnsi="Times New Roman" w:cs="Times New Roman"/>
          <w:sz w:val="24"/>
          <w:szCs w:val="24"/>
        </w:rPr>
        <w:lastRenderedPageBreak/>
        <w:t>форме электронного документа</w:t>
      </w:r>
      <w:r w:rsidRPr="002B5536">
        <w:rPr>
          <w:rFonts w:ascii="Times New Roman" w:hAnsi="Times New Roman" w:cs="Times New Roman"/>
          <w:sz w:val="24"/>
          <w:szCs w:val="24"/>
        </w:rPr>
        <w:t>, а также Сведений об обязательстве, представленных на бумажном носителе, при поя</w:t>
      </w:r>
      <w:r w:rsidR="00C7205E" w:rsidRPr="002B5536">
        <w:rPr>
          <w:rFonts w:ascii="Times New Roman" w:hAnsi="Times New Roman" w:cs="Times New Roman"/>
          <w:sz w:val="24"/>
          <w:szCs w:val="24"/>
        </w:rPr>
        <w:t>влении технической возможности обмена документами с получателем средств</w:t>
      </w:r>
      <w:r w:rsidR="004035BA" w:rsidRPr="002B5536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C7205E" w:rsidRPr="002B5536">
        <w:rPr>
          <w:rFonts w:ascii="Times New Roman" w:hAnsi="Times New Roman" w:cs="Times New Roman"/>
          <w:sz w:val="24"/>
          <w:szCs w:val="24"/>
        </w:rPr>
        <w:t xml:space="preserve"> бюджета посредством системы электронного документооборота</w:t>
      </w:r>
      <w:r w:rsidR="002B5F9C" w:rsidRPr="002B5536">
        <w:rPr>
          <w:rFonts w:ascii="Times New Roman" w:hAnsi="Times New Roman" w:cs="Times New Roman"/>
          <w:sz w:val="24"/>
          <w:szCs w:val="24"/>
        </w:rPr>
        <w:t xml:space="preserve"> до истечения срока, указанного в пункте</w:t>
      </w:r>
      <w:proofErr w:type="gramEnd"/>
      <w:r w:rsidR="002B5F9C" w:rsidRPr="002B5536">
        <w:rPr>
          <w:rFonts w:ascii="Times New Roman" w:hAnsi="Times New Roman" w:cs="Times New Roman"/>
          <w:sz w:val="24"/>
          <w:szCs w:val="24"/>
        </w:rPr>
        <w:t xml:space="preserve"> 11 Порядка</w:t>
      </w:r>
      <w:r w:rsidR="003E1825" w:rsidRPr="002B5536">
        <w:rPr>
          <w:rFonts w:ascii="Times New Roman" w:hAnsi="Times New Roman" w:cs="Times New Roman"/>
          <w:sz w:val="24"/>
          <w:szCs w:val="24"/>
        </w:rPr>
        <w:t>;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на бумажном носителе по форме согласно </w:t>
      </w:r>
      <w:hyperlink w:anchor="P2805" w:history="1">
        <w:r w:rsidRPr="002B5536">
          <w:rPr>
            <w:rFonts w:ascii="Times New Roman" w:hAnsi="Times New Roman" w:cs="Times New Roman"/>
            <w:sz w:val="24"/>
            <w:szCs w:val="24"/>
          </w:rPr>
          <w:t>приложению N 11</w:t>
        </w:r>
      </w:hyperlink>
      <w:r w:rsidRPr="002B5536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AF48E4" w:rsidRPr="002B5536">
        <w:rPr>
          <w:rFonts w:ascii="Times New Roman" w:hAnsi="Times New Roman" w:cs="Times New Roman"/>
          <w:sz w:val="24"/>
          <w:szCs w:val="24"/>
        </w:rPr>
        <w:t xml:space="preserve">№ 221н </w:t>
      </w:r>
      <w:r w:rsidRPr="002B5536">
        <w:rPr>
          <w:rFonts w:ascii="Times New Roman" w:hAnsi="Times New Roman" w:cs="Times New Roman"/>
          <w:sz w:val="24"/>
          <w:szCs w:val="24"/>
        </w:rPr>
        <w:t xml:space="preserve">(код формы по </w:t>
      </w:r>
      <w:hyperlink r:id="rId10" w:history="1">
        <w:r w:rsidRPr="002B5536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2B5536">
        <w:rPr>
          <w:rFonts w:ascii="Times New Roman" w:hAnsi="Times New Roman" w:cs="Times New Roman"/>
          <w:sz w:val="24"/>
          <w:szCs w:val="24"/>
        </w:rPr>
        <w:t xml:space="preserve"> 0506105) - в отношении Сведений об обязательстве, представленных на бумажном носителе.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Извещение о бюджетном обязательстве, сформированное на бумажном носителе, подписывается лицом, имеющим право действовать от имени </w:t>
      </w:r>
      <w:r w:rsidR="00C7205E" w:rsidRPr="002B553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B5536">
        <w:rPr>
          <w:rFonts w:ascii="Times New Roman" w:hAnsi="Times New Roman" w:cs="Times New Roman"/>
          <w:sz w:val="24"/>
          <w:szCs w:val="24"/>
        </w:rPr>
        <w:t>.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имеет следующую структуру, состоящую из девятнадцати разрядов: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с 1 по 8 разряд - уникальный код получателя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7205E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>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9 и 10 разряды - последние две цифры года, в котором бюджетное обязательство поставлено на учет;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с 11 по 19 разряд - уникальный номер бюджетного обязательства, присваиваемый</w:t>
      </w:r>
      <w:r w:rsidR="00684A76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7205E" w:rsidRPr="002B5536">
        <w:rPr>
          <w:rFonts w:ascii="Times New Roman" w:hAnsi="Times New Roman" w:cs="Times New Roman"/>
          <w:sz w:val="24"/>
          <w:szCs w:val="24"/>
        </w:rPr>
        <w:t>уполномоченным</w:t>
      </w:r>
      <w:r w:rsidR="00684A76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органом в рамках одного календарного года.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6"/>
      <w:bookmarkEnd w:id="15"/>
      <w:r w:rsidRPr="002B5536">
        <w:rPr>
          <w:rFonts w:ascii="Times New Roman" w:hAnsi="Times New Roman" w:cs="Times New Roman"/>
          <w:sz w:val="24"/>
          <w:szCs w:val="24"/>
        </w:rPr>
        <w:t>1</w:t>
      </w:r>
      <w:r w:rsidR="001D233D" w:rsidRPr="002B5536">
        <w:rPr>
          <w:rFonts w:ascii="Times New Roman" w:hAnsi="Times New Roman" w:cs="Times New Roman"/>
          <w:sz w:val="24"/>
          <w:szCs w:val="24"/>
        </w:rPr>
        <w:t>5</w:t>
      </w:r>
      <w:r w:rsidRPr="002B5536">
        <w:rPr>
          <w:rFonts w:ascii="Times New Roman" w:hAnsi="Times New Roman" w:cs="Times New Roman"/>
          <w:sz w:val="24"/>
          <w:szCs w:val="24"/>
        </w:rPr>
        <w:t xml:space="preserve">. Одно поставленное на учет бюджетное обязательство может содержать несколько кодов классификации расходов </w:t>
      </w:r>
      <w:r w:rsidR="00C7205E" w:rsidRPr="002B5536">
        <w:rPr>
          <w:rFonts w:ascii="Times New Roman" w:hAnsi="Times New Roman" w:cs="Times New Roman"/>
          <w:sz w:val="24"/>
          <w:szCs w:val="24"/>
        </w:rPr>
        <w:t>бюджет</w:t>
      </w:r>
      <w:r w:rsidR="002B5F9C" w:rsidRPr="002B5536">
        <w:rPr>
          <w:rFonts w:ascii="Times New Roman" w:hAnsi="Times New Roman" w:cs="Times New Roman"/>
          <w:sz w:val="24"/>
          <w:szCs w:val="24"/>
        </w:rPr>
        <w:t>ов</w:t>
      </w:r>
      <w:r w:rsidRPr="002B5536">
        <w:rPr>
          <w:rFonts w:ascii="Times New Roman" w:hAnsi="Times New Roman" w:cs="Times New Roman"/>
          <w:sz w:val="24"/>
          <w:szCs w:val="24"/>
        </w:rPr>
        <w:t>.</w:t>
      </w:r>
    </w:p>
    <w:p w:rsidR="003E1825" w:rsidRPr="002B5536" w:rsidRDefault="00C7205E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1</w:t>
      </w:r>
      <w:r w:rsidR="001D233D" w:rsidRPr="002B5536">
        <w:rPr>
          <w:rFonts w:ascii="Times New Roman" w:hAnsi="Times New Roman" w:cs="Times New Roman"/>
          <w:sz w:val="24"/>
          <w:szCs w:val="24"/>
        </w:rPr>
        <w:t>6</w:t>
      </w:r>
      <w:r w:rsidR="003E1825" w:rsidRPr="002B5536">
        <w:rPr>
          <w:rFonts w:ascii="Times New Roman" w:hAnsi="Times New Roman" w:cs="Times New Roman"/>
          <w:sz w:val="24"/>
          <w:szCs w:val="24"/>
        </w:rPr>
        <w:t>. В случае отрицательного результата проверки Сведений об обязательстве на соответствие требованиям, предусмотренным:</w:t>
      </w:r>
    </w:p>
    <w:p w:rsidR="003E1825" w:rsidRPr="002B5536" w:rsidRDefault="00FF2C6D" w:rsidP="004B1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- </w:t>
      </w:r>
      <w:r w:rsidR="00BE1CDC" w:rsidRPr="002B5536">
        <w:rPr>
          <w:rFonts w:ascii="Times New Roman" w:hAnsi="Times New Roman" w:cs="Times New Roman"/>
          <w:sz w:val="24"/>
          <w:szCs w:val="24"/>
        </w:rPr>
        <w:t xml:space="preserve">абзацами 2-4, 6 </w:t>
      </w:r>
      <w:hyperlink w:anchor="P121" w:history="1">
        <w:r w:rsidR="003E1825" w:rsidRPr="002B5536">
          <w:rPr>
            <w:rFonts w:ascii="Times New Roman" w:hAnsi="Times New Roman" w:cs="Times New Roman"/>
            <w:sz w:val="24"/>
            <w:szCs w:val="24"/>
          </w:rPr>
          <w:t>пункта 1</w:t>
        </w:r>
      </w:hyperlink>
      <w:r w:rsidR="00DA6AB4" w:rsidRPr="002B5536">
        <w:rPr>
          <w:rFonts w:ascii="Times New Roman" w:hAnsi="Times New Roman" w:cs="Times New Roman"/>
          <w:sz w:val="24"/>
          <w:szCs w:val="24"/>
        </w:rPr>
        <w:t>1</w:t>
      </w:r>
      <w:r w:rsidR="00BE1CDC" w:rsidRPr="002B5536">
        <w:rPr>
          <w:rFonts w:ascii="Times New Roman" w:hAnsi="Times New Roman" w:cs="Times New Roman"/>
          <w:sz w:val="24"/>
          <w:szCs w:val="24"/>
        </w:rPr>
        <w:t xml:space="preserve">, 12 и </w:t>
      </w:r>
      <w:hyperlink w:anchor="P127" w:history="1">
        <w:r w:rsidR="003E1825" w:rsidRPr="002B553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2B5536">
        <w:rPr>
          <w:rFonts w:ascii="Times New Roman" w:hAnsi="Times New Roman" w:cs="Times New Roman"/>
          <w:sz w:val="24"/>
          <w:szCs w:val="24"/>
        </w:rPr>
        <w:t xml:space="preserve">3 </w:t>
      </w:r>
      <w:r w:rsidR="00C7205E" w:rsidRPr="002B5536">
        <w:rPr>
          <w:rFonts w:ascii="Times New Roman" w:hAnsi="Times New Roman" w:cs="Times New Roman"/>
          <w:sz w:val="24"/>
          <w:szCs w:val="24"/>
        </w:rPr>
        <w:t xml:space="preserve"> Порядка, уполномоченный орган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hyperlink w:anchor="P115" w:history="1">
        <w:r w:rsidR="003E1825" w:rsidRPr="002B553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B5536">
        <w:rPr>
          <w:rFonts w:ascii="Times New Roman" w:hAnsi="Times New Roman" w:cs="Times New Roman"/>
          <w:sz w:val="24"/>
          <w:szCs w:val="24"/>
        </w:rPr>
        <w:t>1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 Порядка, возвращает получателю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7205E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E1825" w:rsidRPr="002B5536">
        <w:rPr>
          <w:rFonts w:ascii="Times New Roman" w:hAnsi="Times New Roman" w:cs="Times New Roman"/>
          <w:sz w:val="24"/>
          <w:szCs w:val="24"/>
        </w:rPr>
        <w:t>представленные на бумажном носителе Сведения об</w:t>
      </w:r>
      <w:r w:rsidR="002A16C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обязательстве с приложением </w:t>
      </w:r>
      <w:hyperlink r:id="rId11" w:history="1">
        <w:r w:rsidR="003E1825" w:rsidRPr="002B5536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="003E1825" w:rsidRPr="002B5536">
        <w:rPr>
          <w:rFonts w:ascii="Times New Roman" w:hAnsi="Times New Roman" w:cs="Times New Roman"/>
          <w:sz w:val="24"/>
          <w:szCs w:val="24"/>
        </w:rPr>
        <w:t xml:space="preserve"> (код формы по КФД </w:t>
      </w:r>
      <w:hyperlink r:id="rId12" w:history="1">
        <w:r w:rsidR="003E1825" w:rsidRPr="002B5536">
          <w:rPr>
            <w:rFonts w:ascii="Times New Roman" w:hAnsi="Times New Roman" w:cs="Times New Roman"/>
            <w:sz w:val="24"/>
            <w:szCs w:val="24"/>
          </w:rPr>
          <w:t>0531805</w:t>
        </w:r>
      </w:hyperlink>
      <w:r w:rsidR="003E1825" w:rsidRPr="002B5536">
        <w:rPr>
          <w:rFonts w:ascii="Times New Roman" w:hAnsi="Times New Roman" w:cs="Times New Roman"/>
          <w:sz w:val="24"/>
          <w:szCs w:val="24"/>
        </w:rPr>
        <w:t xml:space="preserve">) (далее - Протокол), направляет получателю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7205E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E1825" w:rsidRPr="002B5536">
        <w:rPr>
          <w:rFonts w:ascii="Times New Roman" w:hAnsi="Times New Roman" w:cs="Times New Roman"/>
          <w:sz w:val="24"/>
          <w:szCs w:val="24"/>
        </w:rPr>
        <w:t>Протокол в электронном виде, если Сведения обобязательстве направлялись в форме электронного документа</w:t>
      </w:r>
      <w:proofErr w:type="gramEnd"/>
      <w:r w:rsidR="003E1825" w:rsidRPr="002B5536">
        <w:rPr>
          <w:rFonts w:ascii="Times New Roman" w:hAnsi="Times New Roman" w:cs="Times New Roman"/>
          <w:sz w:val="24"/>
          <w:szCs w:val="24"/>
        </w:rPr>
        <w:t xml:space="preserve">, с указанием в </w:t>
      </w:r>
      <w:hyperlink r:id="rId13" w:history="1">
        <w:r w:rsidR="003E1825" w:rsidRPr="002B5536">
          <w:rPr>
            <w:rFonts w:ascii="Times New Roman" w:hAnsi="Times New Roman" w:cs="Times New Roman"/>
            <w:sz w:val="24"/>
            <w:szCs w:val="24"/>
          </w:rPr>
          <w:t>Протоколе</w:t>
        </w:r>
      </w:hyperlink>
      <w:r w:rsidR="003E1825" w:rsidRPr="002B5536">
        <w:rPr>
          <w:rFonts w:ascii="Times New Roman" w:hAnsi="Times New Roman" w:cs="Times New Roman"/>
          <w:sz w:val="24"/>
          <w:szCs w:val="24"/>
        </w:rPr>
        <w:t xml:space="preserve"> причины, по которой не осуществляется постановка на учет бюджетного обязательства;</w:t>
      </w:r>
    </w:p>
    <w:p w:rsidR="003E1825" w:rsidRPr="002B5536" w:rsidRDefault="002B5536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19" w:history="1">
        <w:r w:rsidR="003E1825" w:rsidRPr="002B5536">
          <w:rPr>
            <w:rFonts w:ascii="Times New Roman" w:hAnsi="Times New Roman" w:cs="Times New Roman"/>
            <w:sz w:val="24"/>
            <w:szCs w:val="24"/>
          </w:rPr>
          <w:t>абзац</w:t>
        </w:r>
        <w:r w:rsidR="0061278A" w:rsidRPr="002B5536">
          <w:rPr>
            <w:rFonts w:ascii="Times New Roman" w:hAnsi="Times New Roman" w:cs="Times New Roman"/>
            <w:sz w:val="24"/>
            <w:szCs w:val="24"/>
          </w:rPr>
          <w:t>е</w:t>
        </w:r>
        <w:r w:rsidR="003E1825" w:rsidRPr="002B5536">
          <w:rPr>
            <w:rFonts w:ascii="Times New Roman" w:hAnsi="Times New Roman" w:cs="Times New Roman"/>
            <w:sz w:val="24"/>
            <w:szCs w:val="24"/>
          </w:rPr>
          <w:t>м пятым</w:t>
        </w:r>
      </w:hyperlink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2B5F9C" w:rsidRPr="002B5536">
        <w:rPr>
          <w:rFonts w:ascii="Times New Roman" w:hAnsi="Times New Roman" w:cs="Times New Roman"/>
          <w:sz w:val="24"/>
          <w:szCs w:val="24"/>
        </w:rPr>
        <w:t>пункта</w:t>
      </w:r>
      <w:hyperlink w:anchor="P120" w:history="1">
        <w:r w:rsidR="003E1825" w:rsidRPr="002B5536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BE1CDC" w:rsidRPr="002B5536">
        <w:rPr>
          <w:rFonts w:ascii="Times New Roman" w:hAnsi="Times New Roman" w:cs="Times New Roman"/>
          <w:sz w:val="24"/>
          <w:szCs w:val="24"/>
        </w:rPr>
        <w:t>1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C7205E" w:rsidRPr="002B553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орган в срок, установленный в </w:t>
      </w:r>
      <w:hyperlink w:anchor="P115" w:history="1">
        <w:r w:rsidR="003E1825" w:rsidRPr="002B553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BE1CDC" w:rsidRPr="002B5536">
        <w:rPr>
          <w:rFonts w:ascii="Times New Roman" w:hAnsi="Times New Roman" w:cs="Times New Roman"/>
          <w:sz w:val="24"/>
          <w:szCs w:val="24"/>
        </w:rPr>
        <w:t>1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 Порядка: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1297" w:history="1">
        <w:r w:rsidRPr="002B5536">
          <w:rPr>
            <w:rFonts w:ascii="Times New Roman" w:hAnsi="Times New Roman" w:cs="Times New Roman"/>
            <w:sz w:val="24"/>
            <w:szCs w:val="24"/>
          </w:rPr>
          <w:t>пункт</w:t>
        </w:r>
        <w:r w:rsidR="002B5F9C" w:rsidRPr="002B5536">
          <w:rPr>
            <w:rFonts w:ascii="Times New Roman" w:hAnsi="Times New Roman" w:cs="Times New Roman"/>
            <w:sz w:val="24"/>
            <w:szCs w:val="24"/>
          </w:rPr>
          <w:t>о</w:t>
        </w:r>
        <w:r w:rsidRPr="002B5536">
          <w:rPr>
            <w:rFonts w:ascii="Times New Roman" w:hAnsi="Times New Roman" w:cs="Times New Roman"/>
            <w:sz w:val="24"/>
            <w:szCs w:val="24"/>
          </w:rPr>
          <w:t>м 1</w:t>
        </w:r>
      </w:hyperlink>
      <w:r w:rsidRPr="002B5536">
        <w:rPr>
          <w:rFonts w:ascii="Times New Roman" w:hAnsi="Times New Roman" w:cs="Times New Roman"/>
          <w:sz w:val="24"/>
          <w:szCs w:val="24"/>
        </w:rPr>
        <w:t xml:space="preserve">  Перечня, - возвращает получателю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7205E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 xml:space="preserve">представленные на бумажном носителе Сведения об обязательстве с приложением </w:t>
      </w:r>
      <w:hyperlink r:id="rId14" w:history="1">
        <w:r w:rsidRPr="002B5536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 xml:space="preserve"> либо направляет получателю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A938F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7205E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 xml:space="preserve">указанный </w:t>
      </w:r>
      <w:hyperlink r:id="rId15" w:history="1">
        <w:r w:rsidR="00C7205E" w:rsidRPr="002B5536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 w:rsidRPr="002B5536">
        <w:rPr>
          <w:rFonts w:ascii="Times New Roman" w:hAnsi="Times New Roman" w:cs="Times New Roman"/>
          <w:sz w:val="24"/>
          <w:szCs w:val="24"/>
        </w:rPr>
        <w:t>, сформированный в электронном виде, если Сведения об обязательстве представлялись в форме электронного документа, с указанием в протоколах причины, по которой не осуществляется постановка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 на учет бюджетного обязательства;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1303" w:history="1">
        <w:r w:rsidRPr="002B5536">
          <w:rPr>
            <w:rFonts w:ascii="Times New Roman" w:hAnsi="Times New Roman" w:cs="Times New Roman"/>
            <w:sz w:val="24"/>
            <w:szCs w:val="24"/>
          </w:rPr>
          <w:t>пунктами</w:t>
        </w:r>
        <w:r w:rsidR="00161C12" w:rsidRPr="002B553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B553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2B5F9C" w:rsidRPr="002B5536">
        <w:rPr>
          <w:rFonts w:ascii="Times New Roman" w:hAnsi="Times New Roman" w:cs="Times New Roman"/>
          <w:sz w:val="24"/>
          <w:szCs w:val="24"/>
        </w:rPr>
        <w:t>2</w:t>
      </w:r>
      <w:r w:rsidRPr="002B553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86" w:history="1">
        <w:r w:rsidRPr="002B553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2B5F9C" w:rsidRPr="002B5536">
        <w:rPr>
          <w:rFonts w:ascii="Times New Roman" w:hAnsi="Times New Roman" w:cs="Times New Roman"/>
          <w:sz w:val="24"/>
          <w:szCs w:val="24"/>
        </w:rPr>
        <w:t>1</w:t>
      </w:r>
      <w:r w:rsidRPr="002B5536">
        <w:rPr>
          <w:rFonts w:ascii="Times New Roman" w:hAnsi="Times New Roman" w:cs="Times New Roman"/>
          <w:sz w:val="24"/>
          <w:szCs w:val="24"/>
        </w:rPr>
        <w:t xml:space="preserve"> Перечня, - присваивает учетный номер бюджетному обязательству (вносит изменения в ранее поставленное на у</w:t>
      </w:r>
      <w:r w:rsidR="007B3C23" w:rsidRPr="002B5536">
        <w:rPr>
          <w:rFonts w:ascii="Times New Roman" w:hAnsi="Times New Roman" w:cs="Times New Roman"/>
          <w:sz w:val="24"/>
          <w:szCs w:val="24"/>
        </w:rPr>
        <w:t xml:space="preserve">чет бюджетное обязательство) и не позднее рабочего дня, следующего за днем </w:t>
      </w:r>
      <w:r w:rsidRPr="002B5536">
        <w:rPr>
          <w:rFonts w:ascii="Times New Roman" w:hAnsi="Times New Roman" w:cs="Times New Roman"/>
          <w:sz w:val="24"/>
          <w:szCs w:val="24"/>
        </w:rPr>
        <w:t>постановкина учет бюджетного обязательства (внесения изменений в ранее поставленное на учет бюджетное обязательство) направляет:</w:t>
      </w:r>
      <w:proofErr w:type="gramEnd"/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получателю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7205E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 xml:space="preserve">Извещение о бюджетном обязательстве с указанием информации, предусмотренной </w:t>
      </w:r>
      <w:hyperlink w:anchor="P135" w:history="1">
        <w:r w:rsidRPr="002B5536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7B3C23" w:rsidRPr="002B5536">
        <w:rPr>
          <w:rFonts w:ascii="Times New Roman" w:hAnsi="Times New Roman" w:cs="Times New Roman"/>
          <w:sz w:val="24"/>
          <w:szCs w:val="24"/>
        </w:rPr>
        <w:t>4</w:t>
      </w:r>
      <w:r w:rsidRPr="002B5536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получателю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7205E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 xml:space="preserve">и главному распорядителю (распорядителю)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7205E" w:rsidRPr="002B5536">
        <w:rPr>
          <w:rFonts w:ascii="Times New Roman" w:hAnsi="Times New Roman" w:cs="Times New Roman"/>
          <w:sz w:val="24"/>
          <w:szCs w:val="24"/>
        </w:rPr>
        <w:t>бюджета</w:t>
      </w:r>
      <w:r w:rsidRPr="002B5536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получатель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7205E" w:rsidRPr="002B5536">
        <w:rPr>
          <w:rFonts w:ascii="Times New Roman" w:hAnsi="Times New Roman" w:cs="Times New Roman"/>
          <w:sz w:val="24"/>
          <w:szCs w:val="24"/>
        </w:rPr>
        <w:t>бюджета</w:t>
      </w:r>
      <w:r w:rsidRPr="002B5536">
        <w:rPr>
          <w:rFonts w:ascii="Times New Roman" w:hAnsi="Times New Roman" w:cs="Times New Roman"/>
          <w:sz w:val="24"/>
          <w:szCs w:val="24"/>
        </w:rPr>
        <w:t xml:space="preserve">, Уведомление о превышении бюджетным обязательством неиспользованных лимитов бюджетных обязательств по форме согласно </w:t>
      </w:r>
      <w:hyperlink w:anchor="P1432" w:history="1">
        <w:r w:rsidRPr="002B5536">
          <w:rPr>
            <w:rFonts w:ascii="Times New Roman" w:hAnsi="Times New Roman" w:cs="Times New Roman"/>
            <w:sz w:val="24"/>
            <w:szCs w:val="24"/>
          </w:rPr>
          <w:t>приложению 4.2</w:t>
        </w:r>
      </w:hyperlink>
      <w:r w:rsidRPr="002B5536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C7205E" w:rsidRPr="002B5536">
        <w:rPr>
          <w:rFonts w:ascii="Times New Roman" w:hAnsi="Times New Roman" w:cs="Times New Roman"/>
          <w:sz w:val="24"/>
          <w:szCs w:val="24"/>
        </w:rPr>
        <w:t xml:space="preserve"> № 221н</w:t>
      </w:r>
      <w:r w:rsidRPr="002B5536">
        <w:rPr>
          <w:rFonts w:ascii="Times New Roman" w:hAnsi="Times New Roman" w:cs="Times New Roman"/>
          <w:sz w:val="24"/>
          <w:szCs w:val="24"/>
        </w:rPr>
        <w:t xml:space="preserve"> (код формы по </w:t>
      </w:r>
      <w:hyperlink r:id="rId16" w:history="1">
        <w:r w:rsidRPr="002B5536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2B5536">
        <w:rPr>
          <w:rFonts w:ascii="Times New Roman" w:hAnsi="Times New Roman" w:cs="Times New Roman"/>
          <w:sz w:val="24"/>
          <w:szCs w:val="24"/>
        </w:rPr>
        <w:t xml:space="preserve"> 0506111).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1</w:t>
      </w:r>
      <w:r w:rsidR="001D233D" w:rsidRPr="002B5536">
        <w:rPr>
          <w:rFonts w:ascii="Times New Roman" w:hAnsi="Times New Roman" w:cs="Times New Roman"/>
          <w:sz w:val="24"/>
          <w:szCs w:val="24"/>
        </w:rPr>
        <w:t>7</w:t>
      </w:r>
      <w:r w:rsidRPr="002B5536">
        <w:rPr>
          <w:rFonts w:ascii="Times New Roman" w:hAnsi="Times New Roman" w:cs="Times New Roman"/>
          <w:sz w:val="24"/>
          <w:szCs w:val="24"/>
        </w:rPr>
        <w:t xml:space="preserve">. На сумму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>неисполненного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 на конец отчетного финансового года бюджетного обязательства в текущем финансовом году в бюджетное обязательство вносятся изменения в </w:t>
      </w:r>
      <w:r w:rsidRPr="002B5536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r w:rsidR="00675D1D" w:rsidRPr="002B5536">
        <w:rPr>
          <w:rFonts w:ascii="Times New Roman" w:hAnsi="Times New Roman" w:cs="Times New Roman"/>
          <w:sz w:val="24"/>
          <w:szCs w:val="24"/>
        </w:rPr>
        <w:t>пунктом 9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Порядка в части графика оплаты бюджетного обязательства, а также в части кодов бюджет</w:t>
      </w:r>
      <w:r w:rsidR="002B5F9C" w:rsidRPr="002B5536">
        <w:rPr>
          <w:rFonts w:ascii="Times New Roman" w:hAnsi="Times New Roman" w:cs="Times New Roman"/>
          <w:sz w:val="24"/>
          <w:szCs w:val="24"/>
        </w:rPr>
        <w:t>ов</w:t>
      </w:r>
      <w:r w:rsidRPr="002B5536">
        <w:rPr>
          <w:rFonts w:ascii="Times New Roman" w:hAnsi="Times New Roman" w:cs="Times New Roman"/>
          <w:sz w:val="24"/>
          <w:szCs w:val="24"/>
        </w:rPr>
        <w:t>.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 если коды бюджето</w:t>
      </w:r>
      <w:r w:rsidR="002B5F9C" w:rsidRPr="002B5536">
        <w:rPr>
          <w:rFonts w:ascii="Times New Roman" w:hAnsi="Times New Roman" w:cs="Times New Roman"/>
          <w:sz w:val="24"/>
          <w:szCs w:val="24"/>
        </w:rPr>
        <w:t>в</w:t>
      </w:r>
      <w:r w:rsidRPr="002B5536">
        <w:rPr>
          <w:rFonts w:ascii="Times New Roman" w:hAnsi="Times New Roman" w:cs="Times New Roman"/>
          <w:sz w:val="24"/>
          <w:szCs w:val="24"/>
        </w:rPr>
        <w:t xml:space="preserve">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об обязательстве указываются соответствующие им коды </w:t>
      </w:r>
      <w:r w:rsidR="002B5F9C" w:rsidRPr="002B5536">
        <w:rPr>
          <w:rFonts w:ascii="Times New Roman" w:hAnsi="Times New Roman" w:cs="Times New Roman"/>
          <w:sz w:val="24"/>
          <w:szCs w:val="24"/>
        </w:rPr>
        <w:t>бюджетов</w:t>
      </w:r>
      <w:r w:rsidRPr="002B5536">
        <w:rPr>
          <w:rFonts w:ascii="Times New Roman" w:hAnsi="Times New Roman" w:cs="Times New Roman"/>
          <w:sz w:val="24"/>
          <w:szCs w:val="24"/>
        </w:rPr>
        <w:t>, установленные на текущий финансовый год.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1</w:t>
      </w:r>
      <w:r w:rsidR="001D233D" w:rsidRPr="002B5536">
        <w:rPr>
          <w:rFonts w:ascii="Times New Roman" w:hAnsi="Times New Roman" w:cs="Times New Roman"/>
          <w:sz w:val="24"/>
          <w:szCs w:val="24"/>
        </w:rPr>
        <w:t>8</w:t>
      </w:r>
      <w:r w:rsidRPr="002B55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В случае ликвидации, реорганизации получателя средств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7205E" w:rsidRPr="002B5536">
        <w:rPr>
          <w:rFonts w:ascii="Times New Roman" w:hAnsi="Times New Roman" w:cs="Times New Roman"/>
          <w:sz w:val="24"/>
          <w:szCs w:val="24"/>
        </w:rPr>
        <w:t xml:space="preserve">бюджета  </w:t>
      </w:r>
      <w:r w:rsidRPr="002B5536">
        <w:rPr>
          <w:rFonts w:ascii="Times New Roman" w:hAnsi="Times New Roman" w:cs="Times New Roman"/>
          <w:sz w:val="24"/>
          <w:szCs w:val="24"/>
        </w:rPr>
        <w:t xml:space="preserve">либо изменения типа </w:t>
      </w:r>
      <w:r w:rsidR="00C7205E" w:rsidRPr="002B5536">
        <w:rPr>
          <w:rFonts w:ascii="Times New Roman" w:hAnsi="Times New Roman" w:cs="Times New Roman"/>
          <w:sz w:val="24"/>
          <w:szCs w:val="24"/>
        </w:rPr>
        <w:t>к</w:t>
      </w:r>
      <w:r w:rsidRPr="002B5536">
        <w:rPr>
          <w:rFonts w:ascii="Times New Roman" w:hAnsi="Times New Roman" w:cs="Times New Roman"/>
          <w:sz w:val="24"/>
          <w:szCs w:val="24"/>
        </w:rPr>
        <w:t xml:space="preserve">азенного учреждения </w:t>
      </w:r>
      <w:r w:rsidR="004035BA" w:rsidRPr="002B5536">
        <w:rPr>
          <w:rFonts w:ascii="Times New Roman" w:hAnsi="Times New Roman" w:cs="Times New Roman"/>
          <w:sz w:val="24"/>
          <w:szCs w:val="24"/>
        </w:rPr>
        <w:t>местного бюджета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 xml:space="preserve">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 w:rsidR="00C7205E" w:rsidRPr="002B553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2B5536">
        <w:rPr>
          <w:rFonts w:ascii="Times New Roman" w:hAnsi="Times New Roman" w:cs="Times New Roman"/>
          <w:sz w:val="24"/>
          <w:szCs w:val="24"/>
        </w:rPr>
        <w:t>органом вносятся изменения в ранее учтенные бюджетные обязательства получателя средств</w:t>
      </w:r>
      <w:r w:rsidR="00E64814" w:rsidRPr="002B5536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7205E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>в части аннулирования соответствующих неисполненных бюджетных обязательств.</w:t>
      </w:r>
      <w:proofErr w:type="gramEnd"/>
    </w:p>
    <w:p w:rsidR="00C7205E" w:rsidRPr="002B5536" w:rsidRDefault="00C7205E" w:rsidP="004B1B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E1825" w:rsidRPr="002B5536" w:rsidRDefault="003E1825" w:rsidP="004B1B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III. Особенности учета бюджетных обязательств</w:t>
      </w:r>
    </w:p>
    <w:p w:rsidR="003E1825" w:rsidRPr="002B5536" w:rsidRDefault="003E1825" w:rsidP="004B1B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по исполнительным документам, решениям налоговых органов</w:t>
      </w:r>
    </w:p>
    <w:p w:rsidR="003E1825" w:rsidRPr="002B5536" w:rsidRDefault="003E1825" w:rsidP="004B1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1825" w:rsidRPr="002B5536" w:rsidRDefault="001D233D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19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1825" w:rsidRPr="002B5536">
        <w:rPr>
          <w:rFonts w:ascii="Times New Roman" w:hAnsi="Times New Roman" w:cs="Times New Roman"/>
          <w:sz w:val="24"/>
          <w:szCs w:val="24"/>
        </w:rPr>
        <w:t xml:space="preserve">Сведения о бюджетном обязательстве, возникшем в соответствии с документами-основаниями, предусмотренными </w:t>
      </w:r>
      <w:hyperlink w:anchor="P1379" w:history="1">
        <w:r w:rsidR="003E1825" w:rsidRPr="002B5536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2B5F9C" w:rsidRPr="002B5536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="003E1825" w:rsidRPr="002B553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86" w:history="1">
        <w:r w:rsidR="003E1825" w:rsidRPr="002B553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2B5F9C" w:rsidRPr="002B5536">
        <w:rPr>
          <w:rFonts w:ascii="Times New Roman" w:hAnsi="Times New Roman" w:cs="Times New Roman"/>
          <w:sz w:val="24"/>
          <w:szCs w:val="24"/>
        </w:rPr>
        <w:t>1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 Перечня, формируются в срок, установленный бюджетным законодательством Российской Федерации для представления в установленном порядке получателем средств </w:t>
      </w:r>
      <w:r w:rsidR="00E64814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36322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- должником информации об источнике образования задолженности и кодах бюджетной классификации </w:t>
      </w:r>
      <w:r w:rsidR="00C36322" w:rsidRPr="002B5536">
        <w:rPr>
          <w:rFonts w:ascii="Times New Roman" w:hAnsi="Times New Roman" w:cs="Times New Roman"/>
          <w:sz w:val="24"/>
          <w:szCs w:val="24"/>
        </w:rPr>
        <w:t>бюджета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, по которым должны быть произведены расходы </w:t>
      </w:r>
      <w:r w:rsidR="00E64814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C36322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E1825" w:rsidRPr="002B5536">
        <w:rPr>
          <w:rFonts w:ascii="Times New Roman" w:hAnsi="Times New Roman" w:cs="Times New Roman"/>
          <w:sz w:val="24"/>
          <w:szCs w:val="24"/>
        </w:rPr>
        <w:t>по исполнению исполнительного документа, решения налогового органа.</w:t>
      </w:r>
      <w:proofErr w:type="gramEnd"/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2</w:t>
      </w:r>
      <w:r w:rsidR="001D233D" w:rsidRPr="002B5536">
        <w:rPr>
          <w:rFonts w:ascii="Times New Roman" w:hAnsi="Times New Roman" w:cs="Times New Roman"/>
          <w:sz w:val="24"/>
          <w:szCs w:val="24"/>
        </w:rPr>
        <w:t>0</w:t>
      </w:r>
      <w:r w:rsidRPr="002B5536">
        <w:rPr>
          <w:rFonts w:ascii="Times New Roman" w:hAnsi="Times New Roman" w:cs="Times New Roman"/>
          <w:sz w:val="24"/>
          <w:szCs w:val="24"/>
        </w:rPr>
        <w:t>.</w:t>
      </w:r>
      <w:r w:rsidR="000300AF" w:rsidRPr="002B5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В случае если в </w:t>
      </w:r>
      <w:r w:rsidR="00C36322" w:rsidRPr="002B5536">
        <w:rPr>
          <w:rFonts w:ascii="Times New Roman" w:hAnsi="Times New Roman" w:cs="Times New Roman"/>
          <w:sz w:val="24"/>
          <w:szCs w:val="24"/>
        </w:rPr>
        <w:t xml:space="preserve">уполномоченном </w:t>
      </w:r>
      <w:r w:rsidRPr="002B5536">
        <w:rPr>
          <w:rFonts w:ascii="Times New Roman" w:hAnsi="Times New Roman" w:cs="Times New Roman"/>
          <w:sz w:val="24"/>
          <w:szCs w:val="24"/>
        </w:rPr>
        <w:t>органе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об обязательстве, сформированными в соответствии с исполнительным документом, решением налогового органа, формируются Сведения об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2</w:t>
      </w:r>
      <w:r w:rsidR="005D7C54" w:rsidRPr="002B5536">
        <w:rPr>
          <w:rFonts w:ascii="Times New Roman" w:hAnsi="Times New Roman" w:cs="Times New Roman"/>
          <w:sz w:val="24"/>
          <w:szCs w:val="24"/>
        </w:rPr>
        <w:t>1</w:t>
      </w:r>
      <w:r w:rsidRPr="002B55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об обязательстве, содержащие уточненную информацию о кодах бюджетной классификации </w:t>
      </w:r>
      <w:r w:rsidR="00C36322" w:rsidRPr="002B5536">
        <w:rPr>
          <w:rFonts w:ascii="Times New Roman" w:hAnsi="Times New Roman" w:cs="Times New Roman"/>
          <w:sz w:val="24"/>
          <w:szCs w:val="24"/>
        </w:rPr>
        <w:t>бюджета</w:t>
      </w:r>
      <w:r w:rsidRPr="002B5536">
        <w:rPr>
          <w:rFonts w:ascii="Times New Roman" w:hAnsi="Times New Roman" w:cs="Times New Roman"/>
          <w:sz w:val="24"/>
          <w:szCs w:val="24"/>
        </w:rPr>
        <w:t>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 исполнения судебных</w:t>
      </w:r>
      <w:proofErr w:type="gramEnd"/>
      <w:r w:rsidR="00684A76" w:rsidRPr="002B5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>актов</w:t>
      </w:r>
      <w:r w:rsidR="00684A76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 получателя средств </w:t>
      </w:r>
      <w:r w:rsidR="00A82D0A" w:rsidRPr="002B553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C36322" w:rsidRPr="002B5536">
        <w:rPr>
          <w:rFonts w:ascii="Times New Roman" w:hAnsi="Times New Roman" w:cs="Times New Roman"/>
          <w:sz w:val="24"/>
          <w:szCs w:val="24"/>
        </w:rPr>
        <w:t>бюджета</w:t>
      </w:r>
      <w:r w:rsidRPr="002B5536">
        <w:rPr>
          <w:rFonts w:ascii="Times New Roman" w:hAnsi="Times New Roman" w:cs="Times New Roman"/>
          <w:sz w:val="24"/>
          <w:szCs w:val="24"/>
        </w:rPr>
        <w:t>.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2</w:t>
      </w:r>
      <w:r w:rsidR="005D7C54" w:rsidRPr="002B5536">
        <w:rPr>
          <w:rFonts w:ascii="Times New Roman" w:hAnsi="Times New Roman" w:cs="Times New Roman"/>
          <w:sz w:val="24"/>
          <w:szCs w:val="24"/>
        </w:rPr>
        <w:t>2</w:t>
      </w:r>
      <w:r w:rsidRPr="002B55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В случае ликвидации получателя средств </w:t>
      </w:r>
      <w:r w:rsidR="00A82D0A" w:rsidRPr="002B553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C36322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>либо изменения типа казенного учреждения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A82D0A" w:rsidRPr="002B5536">
        <w:rPr>
          <w:rFonts w:ascii="Times New Roman" w:hAnsi="Times New Roman" w:cs="Times New Roman"/>
          <w:sz w:val="24"/>
          <w:szCs w:val="24"/>
        </w:rPr>
        <w:t>местного бюджета</w:t>
      </w:r>
      <w:r w:rsidR="00161C1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  <w:proofErr w:type="gramEnd"/>
    </w:p>
    <w:p w:rsidR="003E1825" w:rsidRPr="002B5536" w:rsidRDefault="003E1825" w:rsidP="004B1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90"/>
      <w:bookmarkEnd w:id="16"/>
    </w:p>
    <w:p w:rsidR="00687720" w:rsidRPr="002B5536" w:rsidRDefault="00687720" w:rsidP="004B1B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206"/>
      <w:bookmarkEnd w:id="17"/>
      <w:r w:rsidRPr="002B55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E1825" w:rsidRPr="002B5536">
        <w:rPr>
          <w:rFonts w:ascii="Times New Roman" w:hAnsi="Times New Roman" w:cs="Times New Roman"/>
          <w:sz w:val="24"/>
          <w:szCs w:val="24"/>
        </w:rPr>
        <w:t>V. Представление информации о бюджетных</w:t>
      </w:r>
      <w:r w:rsidR="00A369C2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обязательствах, </w:t>
      </w:r>
    </w:p>
    <w:p w:rsidR="003E1825" w:rsidRPr="002B5536" w:rsidRDefault="003E1825" w:rsidP="004B1B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B5536">
        <w:rPr>
          <w:rFonts w:ascii="Times New Roman" w:hAnsi="Times New Roman" w:cs="Times New Roman"/>
          <w:sz w:val="24"/>
          <w:szCs w:val="24"/>
        </w:rPr>
        <w:t>учтенных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 в </w:t>
      </w:r>
      <w:r w:rsidR="00687720" w:rsidRPr="002B5536">
        <w:rPr>
          <w:rFonts w:ascii="Times New Roman" w:hAnsi="Times New Roman" w:cs="Times New Roman"/>
          <w:sz w:val="24"/>
          <w:szCs w:val="24"/>
        </w:rPr>
        <w:t xml:space="preserve">уполномоченном </w:t>
      </w:r>
      <w:r w:rsidRPr="002B5536">
        <w:rPr>
          <w:rFonts w:ascii="Times New Roman" w:hAnsi="Times New Roman" w:cs="Times New Roman"/>
          <w:sz w:val="24"/>
          <w:szCs w:val="24"/>
        </w:rPr>
        <w:t>орган</w:t>
      </w:r>
      <w:r w:rsidR="00687720" w:rsidRPr="002B5536">
        <w:rPr>
          <w:rFonts w:ascii="Times New Roman" w:hAnsi="Times New Roman" w:cs="Times New Roman"/>
          <w:sz w:val="24"/>
          <w:szCs w:val="24"/>
        </w:rPr>
        <w:t>е</w:t>
      </w:r>
    </w:p>
    <w:p w:rsidR="003E1825" w:rsidRPr="002B5536" w:rsidRDefault="003E1825" w:rsidP="004B1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1825" w:rsidRPr="002B5536" w:rsidRDefault="005D7C54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23</w:t>
      </w:r>
      <w:r w:rsidR="003E1825" w:rsidRPr="002B5536">
        <w:rPr>
          <w:rFonts w:ascii="Times New Roman" w:hAnsi="Times New Roman" w:cs="Times New Roman"/>
          <w:sz w:val="24"/>
          <w:szCs w:val="24"/>
        </w:rPr>
        <w:t>. Информация о бюджетных обязательствах предоставляется:</w:t>
      </w:r>
    </w:p>
    <w:p w:rsidR="003E1825" w:rsidRPr="002B5536" w:rsidRDefault="00687720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органом 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в виде документов, определенных пунктом </w:t>
      </w:r>
      <w:r w:rsidR="00F24990" w:rsidRPr="002B5536">
        <w:rPr>
          <w:rFonts w:ascii="Times New Roman" w:hAnsi="Times New Roman" w:cs="Times New Roman"/>
          <w:sz w:val="24"/>
          <w:szCs w:val="24"/>
        </w:rPr>
        <w:t>25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 Порядка, по запросам </w:t>
      </w:r>
      <w:r w:rsidR="002F3408" w:rsidRPr="002B5536">
        <w:rPr>
          <w:rFonts w:ascii="Times New Roman" w:hAnsi="Times New Roman" w:cs="Times New Roman"/>
          <w:sz w:val="24"/>
          <w:szCs w:val="24"/>
        </w:rPr>
        <w:t>Администрации местного самоуправления,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бюджета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, получателей средств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с учетом положений </w:t>
      </w:r>
      <w:hyperlink w:anchor="P242" w:history="1">
        <w:r w:rsidR="003E1825" w:rsidRPr="002B5536">
          <w:rPr>
            <w:rFonts w:ascii="Times New Roman" w:hAnsi="Times New Roman" w:cs="Times New Roman"/>
            <w:sz w:val="24"/>
            <w:szCs w:val="24"/>
          </w:rPr>
          <w:t>пункт</w:t>
        </w:r>
        <w:r w:rsidRPr="002B5536">
          <w:rPr>
            <w:rFonts w:ascii="Times New Roman" w:hAnsi="Times New Roman" w:cs="Times New Roman"/>
            <w:sz w:val="24"/>
            <w:szCs w:val="24"/>
          </w:rPr>
          <w:t>а</w:t>
        </w:r>
        <w:r w:rsidR="00A17C4A" w:rsidRPr="002B5536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2B5536">
        <w:rPr>
          <w:rFonts w:ascii="Times New Roman" w:hAnsi="Times New Roman" w:cs="Times New Roman"/>
          <w:sz w:val="24"/>
          <w:szCs w:val="24"/>
        </w:rPr>
        <w:t xml:space="preserve"> и </w:t>
      </w:r>
      <w:r w:rsidR="00A17C4A" w:rsidRPr="002B5536">
        <w:rPr>
          <w:rFonts w:ascii="Times New Roman" w:hAnsi="Times New Roman" w:cs="Times New Roman"/>
          <w:sz w:val="24"/>
          <w:szCs w:val="24"/>
        </w:rPr>
        <w:t>25</w:t>
      </w:r>
      <w:r w:rsidR="003E1825" w:rsidRPr="002B5536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3E1825" w:rsidRPr="002B5536" w:rsidRDefault="005D7C54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42"/>
      <w:bookmarkEnd w:id="18"/>
      <w:r w:rsidRPr="002B5536">
        <w:rPr>
          <w:rFonts w:ascii="Times New Roman" w:hAnsi="Times New Roman" w:cs="Times New Roman"/>
          <w:sz w:val="24"/>
          <w:szCs w:val="24"/>
        </w:rPr>
        <w:t>24</w:t>
      </w:r>
      <w:r w:rsidR="003E1825" w:rsidRPr="002B5536">
        <w:rPr>
          <w:rFonts w:ascii="Times New Roman" w:hAnsi="Times New Roman" w:cs="Times New Roman"/>
          <w:sz w:val="24"/>
          <w:szCs w:val="24"/>
        </w:rPr>
        <w:t>. Информация о бюджетных обязательствах предоставляется:</w:t>
      </w:r>
    </w:p>
    <w:p w:rsidR="003E1825" w:rsidRPr="002B5536" w:rsidRDefault="002F3408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Администрации местного бюджета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3E1825" w:rsidRPr="002B5536">
        <w:rPr>
          <w:rFonts w:ascii="Times New Roman" w:hAnsi="Times New Roman" w:cs="Times New Roman"/>
          <w:sz w:val="24"/>
          <w:szCs w:val="24"/>
        </w:rPr>
        <w:t>- по всем бюджетным обязательствам;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главным распорядителям (распорядителям) средств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687720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 xml:space="preserve">- в части бюджетных обязательств подведомственных им получателей средств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687720" w:rsidRPr="002B5536">
        <w:rPr>
          <w:rFonts w:ascii="Times New Roman" w:hAnsi="Times New Roman" w:cs="Times New Roman"/>
          <w:sz w:val="24"/>
          <w:szCs w:val="24"/>
        </w:rPr>
        <w:t>бюджета</w:t>
      </w:r>
      <w:r w:rsidRPr="002B5536">
        <w:rPr>
          <w:rFonts w:ascii="Times New Roman" w:hAnsi="Times New Roman" w:cs="Times New Roman"/>
          <w:sz w:val="24"/>
          <w:szCs w:val="24"/>
        </w:rPr>
        <w:t>;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получателям средств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687720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 xml:space="preserve">- в части бюджетных обязательств соответствующего получателя средств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687720" w:rsidRPr="002B5536">
        <w:rPr>
          <w:rFonts w:ascii="Times New Roman" w:hAnsi="Times New Roman" w:cs="Times New Roman"/>
          <w:sz w:val="24"/>
          <w:szCs w:val="24"/>
        </w:rPr>
        <w:t>бюджета</w:t>
      </w:r>
      <w:r w:rsidR="00A17C4A" w:rsidRPr="002B5536">
        <w:rPr>
          <w:rFonts w:ascii="Times New Roman" w:hAnsi="Times New Roman" w:cs="Times New Roman"/>
          <w:sz w:val="24"/>
          <w:szCs w:val="24"/>
        </w:rPr>
        <w:t>.</w:t>
      </w:r>
    </w:p>
    <w:p w:rsidR="003E1825" w:rsidRPr="002B5536" w:rsidRDefault="005D7C54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47"/>
      <w:bookmarkStart w:id="20" w:name="P248"/>
      <w:bookmarkEnd w:id="19"/>
      <w:bookmarkEnd w:id="20"/>
      <w:r w:rsidRPr="002B5536">
        <w:rPr>
          <w:rFonts w:ascii="Times New Roman" w:hAnsi="Times New Roman" w:cs="Times New Roman"/>
          <w:sz w:val="24"/>
          <w:szCs w:val="24"/>
        </w:rPr>
        <w:t>25</w:t>
      </w:r>
      <w:r w:rsidR="003E1825" w:rsidRPr="002B5536">
        <w:rPr>
          <w:rFonts w:ascii="Times New Roman" w:hAnsi="Times New Roman" w:cs="Times New Roman"/>
          <w:sz w:val="24"/>
          <w:szCs w:val="24"/>
        </w:rPr>
        <w:t>. Информация о бюджетных обязательствах предоставляется в соответствии со следующими положениями: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1) по запросу </w:t>
      </w:r>
      <w:r w:rsidR="002F3408" w:rsidRPr="002B5536">
        <w:rPr>
          <w:rFonts w:ascii="Times New Roman" w:hAnsi="Times New Roman" w:cs="Times New Roman"/>
          <w:sz w:val="24"/>
          <w:szCs w:val="24"/>
        </w:rPr>
        <w:t xml:space="preserve">Администрации местного бюджета </w:t>
      </w:r>
      <w:r w:rsidR="00687720" w:rsidRPr="002B5536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2B5536">
        <w:rPr>
          <w:rFonts w:ascii="Times New Roman" w:hAnsi="Times New Roman" w:cs="Times New Roman"/>
          <w:sz w:val="24"/>
          <w:szCs w:val="24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3E1825" w:rsidRPr="002B5536" w:rsidRDefault="003E1825" w:rsidP="003E106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536">
        <w:rPr>
          <w:rFonts w:ascii="Times New Roman" w:hAnsi="Times New Roman" w:cs="Times New Roman"/>
          <w:sz w:val="24"/>
          <w:szCs w:val="24"/>
        </w:rPr>
        <w:t>а)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 xml:space="preserve">Информацию о принятых на учет </w:t>
      </w:r>
      <w:r w:rsidR="00687720" w:rsidRPr="002B5536">
        <w:rPr>
          <w:rFonts w:ascii="Times New Roman" w:hAnsi="Times New Roman" w:cs="Times New Roman"/>
          <w:sz w:val="24"/>
          <w:szCs w:val="24"/>
        </w:rPr>
        <w:t>бюджетных</w:t>
      </w:r>
      <w:r w:rsidR="000300AF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обязательствах по форме согласно</w:t>
      </w:r>
      <w:r w:rsidR="000300AF" w:rsidRPr="002B5536">
        <w:rPr>
          <w:rFonts w:ascii="Times New Roman" w:hAnsi="Times New Roman" w:cs="Times New Roman"/>
          <w:sz w:val="24"/>
          <w:szCs w:val="24"/>
        </w:rPr>
        <w:t xml:space="preserve"> </w:t>
      </w:r>
      <w:hyperlink w:anchor="P1948" w:history="1">
        <w:r w:rsidRPr="002B5536">
          <w:rPr>
            <w:rFonts w:ascii="Times New Roman" w:hAnsi="Times New Roman" w:cs="Times New Roman"/>
            <w:sz w:val="24"/>
            <w:szCs w:val="24"/>
          </w:rPr>
          <w:t>приложению N 6</w:t>
        </w:r>
      </w:hyperlink>
      <w:r w:rsidR="005001C9" w:rsidRPr="002B5536">
        <w:rPr>
          <w:rFonts w:ascii="Times New Roman" w:hAnsi="Times New Roman" w:cs="Times New Roman"/>
          <w:sz w:val="24"/>
          <w:szCs w:val="24"/>
        </w:rPr>
        <w:t xml:space="preserve">к </w:t>
      </w:r>
      <w:r w:rsidRPr="002B5536">
        <w:rPr>
          <w:rFonts w:ascii="Times New Roman" w:hAnsi="Times New Roman" w:cs="Times New Roman"/>
          <w:sz w:val="24"/>
          <w:szCs w:val="24"/>
        </w:rPr>
        <w:t>Порядку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 № 221н </w:t>
      </w:r>
      <w:r w:rsidRPr="002B5536">
        <w:rPr>
          <w:rFonts w:ascii="Times New Roman" w:hAnsi="Times New Roman" w:cs="Times New Roman"/>
          <w:sz w:val="24"/>
          <w:szCs w:val="24"/>
        </w:rPr>
        <w:t>(код формы по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2B5536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2B5536">
        <w:rPr>
          <w:rFonts w:ascii="Times New Roman" w:hAnsi="Times New Roman" w:cs="Times New Roman"/>
          <w:sz w:val="24"/>
          <w:szCs w:val="24"/>
        </w:rPr>
        <w:t xml:space="preserve"> 0506601)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(далее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-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Информация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о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принятых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на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учет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обязательствах),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сформированную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по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состоянию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на 1-е число месяца,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указанного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в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запросе, или на 1-е число месяца, в котором поступил запрос,</w:t>
      </w:r>
      <w:r w:rsidR="003E106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нарастающим итогом с начала текущего финансового года;</w:t>
      </w:r>
      <w:proofErr w:type="gramEnd"/>
    </w:p>
    <w:p w:rsidR="003E1825" w:rsidRPr="002B5536" w:rsidRDefault="003E1825" w:rsidP="004B1B3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б) Информацию об исполнении </w:t>
      </w:r>
      <w:r w:rsidR="00930234" w:rsidRPr="002B5536">
        <w:rPr>
          <w:rFonts w:ascii="Times New Roman" w:hAnsi="Times New Roman" w:cs="Times New Roman"/>
          <w:sz w:val="24"/>
          <w:szCs w:val="24"/>
        </w:rPr>
        <w:t>бюджетных о</w:t>
      </w:r>
      <w:r w:rsidRPr="002B5536">
        <w:rPr>
          <w:rFonts w:ascii="Times New Roman" w:hAnsi="Times New Roman" w:cs="Times New Roman"/>
          <w:sz w:val="24"/>
          <w:szCs w:val="24"/>
        </w:rPr>
        <w:t>бязательств</w:t>
      </w:r>
      <w:r w:rsidR="000300AF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по форме</w:t>
      </w:r>
      <w:r w:rsidR="000300AF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согласно</w:t>
      </w:r>
      <w:r w:rsidR="000300AF" w:rsidRPr="002B5536">
        <w:rPr>
          <w:rFonts w:ascii="Times New Roman" w:hAnsi="Times New Roman" w:cs="Times New Roman"/>
          <w:sz w:val="24"/>
          <w:szCs w:val="24"/>
        </w:rPr>
        <w:t xml:space="preserve"> </w:t>
      </w:r>
      <w:hyperlink w:anchor="P2200" w:history="1">
        <w:r w:rsidRPr="002B5536">
          <w:rPr>
            <w:rFonts w:ascii="Times New Roman" w:hAnsi="Times New Roman" w:cs="Times New Roman"/>
            <w:sz w:val="24"/>
            <w:szCs w:val="24"/>
          </w:rPr>
          <w:t>приложению N 7</w:t>
        </w:r>
      </w:hyperlink>
      <w:r w:rsidR="000300AF" w:rsidRPr="002B5536">
        <w:rPr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№ 221н </w:t>
      </w:r>
      <w:r w:rsidRPr="002B5536">
        <w:rPr>
          <w:rFonts w:ascii="Times New Roman" w:hAnsi="Times New Roman" w:cs="Times New Roman"/>
          <w:sz w:val="24"/>
          <w:szCs w:val="24"/>
        </w:rPr>
        <w:t xml:space="preserve">(код формы по </w:t>
      </w:r>
      <w:hyperlink r:id="rId18" w:history="1">
        <w:r w:rsidRPr="002B5536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2B5536">
        <w:rPr>
          <w:rFonts w:ascii="Times New Roman" w:hAnsi="Times New Roman" w:cs="Times New Roman"/>
          <w:sz w:val="24"/>
          <w:szCs w:val="24"/>
        </w:rPr>
        <w:t>0506603) (далее</w:t>
      </w:r>
      <w:r w:rsidR="0021241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-</w:t>
      </w:r>
      <w:r w:rsidR="0021241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8F0FEA" w:rsidRPr="002B5536">
        <w:rPr>
          <w:rFonts w:ascii="Times New Roman" w:hAnsi="Times New Roman" w:cs="Times New Roman"/>
          <w:sz w:val="24"/>
          <w:szCs w:val="24"/>
        </w:rPr>
        <w:t>И</w:t>
      </w:r>
      <w:r w:rsidRPr="002B5536">
        <w:rPr>
          <w:rFonts w:ascii="Times New Roman" w:hAnsi="Times New Roman" w:cs="Times New Roman"/>
          <w:sz w:val="24"/>
          <w:szCs w:val="24"/>
        </w:rPr>
        <w:t>нформация</w:t>
      </w:r>
      <w:r w:rsidR="0021241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об</w:t>
      </w:r>
      <w:r w:rsidR="0021241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исполнении</w:t>
      </w:r>
      <w:r w:rsidR="0021241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обязательств),</w:t>
      </w:r>
      <w:r w:rsidR="0021241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сформированную на дату, указанную в запросе;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2) по запросу главного распорядителя (распорядителя) средств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бюджета уполномоченный орган </w:t>
      </w:r>
      <w:r w:rsidRPr="002B5536">
        <w:rPr>
          <w:rFonts w:ascii="Times New Roman" w:hAnsi="Times New Roman" w:cs="Times New Roman"/>
          <w:sz w:val="24"/>
          <w:szCs w:val="24"/>
        </w:rPr>
        <w:t>представляет с указанными в запросе детализа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цией и группировкой показателей </w:t>
      </w:r>
      <w:r w:rsidRPr="002B5536">
        <w:rPr>
          <w:rFonts w:ascii="Times New Roman" w:hAnsi="Times New Roman" w:cs="Times New Roman"/>
          <w:sz w:val="24"/>
          <w:szCs w:val="24"/>
        </w:rPr>
        <w:t xml:space="preserve">Информацию о принятых на учет обязательствах по находящимся в ведении главного распорядителя (распорядителя) средств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 xml:space="preserve">получателям средств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930234" w:rsidRPr="002B5536">
        <w:rPr>
          <w:rFonts w:ascii="Times New Roman" w:hAnsi="Times New Roman" w:cs="Times New Roman"/>
          <w:sz w:val="24"/>
          <w:szCs w:val="24"/>
        </w:rPr>
        <w:t>бюджета</w:t>
      </w:r>
      <w:r w:rsidRPr="002B5536">
        <w:rPr>
          <w:rFonts w:ascii="Times New Roman" w:hAnsi="Times New Roman" w:cs="Times New Roman"/>
          <w:sz w:val="24"/>
          <w:szCs w:val="24"/>
        </w:rPr>
        <w:t>, сформированную по состоянию на 1-е число месяца, указанного в запросе, или на 1-е число месяца, в котором поступил запрос нарастающим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 итогом с начала текущего финансового года;</w:t>
      </w:r>
    </w:p>
    <w:p w:rsidR="003E1825" w:rsidRPr="002B5536" w:rsidRDefault="003E1825" w:rsidP="004B1B3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3)</w:t>
      </w:r>
      <w:r w:rsidR="00F5301D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по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запросу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получателя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средств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бюджета уполномоченный </w:t>
      </w:r>
      <w:r w:rsidRPr="002B5536">
        <w:rPr>
          <w:rFonts w:ascii="Times New Roman" w:hAnsi="Times New Roman" w:cs="Times New Roman"/>
          <w:sz w:val="24"/>
          <w:szCs w:val="24"/>
        </w:rPr>
        <w:t>орган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>предоставляет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об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исполнении принятых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на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учет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930234" w:rsidRPr="002B5536">
        <w:rPr>
          <w:rFonts w:ascii="Times New Roman" w:hAnsi="Times New Roman" w:cs="Times New Roman"/>
          <w:sz w:val="24"/>
          <w:szCs w:val="24"/>
        </w:rPr>
        <w:t>бюджетных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обязательств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(далее</w:t>
      </w:r>
      <w:r w:rsidR="0098125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-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Справка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о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б </w:t>
      </w:r>
      <w:r w:rsidRPr="002B5536">
        <w:rPr>
          <w:rFonts w:ascii="Times New Roman" w:hAnsi="Times New Roman" w:cs="Times New Roman"/>
          <w:sz w:val="24"/>
          <w:szCs w:val="24"/>
        </w:rPr>
        <w:t>исполнении обязательств) по форме согласно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48" w:history="1">
        <w:r w:rsidRPr="002B5536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4B41B4" w:rsidRPr="002B553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B5536">
          <w:rPr>
            <w:rFonts w:ascii="Times New Roman" w:hAnsi="Times New Roman" w:cs="Times New Roman"/>
            <w:sz w:val="24"/>
            <w:szCs w:val="24"/>
          </w:rPr>
          <w:t>N5</w:t>
        </w:r>
      </w:hyperlink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к</w:t>
      </w:r>
      <w:r w:rsidR="004B41B4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Порядку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 № 221н</w:t>
      </w:r>
      <w:r w:rsidR="00F5301D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 xml:space="preserve">(код формы по </w:t>
      </w:r>
      <w:hyperlink r:id="rId19" w:history="1">
        <w:r w:rsidRPr="002B5536">
          <w:rPr>
            <w:rFonts w:ascii="Times New Roman" w:hAnsi="Times New Roman" w:cs="Times New Roman"/>
            <w:sz w:val="24"/>
            <w:szCs w:val="24"/>
          </w:rPr>
          <w:t xml:space="preserve">ОКУД </w:t>
        </w:r>
      </w:hyperlink>
      <w:r w:rsidRPr="002B5536">
        <w:rPr>
          <w:rFonts w:ascii="Times New Roman" w:hAnsi="Times New Roman" w:cs="Times New Roman"/>
          <w:sz w:val="24"/>
          <w:szCs w:val="24"/>
        </w:rPr>
        <w:t>0506602).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средств </w:t>
      </w:r>
      <w:r w:rsidR="00930234" w:rsidRPr="002B5536">
        <w:rPr>
          <w:rFonts w:ascii="Times New Roman" w:hAnsi="Times New Roman" w:cs="Times New Roman"/>
          <w:sz w:val="24"/>
          <w:szCs w:val="24"/>
        </w:rPr>
        <w:t>бюджета Республики Карелия</w:t>
      </w:r>
      <w:r w:rsidRPr="002B5536">
        <w:rPr>
          <w:rFonts w:ascii="Times New Roman" w:hAnsi="Times New Roman" w:cs="Times New Roman"/>
          <w:sz w:val="24"/>
          <w:szCs w:val="24"/>
        </w:rPr>
        <w:t xml:space="preserve">, нарастающим итогом с 1 января текущего финансового года и содержит информацию об исполнении бюджетных обязательств, поставленных на учет в 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уполномоченном </w:t>
      </w:r>
      <w:r w:rsidRPr="002B5536">
        <w:rPr>
          <w:rFonts w:ascii="Times New Roman" w:hAnsi="Times New Roman" w:cs="Times New Roman"/>
          <w:sz w:val="24"/>
          <w:szCs w:val="24"/>
        </w:rPr>
        <w:t>органе на основании Сведений об обязательстве;</w:t>
      </w:r>
      <w:proofErr w:type="gramEnd"/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88"/>
      <w:bookmarkEnd w:id="21"/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4) по запросу получателя средств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98125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бюджета уполномоченный </w:t>
      </w:r>
      <w:r w:rsidRPr="002B5536">
        <w:rPr>
          <w:rFonts w:ascii="Times New Roman" w:hAnsi="Times New Roman" w:cs="Times New Roman"/>
          <w:sz w:val="24"/>
          <w:szCs w:val="24"/>
        </w:rPr>
        <w:t xml:space="preserve">орган по месту обслуживания получателя средств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98125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 xml:space="preserve">формирует Справку о неисполненных в отчетном финансовом году бюджетных обязательствах по </w:t>
      </w:r>
      <w:r w:rsidR="002F3408" w:rsidRPr="002B5536">
        <w:rPr>
          <w:rFonts w:ascii="Times New Roman" w:hAnsi="Times New Roman" w:cs="Times New Roman"/>
          <w:sz w:val="24"/>
          <w:szCs w:val="24"/>
        </w:rPr>
        <w:t>муниципальным</w:t>
      </w:r>
      <w:r w:rsidRPr="002B5536">
        <w:rPr>
          <w:rFonts w:ascii="Times New Roman" w:hAnsi="Times New Roman" w:cs="Times New Roman"/>
          <w:sz w:val="24"/>
          <w:szCs w:val="24"/>
        </w:rPr>
        <w:t xml:space="preserve"> контрактам на поставку товаров, выполнение работ, оказание услуг и соглашениям (нормативным правовым актам) о предоставлении из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98125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2B5536">
        <w:rPr>
          <w:rFonts w:ascii="Times New Roman" w:hAnsi="Times New Roman" w:cs="Times New Roman"/>
          <w:sz w:val="24"/>
          <w:szCs w:val="24"/>
        </w:rPr>
        <w:t>бюджет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ам </w:t>
      </w:r>
      <w:r w:rsidR="002F3408" w:rsidRPr="002B5536">
        <w:rPr>
          <w:rFonts w:ascii="Times New Roman" w:hAnsi="Times New Roman" w:cs="Times New Roman"/>
          <w:sz w:val="24"/>
          <w:szCs w:val="24"/>
        </w:rPr>
        <w:t>поселений</w:t>
      </w:r>
      <w:r w:rsidR="0098125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субсидий,</w:t>
      </w:r>
      <w:r w:rsidR="0098125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субвенций и иных межбюджетных трансфертов (далее - соглашение (нормативный правовой акт) опредоставлении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 межбюджетных трансфертов), соглашениям (нормативным правовым актам) о предоставлении субсидий юридическим лицам по форме согласно </w:t>
      </w:r>
      <w:hyperlink w:anchor="P2566" w:history="1">
        <w:r w:rsidRPr="002B5536">
          <w:rPr>
            <w:rFonts w:ascii="Times New Roman" w:hAnsi="Times New Roman" w:cs="Times New Roman"/>
            <w:sz w:val="24"/>
            <w:szCs w:val="24"/>
          </w:rPr>
          <w:t>приложению N 9</w:t>
        </w:r>
      </w:hyperlink>
      <w:r w:rsidRPr="002B5536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 № 221н</w:t>
      </w:r>
      <w:r w:rsidRPr="002B5536">
        <w:rPr>
          <w:rFonts w:ascii="Times New Roman" w:hAnsi="Times New Roman" w:cs="Times New Roman"/>
          <w:sz w:val="24"/>
          <w:szCs w:val="24"/>
        </w:rPr>
        <w:t xml:space="preserve"> (далее - Справка о неисполненных бюджетных обязательствах).</w:t>
      </w:r>
    </w:p>
    <w:p w:rsidR="003E1825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536">
        <w:rPr>
          <w:rFonts w:ascii="Times New Roman" w:hAnsi="Times New Roman" w:cs="Times New Roman"/>
          <w:sz w:val="24"/>
          <w:szCs w:val="24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</w:t>
      </w:r>
      <w:r w:rsidR="00981253" w:rsidRPr="002B5536">
        <w:rPr>
          <w:rFonts w:ascii="Times New Roman" w:hAnsi="Times New Roman" w:cs="Times New Roman"/>
          <w:sz w:val="24"/>
          <w:szCs w:val="24"/>
        </w:rPr>
        <w:t>муниципальных</w:t>
      </w:r>
      <w:r w:rsidRPr="002B5536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</w:t>
      </w:r>
      <w:r w:rsidR="00930234" w:rsidRPr="002B5536">
        <w:rPr>
          <w:rFonts w:ascii="Times New Roman" w:hAnsi="Times New Roman" w:cs="Times New Roman"/>
          <w:sz w:val="24"/>
          <w:szCs w:val="24"/>
        </w:rPr>
        <w:t>из</w:t>
      </w:r>
      <w:r w:rsidR="002F3408" w:rsidRPr="002B5536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 бюджета  бюджетам </w:t>
      </w:r>
      <w:r w:rsidR="002F3408" w:rsidRPr="002B5536">
        <w:rPr>
          <w:rFonts w:ascii="Times New Roman" w:hAnsi="Times New Roman" w:cs="Times New Roman"/>
          <w:sz w:val="24"/>
          <w:szCs w:val="24"/>
        </w:rPr>
        <w:t>поселений</w:t>
      </w:r>
      <w:r w:rsidR="0098125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субсидий, субвенций, иных межбюджетных трансфертов, соглашений (нормативных правовых актов) о предоставлении субсидий</w:t>
      </w:r>
      <w:r w:rsidR="00F5301D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 xml:space="preserve"> юридическим лицам, поставленных на</w:t>
      </w:r>
      <w:r w:rsidR="0098125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Pr="002B5536">
        <w:rPr>
          <w:rFonts w:ascii="Times New Roman" w:hAnsi="Times New Roman" w:cs="Times New Roman"/>
          <w:sz w:val="24"/>
          <w:szCs w:val="24"/>
        </w:rPr>
        <w:t>учет в</w:t>
      </w:r>
      <w:proofErr w:type="gramEnd"/>
      <w:r w:rsidR="00981253" w:rsidRPr="002B5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234" w:rsidRPr="002B5536">
        <w:rPr>
          <w:rFonts w:ascii="Times New Roman" w:hAnsi="Times New Roman" w:cs="Times New Roman"/>
          <w:sz w:val="24"/>
          <w:szCs w:val="24"/>
        </w:rPr>
        <w:t xml:space="preserve">уполномоченном </w:t>
      </w:r>
      <w:r w:rsidRPr="002B5536">
        <w:rPr>
          <w:rFonts w:ascii="Times New Roman" w:hAnsi="Times New Roman" w:cs="Times New Roman"/>
          <w:sz w:val="24"/>
          <w:szCs w:val="24"/>
        </w:rPr>
        <w:t xml:space="preserve">органе на основании Сведений о бюджетных обязательствах и подлежавших в соответствии с условиями этих </w:t>
      </w:r>
      <w:r w:rsidR="002F3408" w:rsidRPr="002B5536">
        <w:rPr>
          <w:rFonts w:ascii="Times New Roman" w:hAnsi="Times New Roman" w:cs="Times New Roman"/>
          <w:sz w:val="24"/>
          <w:szCs w:val="24"/>
        </w:rPr>
        <w:lastRenderedPageBreak/>
        <w:t>муниципальных</w:t>
      </w:r>
      <w:r w:rsidRPr="002B5536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межбюджетных трансфертов,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="00981253" w:rsidRPr="002B5536">
        <w:rPr>
          <w:rFonts w:ascii="Times New Roman" w:hAnsi="Times New Roman" w:cs="Times New Roman"/>
          <w:sz w:val="24"/>
          <w:szCs w:val="24"/>
        </w:rPr>
        <w:t>муниципальных</w:t>
      </w:r>
      <w:r w:rsidRPr="002B5536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 (нормативных правовых актов) о предоставлении межбюджетных трансфертов, соглашений (нормативных правовых актов) о предоставлении субсидий юридическим лицам.</w:t>
      </w:r>
    </w:p>
    <w:p w:rsidR="00BB3143" w:rsidRPr="002B5536" w:rsidRDefault="003E1825" w:rsidP="004B1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По запросу главного распорядителя средств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98125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930234" w:rsidRPr="002B5536">
        <w:rPr>
          <w:rFonts w:ascii="Times New Roman" w:hAnsi="Times New Roman" w:cs="Times New Roman"/>
          <w:sz w:val="24"/>
          <w:szCs w:val="24"/>
        </w:rPr>
        <w:t xml:space="preserve">бюджета уполномоченный орган </w:t>
      </w:r>
      <w:r w:rsidRPr="002B5536">
        <w:rPr>
          <w:rFonts w:ascii="Times New Roman" w:hAnsi="Times New Roman" w:cs="Times New Roman"/>
          <w:sz w:val="24"/>
          <w:szCs w:val="24"/>
        </w:rPr>
        <w:t xml:space="preserve">формирует сводную Справку о неисполненных бюджетных обязательствах получателей средств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98125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930234" w:rsidRPr="002B5536">
        <w:rPr>
          <w:rFonts w:ascii="Times New Roman" w:hAnsi="Times New Roman" w:cs="Times New Roman"/>
          <w:sz w:val="24"/>
          <w:szCs w:val="24"/>
        </w:rPr>
        <w:t>бюджета</w:t>
      </w:r>
      <w:r w:rsidRPr="002B5536">
        <w:rPr>
          <w:rFonts w:ascii="Times New Roman" w:hAnsi="Times New Roman" w:cs="Times New Roman"/>
          <w:sz w:val="24"/>
          <w:szCs w:val="24"/>
        </w:rPr>
        <w:t xml:space="preserve">, находящихся в ведении главного распорядителя средств </w:t>
      </w:r>
      <w:r w:rsidR="002F3408" w:rsidRPr="002B5536">
        <w:rPr>
          <w:rFonts w:ascii="Times New Roman" w:hAnsi="Times New Roman" w:cs="Times New Roman"/>
          <w:sz w:val="24"/>
          <w:szCs w:val="24"/>
        </w:rPr>
        <w:t>местного</w:t>
      </w:r>
      <w:r w:rsidR="00981253" w:rsidRPr="002B5536">
        <w:rPr>
          <w:rFonts w:ascii="Times New Roman" w:hAnsi="Times New Roman" w:cs="Times New Roman"/>
          <w:sz w:val="24"/>
          <w:szCs w:val="24"/>
        </w:rPr>
        <w:t xml:space="preserve"> </w:t>
      </w:r>
      <w:r w:rsidR="00930234" w:rsidRPr="002B5536">
        <w:rPr>
          <w:rFonts w:ascii="Times New Roman" w:hAnsi="Times New Roman" w:cs="Times New Roman"/>
          <w:sz w:val="24"/>
          <w:szCs w:val="24"/>
        </w:rPr>
        <w:t>бюджета</w:t>
      </w:r>
      <w:r w:rsidR="00BB3143" w:rsidRPr="002B5536">
        <w:rPr>
          <w:rFonts w:ascii="Times New Roman" w:hAnsi="Times New Roman" w:cs="Times New Roman"/>
          <w:sz w:val="24"/>
          <w:szCs w:val="24"/>
        </w:rPr>
        <w:t>.</w:t>
      </w:r>
    </w:p>
    <w:p w:rsidR="005D7C54" w:rsidRPr="002B5536" w:rsidRDefault="005D7C54" w:rsidP="004B1B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36">
        <w:rPr>
          <w:rFonts w:ascii="Times New Roman" w:hAnsi="Times New Roman" w:cs="Times New Roman"/>
          <w:sz w:val="24"/>
          <w:szCs w:val="24"/>
        </w:rPr>
        <w:br w:type="page"/>
      </w:r>
    </w:p>
    <w:p w:rsidR="003E1825" w:rsidRPr="002B5536" w:rsidRDefault="003E1825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E1825" w:rsidRPr="002B5536" w:rsidRDefault="00F5301D" w:rsidP="004B1B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456"/>
      <w:bookmarkEnd w:id="22"/>
      <w:r w:rsidRPr="002B5536">
        <w:rPr>
          <w:rFonts w:ascii="Times New Roman" w:hAnsi="Times New Roman" w:cs="Times New Roman"/>
          <w:sz w:val="24"/>
          <w:szCs w:val="24"/>
        </w:rPr>
        <w:t>Информация,</w:t>
      </w:r>
    </w:p>
    <w:p w:rsidR="003E1825" w:rsidRPr="002B5536" w:rsidRDefault="00F5301D" w:rsidP="004B1B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5536">
        <w:rPr>
          <w:rFonts w:ascii="Times New Roman" w:hAnsi="Times New Roman" w:cs="Times New Roman"/>
          <w:sz w:val="24"/>
          <w:szCs w:val="24"/>
        </w:rPr>
        <w:t>необходимая</w:t>
      </w:r>
      <w:proofErr w:type="gramEnd"/>
      <w:r w:rsidRPr="002B5536">
        <w:rPr>
          <w:rFonts w:ascii="Times New Roman" w:hAnsi="Times New Roman" w:cs="Times New Roman"/>
          <w:sz w:val="24"/>
          <w:szCs w:val="24"/>
        </w:rPr>
        <w:t xml:space="preserve"> для постановки на учет бюджетного обязательства</w:t>
      </w:r>
    </w:p>
    <w:p w:rsidR="003E1825" w:rsidRPr="002B5536" w:rsidRDefault="00F5301D" w:rsidP="004B1B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(внесения изменений в поставленное на учет бюджетное обязательство)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6287"/>
      </w:tblGrid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 (реквизита, показателя)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информации (реквизита, показателя)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1. Номер сведений о бюджетном обязательстве получателя средств </w:t>
            </w:r>
            <w:r w:rsidR="002F3408" w:rsidRPr="002B553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81253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43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(далее - соответственно Сведения о бюджетном обязательстве, бюджетное обязательство)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Сведений о бюджетном обязательстве.</w:t>
            </w:r>
          </w:p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2. Учетный номер бюджетного обязательства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бюджетное обязательство.</w:t>
            </w:r>
          </w:p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3. Дата формирования Сведений о бюджетном обязательстве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дата формирования Сведений о бюджетном обязательстве получателем бюджетных средств.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2 - прочее, если бюджетное обязательство не связано с закупкой товаров, работ, услуг.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82"/>
            <w:bookmarkEnd w:id="23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получателя средств </w:t>
            </w:r>
            <w:r w:rsidR="002F3408" w:rsidRPr="002B553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81253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43" w:rsidRPr="002B55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5.2. Наименование бюджета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бюджета - "</w:t>
            </w:r>
            <w:r w:rsidR="005E2032" w:rsidRPr="002B5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Кубовского сельского поселения Пудожского муниципального района Республики Карелия </w:t>
            </w:r>
            <w:r w:rsidR="005E2032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5.3. Финансовый орган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650E0D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финансовый орган - "</w:t>
            </w:r>
            <w:r w:rsidR="00DB03B5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Пудожского </w:t>
            </w:r>
            <w:r w:rsidR="00650E0D" w:rsidRPr="002B553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5.4. Код получателя бюджетных средств по Сводному реестру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DB03B5" w:rsidRPr="002B553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81253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43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в соответствии со Сводным реестром.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5.5. Наименование </w:t>
            </w:r>
            <w:r w:rsidR="00BB3143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</w:t>
            </w:r>
            <w:r w:rsidR="00BB3143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органа, в котором получателю средств </w:t>
            </w:r>
            <w:r w:rsidR="00DB03B5" w:rsidRPr="002B553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81253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143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открыт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5.6. Код </w:t>
            </w:r>
            <w:r w:rsidR="00BB3143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</w:t>
            </w:r>
            <w:r w:rsidR="00BB3143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органа, в котором открыт соответствующий лицевой счет получателя бюджетных средств.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497"/>
            <w:bookmarkEnd w:id="24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5.7. Номер лицевого счета получателя бюджетных средств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501"/>
            <w:bookmarkEnd w:id="25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6.1. Вид документа-основания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  <w:proofErr w:type="gramEnd"/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6.2. Наименование нормативного правового акта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501" w:history="1">
              <w:r w:rsidRPr="002B553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"нормативный </w:t>
            </w:r>
            <w:r w:rsidR="00A1630A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правовой акт" указывается наименование нормативного</w:t>
            </w:r>
            <w:r w:rsidR="00A1630A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6.3. Номер документа-основания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507"/>
            <w:bookmarkEnd w:id="26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6.4. Дата документа-основания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6.5. Предмет по документу-основанию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предмет по документу-основанию.</w:t>
            </w:r>
          </w:p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501" w:history="1">
              <w:r w:rsidRPr="002B553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"контракт", "договор", "извещение об осуществлении закупки" указывается наименование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(я) объекта закупки (поставляемых товаров, выполняемых работ, оказываемых услуг), указанное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(ые) в контракте (договоре), "извещении об осуществлении закупки", "приглашении принять участие в определении поставщика (подрядчика, исполнителя)".</w:t>
            </w:r>
            <w:proofErr w:type="gramEnd"/>
          </w:p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501" w:history="1">
              <w:r w:rsidRPr="002B553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"соглашение" или "нормативный правовой акт" указывается наименование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(я) цели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(ей) предоставления, целевого направления, направления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(ий) расходования субсидии, бюджетных инвестиций, межбюджетного трансферта или средств.</w:t>
            </w:r>
            <w:proofErr w:type="gramEnd"/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6.6. Уникальный номер реестровой записи в реестре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контрактов/реестре соглашений </w:t>
            </w:r>
          </w:p>
        </w:tc>
        <w:tc>
          <w:tcPr>
            <w:tcW w:w="6287" w:type="dxa"/>
            <w:vAlign w:val="bottom"/>
          </w:tcPr>
          <w:p w:rsidR="008F0FEA" w:rsidRPr="002B5536" w:rsidRDefault="00F039DF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номер реестро</w:t>
            </w:r>
            <w:r w:rsidR="008F0FEA" w:rsidRPr="002B5536">
              <w:rPr>
                <w:rFonts w:ascii="Times New Roman" w:hAnsi="Times New Roman" w:cs="Times New Roman"/>
                <w:sz w:val="24"/>
                <w:szCs w:val="24"/>
              </w:rPr>
              <w:t>вой записи в реестре контрактов</w:t>
            </w:r>
          </w:p>
          <w:p w:rsidR="00F039DF" w:rsidRPr="002B5536" w:rsidRDefault="00F039DF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516"/>
            <w:bookmarkEnd w:id="27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6.7. Сумма в валюте обязательства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518"/>
            <w:bookmarkEnd w:id="28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6.8. Код валюты по </w:t>
            </w:r>
            <w:hyperlink r:id="rId20" w:history="1">
              <w:r w:rsidRPr="002B5536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21" w:history="1">
              <w:r w:rsidRPr="002B553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валют.</w:t>
            </w:r>
          </w:p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заключения </w:t>
            </w:r>
            <w:r w:rsidR="00981253" w:rsidRPr="002B553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6.9. Сумма в валюте Российской Федерации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сумма бюджетного обязательства в валюте Российской Федерации.</w:t>
            </w:r>
          </w:p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6.10. Процент авансового платежа от общей суммы обязательства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501" w:history="1">
              <w:r w:rsidRPr="002B553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3CD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снованием или исчисленный от общей суммы бюджетного обязательства</w:t>
            </w:r>
            <w:r w:rsidR="008C63CD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6.11. Сумма авансового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платежа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501" w:history="1">
              <w:r w:rsidRPr="002B553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Заполняется автоматически после заполнения </w:t>
            </w:r>
            <w:hyperlink w:anchor="P572" w:history="1">
              <w:r w:rsidRPr="002B5536">
                <w:rPr>
                  <w:rFonts w:ascii="Times New Roman" w:hAnsi="Times New Roman" w:cs="Times New Roman"/>
                  <w:sz w:val="24"/>
                  <w:szCs w:val="24"/>
                </w:rPr>
                <w:t>пункта 8.5</w:t>
              </w:r>
            </w:hyperlink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501" w:history="1">
              <w:r w:rsidRPr="002B553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</w:t>
            </w:r>
            <w:r w:rsidR="00BB3143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органа о поступлении исполнительного документа (решения налогового органа), направленного должнику.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6.13. Дата уведомления о поступлении исполнительного документа/решения налогового органа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501" w:history="1">
              <w:r w:rsidRPr="002B553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</w:t>
            </w:r>
            <w:r w:rsidR="00BB3143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органа о поступлении исполнительного документа (решения налогового органа), направленного должнику.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A73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6.14. Основание невключения договора (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контракта) в реестр контрактов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501" w:history="1">
              <w:r w:rsidRPr="002B553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"договор" указывается основание 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невключения договора (контракта) в реестр контрактов.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7. Реквизиты контрагента/взыскателя по исполнительному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документу/решению налогового органа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7.1. Наименование юридического лица/фамилия, имя, отчество физического лица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542"/>
            <w:bookmarkEnd w:id="29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7.2. Идентификационный номер налогоплательщика (ИНН)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545"/>
            <w:bookmarkEnd w:id="30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7.3. Код причины постановки на учет в налоговом органе (КПП)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КПП контрагента в соответствии со сведениями ЕГРЮЛ.</w:t>
            </w:r>
          </w:p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="00981253" w:rsidRPr="002B5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если информация о контрагенте содержится в Сводном реестре,</w:t>
            </w:r>
            <w:r w:rsidR="00981253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КПП контрагента, соответствующий сведениям, включенным в Сводный реестр.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6287" w:type="dxa"/>
            <w:vAlign w:val="bottom"/>
          </w:tcPr>
          <w:p w:rsidR="0086057A" w:rsidRPr="002B5536" w:rsidRDefault="00BB3143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к</w:t>
            </w:r>
            <w:r w:rsidR="003E1825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контрагента </w:t>
            </w:r>
            <w:r w:rsidR="003E1825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по Сводному реестру </w:t>
            </w:r>
          </w:p>
          <w:p w:rsidR="003E1825" w:rsidRPr="002B5536" w:rsidRDefault="0086057A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="003E1825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автоматически </w:t>
            </w:r>
            <w:proofErr w:type="gramStart"/>
            <w:r w:rsidR="003E1825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информации о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контрагенте</w:t>
            </w:r>
            <w:r w:rsidR="003E1825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в Сводном реестре в соответствии с ИНН</w:t>
            </w:r>
            <w:proofErr w:type="gramEnd"/>
            <w:r w:rsidR="003E1825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и КПП контрагента, указанным в </w:t>
            </w:r>
            <w:hyperlink w:anchor="P542" w:history="1">
              <w:r w:rsidR="003E1825" w:rsidRPr="002B5536">
                <w:rPr>
                  <w:rFonts w:ascii="Times New Roman" w:hAnsi="Times New Roman" w:cs="Times New Roman"/>
                  <w:sz w:val="24"/>
                  <w:szCs w:val="24"/>
                </w:rPr>
                <w:t>пунктах 7.2</w:t>
              </w:r>
            </w:hyperlink>
            <w:r w:rsidR="003E1825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545" w:history="1">
              <w:r w:rsidR="003E1825" w:rsidRPr="002B5536">
                <w:rPr>
                  <w:rFonts w:ascii="Times New Roman" w:hAnsi="Times New Roman" w:cs="Times New Roman"/>
                  <w:sz w:val="24"/>
                  <w:szCs w:val="24"/>
                </w:rPr>
                <w:t>7.3</w:t>
              </w:r>
            </w:hyperlink>
            <w:r w:rsidR="003E1825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1825" w:rsidRPr="002B5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7.5. Номер лицевого счета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</w:t>
            </w:r>
            <w:r w:rsidR="0086057A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уполномоченном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органе (финансовом органе муниципального образования), указывается номер лицевого счета контрагента в соответствии с документом-основанием.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7.6. Номер банковского счета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номер банковского счета контрагента (при наличии в документе-основании).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7.7. Наименование банка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банка контрагента (при наличии в документе-основании).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7.8. БИК банка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8.1. Наименование объекта </w:t>
            </w:r>
            <w:r w:rsidR="008F0FEA" w:rsidRPr="002B5536">
              <w:rPr>
                <w:rFonts w:ascii="Times New Roman" w:hAnsi="Times New Roman" w:cs="Times New Roman"/>
                <w:sz w:val="24"/>
                <w:szCs w:val="24"/>
              </w:rPr>
              <w:t>ФАИП</w:t>
            </w:r>
          </w:p>
        </w:tc>
        <w:tc>
          <w:tcPr>
            <w:tcW w:w="6287" w:type="dxa"/>
            <w:vAlign w:val="bottom"/>
          </w:tcPr>
          <w:p w:rsidR="003E1825" w:rsidRPr="002B5536" w:rsidRDefault="008F0FEA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Не указывается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 Код объекта ФАИП</w:t>
            </w:r>
          </w:p>
        </w:tc>
        <w:tc>
          <w:tcPr>
            <w:tcW w:w="6287" w:type="dxa"/>
            <w:vAlign w:val="bottom"/>
          </w:tcPr>
          <w:p w:rsidR="003E1825" w:rsidRPr="002B5536" w:rsidRDefault="0086057A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Не у</w:t>
            </w:r>
            <w:r w:rsidR="003E1825" w:rsidRPr="002B5536">
              <w:rPr>
                <w:rFonts w:ascii="Times New Roman" w:hAnsi="Times New Roman" w:cs="Times New Roman"/>
                <w:sz w:val="24"/>
                <w:szCs w:val="24"/>
              </w:rPr>
              <w:t>казывается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B5F9C" w:rsidRPr="002B5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. Наименование вида средств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B5F9C" w:rsidRPr="002B5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. Код по БК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код классификации расходов бюджет</w:t>
            </w:r>
            <w:r w:rsidR="0086057A" w:rsidRPr="002B55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предметом документа-основания.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572"/>
            <w:bookmarkEnd w:id="31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B5F9C" w:rsidRPr="002B5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. Признак безусловности обязательства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B5F9C" w:rsidRPr="002B5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. Сумма исполненного обязательства прошлых лет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B5F9C" w:rsidRPr="002B5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. Сумма неисполненного обязательства прошлых лет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B5F9C" w:rsidRPr="002B5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. Сумма на 20__ текущий финансовый год в валюте обязательства с помесячной разбивкой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запятой для каждой даты осуществления платежа.</w:t>
            </w:r>
          </w:p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981253" w:rsidRPr="002B553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(договора), указывается график платежей с помесячной разбивкой текущего года исполнения контракта.</w:t>
            </w:r>
          </w:p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</w:t>
            </w:r>
            <w:r w:rsidR="0086057A" w:rsidRPr="002B5536">
              <w:rPr>
                <w:rFonts w:ascii="Times New Roman" w:hAnsi="Times New Roman" w:cs="Times New Roman"/>
                <w:sz w:val="24"/>
                <w:szCs w:val="24"/>
              </w:rPr>
              <w:t>, указанная в судебном решении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2B5F9C" w:rsidRPr="002B5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. Сумма в валюте обязательства на плановый период в разрезе лет 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запятой.</w:t>
            </w:r>
          </w:p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981253" w:rsidRPr="002B553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(договора), указывается график платежей по </w:t>
            </w:r>
            <w:r w:rsidR="00981253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 (договору) в валюте обязательства с годовой периодичностью.</w:t>
            </w:r>
          </w:p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Сумма указывается отдельно на первый, второй и третий год планового периода, а также общей суммой на </w:t>
            </w:r>
            <w:proofErr w:type="gramStart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последующие</w:t>
            </w:r>
            <w:proofErr w:type="gramEnd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B5F9C" w:rsidRPr="002B5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. Дата выплаты по исполнительному документу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B5F9C" w:rsidRPr="002B55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. Аналитический код</w:t>
            </w:r>
          </w:p>
        </w:tc>
        <w:tc>
          <w:tcPr>
            <w:tcW w:w="6287" w:type="dxa"/>
            <w:vAlign w:val="bottom"/>
          </w:tcPr>
          <w:p w:rsidR="0086057A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при необходимости код цели, присваиваемый Федеральн</w:t>
            </w:r>
            <w:r w:rsidR="0086057A" w:rsidRPr="002B5536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684A76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казначейств</w:t>
            </w:r>
            <w:r w:rsidR="0086057A" w:rsidRPr="002B5536">
              <w:rPr>
                <w:rFonts w:ascii="Times New Roman" w:hAnsi="Times New Roman" w:cs="Times New Roman"/>
                <w:sz w:val="24"/>
                <w:szCs w:val="24"/>
              </w:rPr>
              <w:t>ом,</w:t>
            </w:r>
            <w:r w:rsidR="00684A76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образований.</w:t>
            </w:r>
          </w:p>
          <w:p w:rsidR="003E1825" w:rsidRPr="002B5536" w:rsidRDefault="0086057A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Указывается при необходимости код цели, присваиваемый Министерством финансов Республики Карелия,</w:t>
            </w:r>
            <w:r w:rsidR="00684A76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субсидиям, субвенциям и иным межбюджетным трансфертам, имеющим целевое значение, предоставляемым из бюджета Республики Карелия бюджетам муниципальных образований.</w:t>
            </w:r>
          </w:p>
        </w:tc>
      </w:tr>
      <w:tr w:rsidR="006D576F" w:rsidRPr="002B5536" w:rsidTr="00981253">
        <w:trPr>
          <w:trHeight w:val="340"/>
        </w:trPr>
        <w:tc>
          <w:tcPr>
            <w:tcW w:w="3778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B5F9C" w:rsidRPr="002B55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. Примечание</w:t>
            </w:r>
          </w:p>
        </w:tc>
        <w:tc>
          <w:tcPr>
            <w:tcW w:w="6287" w:type="dxa"/>
            <w:vAlign w:val="bottom"/>
          </w:tcPr>
          <w:p w:rsidR="003E1825" w:rsidRPr="002B5536" w:rsidRDefault="003E1825" w:rsidP="00981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A73E47" w:rsidRPr="002B5536" w:rsidRDefault="00A73E47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3E47" w:rsidRPr="002B5536" w:rsidRDefault="00A73E47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3E47" w:rsidRPr="002B5536" w:rsidRDefault="00A73E47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3E47" w:rsidRPr="002B5536" w:rsidRDefault="00A73E47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3E47" w:rsidRPr="002B5536" w:rsidRDefault="00A73E47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3E47" w:rsidRPr="002B5536" w:rsidRDefault="00A73E47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2032" w:rsidRPr="002B5536" w:rsidRDefault="005E2032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2032" w:rsidRPr="002B5536" w:rsidRDefault="005E2032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2032" w:rsidRPr="002B5536" w:rsidRDefault="005E2032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2032" w:rsidRPr="002B5536" w:rsidRDefault="005E2032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2032" w:rsidRPr="002B5536" w:rsidRDefault="005E2032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3E47" w:rsidRPr="002B5536" w:rsidRDefault="00A73E47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3E47" w:rsidRPr="002B5536" w:rsidRDefault="00A73E47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3E47" w:rsidRPr="002B5536" w:rsidRDefault="00A73E47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3E47" w:rsidRPr="002B5536" w:rsidRDefault="00A73E47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1825" w:rsidRPr="002B5536" w:rsidRDefault="003E1825" w:rsidP="004B1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E1825" w:rsidRPr="002B5536" w:rsidRDefault="003E1825" w:rsidP="004B1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1825" w:rsidRPr="002B5536" w:rsidRDefault="00A73E47" w:rsidP="004B1B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1281"/>
      <w:bookmarkEnd w:id="32"/>
      <w:r w:rsidRPr="002B5536">
        <w:rPr>
          <w:rFonts w:ascii="Times New Roman" w:hAnsi="Times New Roman" w:cs="Times New Roman"/>
          <w:sz w:val="24"/>
          <w:szCs w:val="24"/>
        </w:rPr>
        <w:t>Перечень</w:t>
      </w:r>
    </w:p>
    <w:p w:rsidR="003E1825" w:rsidRPr="002B5536" w:rsidRDefault="00A73E47" w:rsidP="004B1B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 xml:space="preserve">документов, на основании которых возникают </w:t>
      </w:r>
      <w:proofErr w:type="gramStart"/>
      <w:r w:rsidRPr="002B5536">
        <w:rPr>
          <w:rFonts w:ascii="Times New Roman" w:hAnsi="Times New Roman" w:cs="Times New Roman"/>
          <w:sz w:val="24"/>
          <w:szCs w:val="24"/>
        </w:rPr>
        <w:t>бюджетные</w:t>
      </w:r>
      <w:proofErr w:type="gramEnd"/>
    </w:p>
    <w:p w:rsidR="003E1825" w:rsidRPr="002B5536" w:rsidRDefault="00A73E47" w:rsidP="004B1B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5536">
        <w:rPr>
          <w:rFonts w:ascii="Times New Roman" w:hAnsi="Times New Roman" w:cs="Times New Roman"/>
          <w:sz w:val="24"/>
          <w:szCs w:val="24"/>
        </w:rPr>
        <w:t>обязательства получателей средств местного бюджета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9418"/>
      </w:tblGrid>
      <w:tr w:rsidR="006D576F" w:rsidRPr="002B5536" w:rsidTr="007F62C0">
        <w:trPr>
          <w:trHeight w:val="20"/>
        </w:trPr>
        <w:tc>
          <w:tcPr>
            <w:tcW w:w="647" w:type="dxa"/>
          </w:tcPr>
          <w:p w:rsidR="0086057A" w:rsidRPr="002B5536" w:rsidRDefault="0086057A" w:rsidP="00A73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18" w:type="dxa"/>
          </w:tcPr>
          <w:p w:rsidR="0086057A" w:rsidRPr="002B5536" w:rsidRDefault="0086057A" w:rsidP="00A73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7F62C0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B2C44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576F" w:rsidRPr="002B5536" w:rsidTr="007F62C0">
        <w:trPr>
          <w:trHeight w:val="20"/>
        </w:trPr>
        <w:tc>
          <w:tcPr>
            <w:tcW w:w="647" w:type="dxa"/>
          </w:tcPr>
          <w:p w:rsidR="0086057A" w:rsidRPr="002B5536" w:rsidRDefault="0086057A" w:rsidP="00A73E47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8" w:type="dxa"/>
          </w:tcPr>
          <w:p w:rsidR="0086057A" w:rsidRPr="002B5536" w:rsidRDefault="0086057A" w:rsidP="00A73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1294"/>
            <w:bookmarkEnd w:id="33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34" w:name="P1295"/>
        <w:bookmarkEnd w:id="34"/>
      </w:tr>
      <w:tr w:rsidR="006D576F" w:rsidRPr="002B5536" w:rsidTr="007F62C0">
        <w:trPr>
          <w:trHeight w:val="20"/>
        </w:trPr>
        <w:tc>
          <w:tcPr>
            <w:tcW w:w="647" w:type="dxa"/>
          </w:tcPr>
          <w:p w:rsidR="0086057A" w:rsidRPr="002B5536" w:rsidRDefault="0086057A" w:rsidP="00A73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18" w:type="dxa"/>
          </w:tcPr>
          <w:p w:rsidR="0086057A" w:rsidRPr="002B5536" w:rsidRDefault="0086057A" w:rsidP="00A73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1297"/>
            <w:bookmarkEnd w:id="35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Извещение об осуществлении закупки</w:t>
            </w:r>
          </w:p>
        </w:tc>
      </w:tr>
      <w:tr w:rsidR="00493234" w:rsidRPr="002B5536" w:rsidTr="007F62C0">
        <w:trPr>
          <w:trHeight w:val="20"/>
        </w:trPr>
        <w:tc>
          <w:tcPr>
            <w:tcW w:w="647" w:type="dxa"/>
          </w:tcPr>
          <w:p w:rsidR="00493234" w:rsidRPr="002B5536" w:rsidRDefault="00493234" w:rsidP="00A73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18" w:type="dxa"/>
          </w:tcPr>
          <w:p w:rsidR="00493234" w:rsidRPr="002B5536" w:rsidRDefault="00DB03B5" w:rsidP="00A73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1300"/>
            <w:bookmarkEnd w:id="36"/>
            <w:proofErr w:type="gramStart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493234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="007F62C0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="00493234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муниципальных нужд реестр контрактов, заключенных заказчиками</w:t>
            </w:r>
            <w:proofErr w:type="gramEnd"/>
          </w:p>
        </w:tc>
      </w:tr>
      <w:tr w:rsidR="00493234" w:rsidRPr="002B5536" w:rsidTr="007F62C0">
        <w:trPr>
          <w:trHeight w:val="20"/>
        </w:trPr>
        <w:tc>
          <w:tcPr>
            <w:tcW w:w="647" w:type="dxa"/>
          </w:tcPr>
          <w:p w:rsidR="00493234" w:rsidRPr="002B5536" w:rsidRDefault="00493234" w:rsidP="00A73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1302"/>
            <w:bookmarkEnd w:id="37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18" w:type="dxa"/>
          </w:tcPr>
          <w:p w:rsidR="00493234" w:rsidRPr="002B5536" w:rsidRDefault="00DB03B5" w:rsidP="00A73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1303"/>
            <w:bookmarkEnd w:id="38"/>
            <w:proofErr w:type="gramStart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493234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оказание услуг</w:t>
            </w:r>
            <w:r w:rsidR="00684A76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234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</w:t>
            </w:r>
            <w:r w:rsidR="00435674" w:rsidRPr="002B553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493234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нужд,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международный договор (соглашение) (далее - договор), за исключением договоров, указанных в </w:t>
            </w:r>
            <w:hyperlink r:id="rId22" w:history="1">
              <w:r w:rsidR="00493234" w:rsidRPr="002B5536">
                <w:rPr>
                  <w:rFonts w:ascii="Times New Roman" w:hAnsi="Times New Roman" w:cs="Times New Roman"/>
                  <w:sz w:val="24"/>
                  <w:szCs w:val="24"/>
                </w:rPr>
                <w:t>12 пункте</w:t>
              </w:r>
            </w:hyperlink>
            <w:r w:rsidR="00493234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</w:t>
            </w:r>
            <w:proofErr w:type="gramEnd"/>
          </w:p>
        </w:tc>
      </w:tr>
      <w:tr w:rsidR="00493234" w:rsidRPr="002B5536" w:rsidTr="007F62C0">
        <w:trPr>
          <w:trHeight w:val="20"/>
        </w:trPr>
        <w:tc>
          <w:tcPr>
            <w:tcW w:w="647" w:type="dxa"/>
          </w:tcPr>
          <w:p w:rsidR="00493234" w:rsidRPr="002B5536" w:rsidRDefault="00493234" w:rsidP="00A73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18" w:type="dxa"/>
          </w:tcPr>
          <w:p w:rsidR="00493234" w:rsidRPr="002B5536" w:rsidRDefault="00493234" w:rsidP="00A73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предоставлении из бюджета Республики Карелия бюджету муниципального 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межбюджетного трансферта в форме субсидии, субвенции, иного межбюджетного трансферта</w:t>
            </w:r>
          </w:p>
        </w:tc>
      </w:tr>
      <w:tr w:rsidR="00493234" w:rsidRPr="002B5536" w:rsidTr="007F62C0">
        <w:trPr>
          <w:trHeight w:val="20"/>
        </w:trPr>
        <w:tc>
          <w:tcPr>
            <w:tcW w:w="647" w:type="dxa"/>
          </w:tcPr>
          <w:p w:rsidR="00493234" w:rsidRPr="002B5536" w:rsidRDefault="00493234" w:rsidP="00A73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18" w:type="dxa"/>
          </w:tcPr>
          <w:p w:rsidR="00493234" w:rsidRPr="002B5536" w:rsidRDefault="00493234" w:rsidP="00A73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1329"/>
            <w:bookmarkEnd w:id="39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предусматривающий предоставление из бюджета Республики Карелия бюджету муниципального образования в форме субсидии, субвенции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 </w:t>
            </w:r>
          </w:p>
        </w:tc>
      </w:tr>
      <w:tr w:rsidR="00493234" w:rsidRPr="002B5536" w:rsidTr="007F62C0">
        <w:trPr>
          <w:trHeight w:val="20"/>
        </w:trPr>
        <w:tc>
          <w:tcPr>
            <w:tcW w:w="647" w:type="dxa"/>
          </w:tcPr>
          <w:p w:rsidR="00493234" w:rsidRPr="002B5536" w:rsidRDefault="00493234" w:rsidP="00A73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18" w:type="dxa"/>
          </w:tcPr>
          <w:p w:rsidR="00493234" w:rsidRPr="002B5536" w:rsidRDefault="00493234" w:rsidP="006C7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Договор (соглашение) о предоставлении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326" w:rsidRPr="002B5536">
              <w:rPr>
                <w:rFonts w:ascii="Times New Roman" w:hAnsi="Times New Roman" w:cs="Times New Roman"/>
                <w:sz w:val="24"/>
                <w:szCs w:val="24"/>
              </w:rPr>
              <w:t>Кубовского сельского поселения</w:t>
            </w:r>
          </w:p>
        </w:tc>
      </w:tr>
      <w:tr w:rsidR="00493234" w:rsidRPr="002B5536" w:rsidTr="007F62C0">
        <w:trPr>
          <w:trHeight w:val="20"/>
        </w:trPr>
        <w:tc>
          <w:tcPr>
            <w:tcW w:w="647" w:type="dxa"/>
          </w:tcPr>
          <w:p w:rsidR="00493234" w:rsidRPr="002B5536" w:rsidRDefault="00493234" w:rsidP="00A73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18" w:type="dxa"/>
          </w:tcPr>
          <w:p w:rsidR="00493234" w:rsidRPr="002B5536" w:rsidRDefault="00493234" w:rsidP="006C76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1340"/>
            <w:bookmarkEnd w:id="40"/>
            <w:proofErr w:type="gramStart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бюджетному учреждению </w:t>
            </w:r>
            <w:r w:rsidR="000C6CF1" w:rsidRPr="002B5536">
              <w:rPr>
                <w:rFonts w:ascii="Times New Roman" w:hAnsi="Times New Roman" w:cs="Times New Roman"/>
                <w:sz w:val="24"/>
                <w:szCs w:val="24"/>
              </w:rPr>
              <w:t>Пудожского городского поселения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  <w:proofErr w:type="gramEnd"/>
          </w:p>
        </w:tc>
      </w:tr>
      <w:tr w:rsidR="00493234" w:rsidRPr="002B5536" w:rsidTr="007F62C0">
        <w:trPr>
          <w:trHeight w:val="20"/>
        </w:trPr>
        <w:tc>
          <w:tcPr>
            <w:tcW w:w="647" w:type="dxa"/>
            <w:tcBorders>
              <w:bottom w:val="nil"/>
            </w:tcBorders>
          </w:tcPr>
          <w:p w:rsidR="00493234" w:rsidRPr="002B5536" w:rsidRDefault="00493234" w:rsidP="00A73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18" w:type="dxa"/>
            <w:tcBorders>
              <w:bottom w:val="nil"/>
            </w:tcBorders>
          </w:tcPr>
          <w:p w:rsidR="00493234" w:rsidRPr="002B5536" w:rsidRDefault="00493234" w:rsidP="00A73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1345"/>
            <w:bookmarkEnd w:id="41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</w:tr>
      <w:tr w:rsidR="00493234" w:rsidRPr="002B5536" w:rsidTr="007F62C0">
        <w:trPr>
          <w:trHeight w:val="20"/>
        </w:trPr>
        <w:tc>
          <w:tcPr>
            <w:tcW w:w="647" w:type="dxa"/>
          </w:tcPr>
          <w:p w:rsidR="00493234" w:rsidRPr="002B5536" w:rsidRDefault="00493234" w:rsidP="00A73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18" w:type="dxa"/>
          </w:tcPr>
          <w:p w:rsidR="00493234" w:rsidRPr="002B5536" w:rsidRDefault="00D666EC" w:rsidP="00A73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1364"/>
            <w:bookmarkEnd w:id="42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493234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234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Штатного расписания 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234" w:rsidRPr="002B5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234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расчетом годового фонда оплаты труда</w:t>
            </w:r>
          </w:p>
        </w:tc>
      </w:tr>
      <w:tr w:rsidR="00493234" w:rsidRPr="002B5536" w:rsidTr="007F62C0">
        <w:trPr>
          <w:trHeight w:val="20"/>
        </w:trPr>
        <w:tc>
          <w:tcPr>
            <w:tcW w:w="647" w:type="dxa"/>
          </w:tcPr>
          <w:p w:rsidR="00493234" w:rsidRPr="002B5536" w:rsidRDefault="00493234" w:rsidP="00A73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18" w:type="dxa"/>
          </w:tcPr>
          <w:p w:rsidR="00493234" w:rsidRPr="002B5536" w:rsidRDefault="00493234" w:rsidP="00A73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1373"/>
            <w:bookmarkEnd w:id="43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документ (исполнительный лист, судебный приказ) (далее -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исполнительный документ)</w:t>
            </w:r>
          </w:p>
        </w:tc>
      </w:tr>
      <w:tr w:rsidR="00493234" w:rsidRPr="002B5536" w:rsidTr="007F62C0">
        <w:trPr>
          <w:trHeight w:val="20"/>
        </w:trPr>
        <w:tc>
          <w:tcPr>
            <w:tcW w:w="647" w:type="dxa"/>
          </w:tcPr>
          <w:p w:rsidR="00493234" w:rsidRPr="002B5536" w:rsidRDefault="00493234" w:rsidP="00A73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418" w:type="dxa"/>
          </w:tcPr>
          <w:p w:rsidR="00493234" w:rsidRPr="002B5536" w:rsidRDefault="00493234" w:rsidP="00A73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1379"/>
            <w:bookmarkEnd w:id="44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</w:tr>
      <w:tr w:rsidR="00493234" w:rsidRPr="002B5536" w:rsidTr="007F62C0">
        <w:trPr>
          <w:trHeight w:val="20"/>
        </w:trPr>
        <w:tc>
          <w:tcPr>
            <w:tcW w:w="647" w:type="dxa"/>
          </w:tcPr>
          <w:p w:rsidR="00493234" w:rsidRPr="002B5536" w:rsidRDefault="00493234" w:rsidP="00A73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1385"/>
            <w:bookmarkEnd w:id="45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18" w:type="dxa"/>
          </w:tcPr>
          <w:p w:rsidR="00493234" w:rsidRPr="002B5536" w:rsidRDefault="00493234" w:rsidP="00A73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1386"/>
            <w:bookmarkEnd w:id="46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не определенный </w:t>
            </w:r>
            <w:hyperlink w:anchor="P1302" w:history="1">
              <w:r w:rsidRPr="002B5536">
                <w:rPr>
                  <w:rFonts w:ascii="Times New Roman" w:hAnsi="Times New Roman" w:cs="Times New Roman"/>
                  <w:sz w:val="24"/>
                  <w:szCs w:val="24"/>
                </w:rPr>
                <w:t>пунктами 3</w:t>
              </w:r>
            </w:hyperlink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385" w:history="1">
              <w:r w:rsidRPr="002B5536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перечня, в соответствии с которым возникает бюджетное обязательство получателя средств </w:t>
            </w:r>
            <w:r w:rsidR="00DB03B5" w:rsidRPr="002B553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D666EC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бюджета:</w:t>
            </w:r>
          </w:p>
          <w:p w:rsidR="00493234" w:rsidRPr="002B5536" w:rsidRDefault="00493234" w:rsidP="00A73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</w:t>
            </w:r>
            <w:r w:rsidR="00D666EC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государствами, 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международными организациям, </w:t>
            </w:r>
            <w:r w:rsidR="00A73E47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  <w:proofErr w:type="gramEnd"/>
          </w:p>
          <w:p w:rsidR="00493234" w:rsidRPr="002B5536" w:rsidRDefault="00493234" w:rsidP="00A73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r w:rsidR="00DB03B5" w:rsidRPr="002B553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D666EC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бюджета в уполномоченный орган не направлены информация и документы по указанному договору для их включения в реестр контрактов;</w:t>
            </w:r>
          </w:p>
          <w:p w:rsidR="00493234" w:rsidRPr="002B5536" w:rsidRDefault="00493234" w:rsidP="00A73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- Генеральные условия (условия), эмиссия и обращения государственных ценных бумаг </w:t>
            </w:r>
            <w:r w:rsidR="00DB03B5" w:rsidRPr="002B5536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234" w:rsidRPr="002B5536" w:rsidRDefault="00493234" w:rsidP="00A73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- договор на оказание услуг, выполнение работ, заключенный получателем средств </w:t>
            </w:r>
            <w:r w:rsidR="00DB03B5" w:rsidRPr="002B553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D666EC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бюджета с физическим лицом, не являющимся индивидуальным предпринимателем.</w:t>
            </w:r>
          </w:p>
          <w:p w:rsidR="00493234" w:rsidRPr="002B5536" w:rsidRDefault="00493234" w:rsidP="00A73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>Иной документ, в соответствии с которым возникает бюджетное обязательство получателя средств</w:t>
            </w:r>
            <w:r w:rsidR="00DB03B5"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r w:rsidRPr="002B553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</w:tr>
    </w:tbl>
    <w:p w:rsidR="003E1825" w:rsidRPr="002B5536" w:rsidRDefault="003E1825" w:rsidP="004B1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1391"/>
      <w:bookmarkStart w:id="48" w:name="_GoBack"/>
      <w:bookmarkEnd w:id="47"/>
      <w:bookmarkEnd w:id="48"/>
    </w:p>
    <w:sectPr w:rsidR="003E1825" w:rsidRPr="002B5536" w:rsidSect="00643596">
      <w:pgSz w:w="11905" w:h="16838"/>
      <w:pgMar w:top="568" w:right="1134" w:bottom="85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45C6"/>
    <w:multiLevelType w:val="hybridMultilevel"/>
    <w:tmpl w:val="E7CE8C36"/>
    <w:lvl w:ilvl="0" w:tplc="76C287E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E125CD"/>
    <w:multiLevelType w:val="hybridMultilevel"/>
    <w:tmpl w:val="B572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825"/>
    <w:rsid w:val="00010A00"/>
    <w:rsid w:val="00021C79"/>
    <w:rsid w:val="000300AF"/>
    <w:rsid w:val="00035D03"/>
    <w:rsid w:val="000963D6"/>
    <w:rsid w:val="000A1D47"/>
    <w:rsid w:val="000C6CF1"/>
    <w:rsid w:val="000F1812"/>
    <w:rsid w:val="001429FB"/>
    <w:rsid w:val="00161C12"/>
    <w:rsid w:val="00180E53"/>
    <w:rsid w:val="00193326"/>
    <w:rsid w:val="001B5B70"/>
    <w:rsid w:val="001C203D"/>
    <w:rsid w:val="001D10D7"/>
    <w:rsid w:val="001D233D"/>
    <w:rsid w:val="001D6176"/>
    <w:rsid w:val="00210BDD"/>
    <w:rsid w:val="00212413"/>
    <w:rsid w:val="00226624"/>
    <w:rsid w:val="002323A4"/>
    <w:rsid w:val="00237D0B"/>
    <w:rsid w:val="00245B56"/>
    <w:rsid w:val="002831AA"/>
    <w:rsid w:val="002A16C2"/>
    <w:rsid w:val="002B00EC"/>
    <w:rsid w:val="002B5536"/>
    <w:rsid w:val="002B5F9C"/>
    <w:rsid w:val="002C3917"/>
    <w:rsid w:val="002F3408"/>
    <w:rsid w:val="00363478"/>
    <w:rsid w:val="0038489F"/>
    <w:rsid w:val="003A10AE"/>
    <w:rsid w:val="003C4F46"/>
    <w:rsid w:val="003E1064"/>
    <w:rsid w:val="003E1825"/>
    <w:rsid w:val="003E2BF6"/>
    <w:rsid w:val="004035BA"/>
    <w:rsid w:val="00430E76"/>
    <w:rsid w:val="00435674"/>
    <w:rsid w:val="0047259F"/>
    <w:rsid w:val="00486418"/>
    <w:rsid w:val="00493234"/>
    <w:rsid w:val="00494673"/>
    <w:rsid w:val="004A244D"/>
    <w:rsid w:val="004B1B39"/>
    <w:rsid w:val="004B41B4"/>
    <w:rsid w:val="004C643B"/>
    <w:rsid w:val="005001C9"/>
    <w:rsid w:val="00537B1A"/>
    <w:rsid w:val="00575B0E"/>
    <w:rsid w:val="005D2AF0"/>
    <w:rsid w:val="005D7C54"/>
    <w:rsid w:val="005E2032"/>
    <w:rsid w:val="0061278A"/>
    <w:rsid w:val="00643596"/>
    <w:rsid w:val="00650E0D"/>
    <w:rsid w:val="00675D1D"/>
    <w:rsid w:val="006760C1"/>
    <w:rsid w:val="00684A76"/>
    <w:rsid w:val="00687720"/>
    <w:rsid w:val="006C7606"/>
    <w:rsid w:val="006D576F"/>
    <w:rsid w:val="0071268E"/>
    <w:rsid w:val="00726C8E"/>
    <w:rsid w:val="00733D81"/>
    <w:rsid w:val="007B3C23"/>
    <w:rsid w:val="007B6D71"/>
    <w:rsid w:val="007D23C6"/>
    <w:rsid w:val="007E3F6B"/>
    <w:rsid w:val="007F319E"/>
    <w:rsid w:val="007F5839"/>
    <w:rsid w:val="007F62C0"/>
    <w:rsid w:val="0080061D"/>
    <w:rsid w:val="008147E5"/>
    <w:rsid w:val="00822EA4"/>
    <w:rsid w:val="008256AF"/>
    <w:rsid w:val="00843C89"/>
    <w:rsid w:val="00846EB3"/>
    <w:rsid w:val="0086057A"/>
    <w:rsid w:val="008A7985"/>
    <w:rsid w:val="008B25F9"/>
    <w:rsid w:val="008C63CD"/>
    <w:rsid w:val="008E032C"/>
    <w:rsid w:val="008E7F2B"/>
    <w:rsid w:val="008F0FEA"/>
    <w:rsid w:val="00925B7C"/>
    <w:rsid w:val="00930234"/>
    <w:rsid w:val="00981253"/>
    <w:rsid w:val="009A0331"/>
    <w:rsid w:val="009E081B"/>
    <w:rsid w:val="00A07251"/>
    <w:rsid w:val="00A1630A"/>
    <w:rsid w:val="00A17BB0"/>
    <w:rsid w:val="00A17C4A"/>
    <w:rsid w:val="00A225E3"/>
    <w:rsid w:val="00A25BAE"/>
    <w:rsid w:val="00A369C2"/>
    <w:rsid w:val="00A654BA"/>
    <w:rsid w:val="00A73E47"/>
    <w:rsid w:val="00A748FF"/>
    <w:rsid w:val="00A82D0A"/>
    <w:rsid w:val="00A863CE"/>
    <w:rsid w:val="00A93213"/>
    <w:rsid w:val="00A938F4"/>
    <w:rsid w:val="00AD70C9"/>
    <w:rsid w:val="00AF48E4"/>
    <w:rsid w:val="00B02884"/>
    <w:rsid w:val="00B26C40"/>
    <w:rsid w:val="00B57182"/>
    <w:rsid w:val="00B6088C"/>
    <w:rsid w:val="00B83228"/>
    <w:rsid w:val="00BA3B4E"/>
    <w:rsid w:val="00BA4850"/>
    <w:rsid w:val="00BB3143"/>
    <w:rsid w:val="00BB650E"/>
    <w:rsid w:val="00BC325E"/>
    <w:rsid w:val="00BE1CDC"/>
    <w:rsid w:val="00C36322"/>
    <w:rsid w:val="00C5237C"/>
    <w:rsid w:val="00C7205E"/>
    <w:rsid w:val="00C754AB"/>
    <w:rsid w:val="00CB2C44"/>
    <w:rsid w:val="00CC374D"/>
    <w:rsid w:val="00CE0882"/>
    <w:rsid w:val="00CF1DA6"/>
    <w:rsid w:val="00D26612"/>
    <w:rsid w:val="00D436E2"/>
    <w:rsid w:val="00D666EC"/>
    <w:rsid w:val="00D82149"/>
    <w:rsid w:val="00DA6AB4"/>
    <w:rsid w:val="00DB03B5"/>
    <w:rsid w:val="00DD1A6A"/>
    <w:rsid w:val="00E64814"/>
    <w:rsid w:val="00E80FD4"/>
    <w:rsid w:val="00E82989"/>
    <w:rsid w:val="00E85EFD"/>
    <w:rsid w:val="00E86B8A"/>
    <w:rsid w:val="00E92CF8"/>
    <w:rsid w:val="00EB4757"/>
    <w:rsid w:val="00EC1B68"/>
    <w:rsid w:val="00F023B9"/>
    <w:rsid w:val="00F039DF"/>
    <w:rsid w:val="00F24990"/>
    <w:rsid w:val="00F46A01"/>
    <w:rsid w:val="00F47993"/>
    <w:rsid w:val="00F5301D"/>
    <w:rsid w:val="00FB13DA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8E"/>
  </w:style>
  <w:style w:type="paragraph" w:styleId="2">
    <w:name w:val="heading 2"/>
    <w:basedOn w:val="a"/>
    <w:next w:val="a"/>
    <w:link w:val="20"/>
    <w:qFormat/>
    <w:rsid w:val="00035D03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1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1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1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1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1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1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1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35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тиль"/>
    <w:rsid w:val="00035D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1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1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1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1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1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1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1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9A0BF3DFD780C7B1C375CB9DF2E96FF7D560D60C997EC95622B6FF1FA5497C57BA9454A21BC8C9AV9a7H" TargetMode="External"/><Relationship Id="rId18" Type="http://schemas.openxmlformats.org/officeDocument/2006/relationships/hyperlink" Target="consultantplus://offline/ref=49A0BF3DFD780C7B1C375CB9DF2E96FF7E5F0F66CC95EC95622B6FF1FAV5a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9A0BF3DFD780C7B1C375CB9DF2E96FF7E5F0C64C997EC95622B6FF1FAV5a4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9A0BF3DFD780C7B1C375CB9DF2E96FF7D560D60C997EC95622B6FF1FA5497C57BA9454A21BC8C9AV9a7H" TargetMode="External"/><Relationship Id="rId17" Type="http://schemas.openxmlformats.org/officeDocument/2006/relationships/hyperlink" Target="consultantplus://offline/ref=49A0BF3DFD780C7B1C375CB9DF2E96FF7E5F0F66CC95EC95622B6FF1FAV5a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A0BF3DFD780C7B1C375CB9DF2E96FF7E5F0F66CC95EC95622B6FF1FAV5a4H" TargetMode="External"/><Relationship Id="rId20" Type="http://schemas.openxmlformats.org/officeDocument/2006/relationships/hyperlink" Target="consultantplus://offline/ref=49A0BF3DFD780C7B1C375CB9DF2E96FF7E5F0C64C997EC95622B6FF1FAV5a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A0BF3DFD780C7B1C375CB9DF2E96FF7D560D60C997EC95622B6FF1FA5497C57BA9454A21BC8C9AV9a7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9A0BF3DFD780C7B1C375CB9DF2E96FF7D560D60C997EC95622B6FF1FA5497C57BA9454A21BC8C9AV9a7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9A0BF3DFD780C7B1C375CB9DF2E96FF7E5F0F66CC95EC95622B6FF1FAV5a4H" TargetMode="External"/><Relationship Id="rId19" Type="http://schemas.openxmlformats.org/officeDocument/2006/relationships/hyperlink" Target="consultantplus://offline/ref=49A0BF3DFD780C7B1C375CB9DF2E96FF7E5F0F66CC95EC95622B6FF1FAV5a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A0BF3DFD780C7B1C375CB9DF2E96FF7D560B6ACA95EC95622B6FF1FA5497C57BA9454A21BD8B9FV9a3H" TargetMode="External"/><Relationship Id="rId14" Type="http://schemas.openxmlformats.org/officeDocument/2006/relationships/hyperlink" Target="consultantplus://offline/ref=49A0BF3DFD780C7B1C375CB9DF2E96FF7D560D60C997EC95622B6FF1FA5497C57BA9454A21BC8C9AV9a7H" TargetMode="External"/><Relationship Id="rId22" Type="http://schemas.openxmlformats.org/officeDocument/2006/relationships/hyperlink" Target="consultantplus://offline/ref=5C0BC5F0DA706B5834BCA5E05CF8F4BC90DE9D6EFB3C8FA79CE1D446CA4ED8DAAAEE6509BF01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D9CC-D3B1-4E41-B3C7-BB36CB6E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6858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ufk06</Company>
  <LinksUpToDate>false</LinksUpToDate>
  <CharactersWithSpaces>45864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Флюгрант Оксана Владимировна</dc:creator>
  <cp:lastModifiedBy>Кубовского сельского поселения Администрация</cp:lastModifiedBy>
  <cp:revision>2</cp:revision>
  <cp:lastPrinted>2016-12-12T06:11:00Z</cp:lastPrinted>
  <dcterms:created xsi:type="dcterms:W3CDTF">2019-08-22T09:22:00Z</dcterms:created>
  <dcterms:modified xsi:type="dcterms:W3CDTF">2019-08-22T09:22:00Z</dcterms:modified>
</cp:coreProperties>
</file>