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1181198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</w:p>
    <w:p w:rsidR="00F92C30" w:rsidRPr="007F2780" w:rsidRDefault="00F92C30" w:rsidP="00F92C30">
      <w:pPr>
        <w:jc w:val="center"/>
      </w:pPr>
    </w:p>
    <w:p w:rsidR="00F92C30" w:rsidRDefault="009E1505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>
        <w:rPr>
          <w:sz w:val="24"/>
          <w:szCs w:val="24"/>
        </w:rPr>
        <w:t xml:space="preserve"> ____</w:t>
      </w:r>
      <w:r w:rsidR="00F92C30" w:rsidRPr="007F2780">
        <w:rPr>
          <w:sz w:val="24"/>
          <w:szCs w:val="24"/>
        </w:rPr>
        <w:t xml:space="preserve"> </w:t>
      </w:r>
      <w:r w:rsidR="00144BB5">
        <w:rPr>
          <w:sz w:val="24"/>
          <w:szCs w:val="24"/>
        </w:rPr>
        <w:t>октября</w:t>
      </w:r>
      <w:r w:rsidR="00F92C30">
        <w:rPr>
          <w:sz w:val="24"/>
          <w:szCs w:val="24"/>
        </w:rPr>
        <w:t xml:space="preserve"> 2024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дополнения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», дополнив «Перечень муниципальных объектов нежилого фонда, планируемых к приватизации в 2023 году и на плановый период 2024 и 2025 годов</w:t>
      </w:r>
      <w:proofErr w:type="gramEnd"/>
      <w:r>
        <w:rPr>
          <w:sz w:val="24"/>
          <w:szCs w:val="24"/>
        </w:rPr>
        <w:t>» пункт</w:t>
      </w:r>
      <w:r w:rsidR="00DF400C">
        <w:rPr>
          <w:sz w:val="24"/>
          <w:szCs w:val="24"/>
        </w:rPr>
        <w:t>ами  11-19</w:t>
      </w:r>
      <w:r>
        <w:rPr>
          <w:sz w:val="24"/>
          <w:szCs w:val="24"/>
        </w:rPr>
        <w:t xml:space="preserve"> следующего содержания: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072FB4" w:rsidTr="0001705D">
        <w:tc>
          <w:tcPr>
            <w:tcW w:w="468" w:type="dxa"/>
          </w:tcPr>
          <w:p w:rsidR="00072FB4" w:rsidRDefault="00072FB4" w:rsidP="0001705D">
            <w:pPr>
              <w:jc w:val="center"/>
            </w:pPr>
            <w:r>
              <w:t>1</w:t>
            </w:r>
            <w:r w:rsidR="003703BC">
              <w:t>1</w:t>
            </w:r>
          </w:p>
        </w:tc>
        <w:tc>
          <w:tcPr>
            <w:tcW w:w="1800" w:type="dxa"/>
          </w:tcPr>
          <w:p w:rsidR="00072FB4" w:rsidRDefault="00267E7F" w:rsidP="0001705D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072FB4" w:rsidRDefault="00072FB4" w:rsidP="00267E7F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 xml:space="preserve">. Пудож, ул. </w:t>
            </w:r>
            <w:r w:rsidR="00267E7F">
              <w:t>Ленина</w:t>
            </w:r>
          </w:p>
        </w:tc>
        <w:tc>
          <w:tcPr>
            <w:tcW w:w="1440" w:type="dxa"/>
          </w:tcPr>
          <w:p w:rsidR="00072FB4" w:rsidRPr="00FE60EE" w:rsidRDefault="00267E7F" w:rsidP="00267E7F">
            <w:pPr>
              <w:jc w:val="center"/>
            </w:pPr>
            <w:r>
              <w:t>Кадастровая стоимость 1757,25 руб.</w:t>
            </w:r>
          </w:p>
        </w:tc>
        <w:tc>
          <w:tcPr>
            <w:tcW w:w="2340" w:type="dxa"/>
          </w:tcPr>
          <w:p w:rsidR="00072FB4" w:rsidRDefault="00267E7F" w:rsidP="008D6A98">
            <w:r>
              <w:t>Кадастровый номер 10:15:0010311:183, общая площадь 1065,0 кв.м.</w:t>
            </w:r>
          </w:p>
        </w:tc>
        <w:tc>
          <w:tcPr>
            <w:tcW w:w="1800" w:type="dxa"/>
          </w:tcPr>
          <w:p w:rsidR="00072FB4" w:rsidRDefault="003703BC" w:rsidP="0001705D">
            <w:pPr>
              <w:jc w:val="center"/>
            </w:pPr>
            <w:r>
              <w:t>2024</w:t>
            </w:r>
            <w:r w:rsidR="00072FB4">
              <w:t xml:space="preserve"> г.</w:t>
            </w:r>
          </w:p>
        </w:tc>
      </w:tr>
      <w:tr w:rsidR="00267E7F" w:rsidTr="0001705D">
        <w:tc>
          <w:tcPr>
            <w:tcW w:w="468" w:type="dxa"/>
          </w:tcPr>
          <w:p w:rsidR="00267E7F" w:rsidRDefault="00267E7F" w:rsidP="0001705D">
            <w:pPr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267E7F" w:rsidRDefault="00267E7F" w:rsidP="00D43A1C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267E7F" w:rsidRDefault="00267E7F" w:rsidP="00D43A1C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267E7F" w:rsidRPr="00FE60EE" w:rsidRDefault="00267E7F" w:rsidP="00267E7F">
            <w:pPr>
              <w:jc w:val="center"/>
            </w:pPr>
            <w:r>
              <w:t>Кадастровая стоимость 1584,0 руб.</w:t>
            </w:r>
          </w:p>
        </w:tc>
        <w:tc>
          <w:tcPr>
            <w:tcW w:w="2340" w:type="dxa"/>
          </w:tcPr>
          <w:p w:rsidR="00267E7F" w:rsidRDefault="00267E7F" w:rsidP="00267E7F">
            <w:r>
              <w:t>Кадастровый номер 10:15:0010311:189, общая площадь 960,0 кв.м.</w:t>
            </w:r>
          </w:p>
        </w:tc>
        <w:tc>
          <w:tcPr>
            <w:tcW w:w="1800" w:type="dxa"/>
          </w:tcPr>
          <w:p w:rsidR="00267E7F" w:rsidRDefault="00267E7F" w:rsidP="00D43A1C">
            <w:pPr>
              <w:jc w:val="center"/>
            </w:pPr>
            <w:r>
              <w:t>2024 г.</w:t>
            </w:r>
          </w:p>
        </w:tc>
      </w:tr>
      <w:tr w:rsidR="00EB0428" w:rsidTr="0001705D">
        <w:tc>
          <w:tcPr>
            <w:tcW w:w="468" w:type="dxa"/>
          </w:tcPr>
          <w:p w:rsidR="00EB0428" w:rsidRDefault="00EB0428" w:rsidP="0001705D">
            <w:pPr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EB0428" w:rsidRDefault="00EB0428" w:rsidP="00D43A1C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EB0428" w:rsidRDefault="00EB0428" w:rsidP="00D43A1C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EB0428" w:rsidRPr="00FE60EE" w:rsidRDefault="00EB0428" w:rsidP="001735A6">
            <w:pPr>
              <w:jc w:val="center"/>
            </w:pPr>
            <w:r>
              <w:t xml:space="preserve">Кадастровая стоимость </w:t>
            </w:r>
            <w:r w:rsidR="001735A6">
              <w:t>1613,70</w:t>
            </w:r>
            <w:r>
              <w:t xml:space="preserve"> руб.</w:t>
            </w:r>
          </w:p>
        </w:tc>
        <w:tc>
          <w:tcPr>
            <w:tcW w:w="2340" w:type="dxa"/>
          </w:tcPr>
          <w:p w:rsidR="00EB0428" w:rsidRDefault="00EB0428" w:rsidP="00D43A1C">
            <w:r>
              <w:t>Кадастровый номер 10:15:0010311:190, общая площадь 978,0 кв.м.</w:t>
            </w:r>
          </w:p>
        </w:tc>
        <w:tc>
          <w:tcPr>
            <w:tcW w:w="1800" w:type="dxa"/>
          </w:tcPr>
          <w:p w:rsidR="00EB0428" w:rsidRDefault="00EB0428" w:rsidP="00D43A1C">
            <w:pPr>
              <w:jc w:val="center"/>
            </w:pPr>
            <w:r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t>14</w:t>
            </w:r>
          </w:p>
        </w:tc>
        <w:tc>
          <w:tcPr>
            <w:tcW w:w="1800" w:type="dxa"/>
          </w:tcPr>
          <w:p w:rsidR="00DF400C" w:rsidRDefault="00DF400C" w:rsidP="00094E44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Земельный </w:t>
            </w:r>
            <w:r>
              <w:rPr>
                <w:b/>
              </w:rPr>
              <w:lastRenderedPageBreak/>
              <w:t>участок</w:t>
            </w:r>
          </w:p>
        </w:tc>
        <w:tc>
          <w:tcPr>
            <w:tcW w:w="1620" w:type="dxa"/>
          </w:tcPr>
          <w:p w:rsidR="00DF400C" w:rsidRDefault="00DF400C" w:rsidP="00094E44">
            <w:pPr>
              <w:jc w:val="center"/>
            </w:pPr>
            <w:r>
              <w:lastRenderedPageBreak/>
              <w:t xml:space="preserve">Республика </w:t>
            </w:r>
            <w:r>
              <w:lastRenderedPageBreak/>
              <w:t xml:space="preserve">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094E44">
            <w:pPr>
              <w:jc w:val="center"/>
            </w:pPr>
            <w:r>
              <w:lastRenderedPageBreak/>
              <w:t xml:space="preserve">Кадастровая </w:t>
            </w:r>
            <w:r>
              <w:lastRenderedPageBreak/>
              <w:t>стоимость 1849,65 руб.</w:t>
            </w:r>
          </w:p>
        </w:tc>
        <w:tc>
          <w:tcPr>
            <w:tcW w:w="2340" w:type="dxa"/>
          </w:tcPr>
          <w:p w:rsidR="00DF400C" w:rsidRDefault="00DF400C" w:rsidP="00094E44">
            <w:r>
              <w:lastRenderedPageBreak/>
              <w:t xml:space="preserve">Кадастровый номер </w:t>
            </w:r>
            <w:r>
              <w:lastRenderedPageBreak/>
              <w:t>10:15:0010311:191, общая площадь 1121,0 кв.м.</w:t>
            </w:r>
          </w:p>
        </w:tc>
        <w:tc>
          <w:tcPr>
            <w:tcW w:w="1800" w:type="dxa"/>
          </w:tcPr>
          <w:p w:rsidR="00DF400C" w:rsidRDefault="00DF400C" w:rsidP="00094E44">
            <w:pPr>
              <w:jc w:val="center"/>
            </w:pPr>
            <w:r>
              <w:lastRenderedPageBreak/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DF400C" w:rsidRDefault="00DF400C" w:rsidP="006253BE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6253BE">
            <w:pPr>
              <w:jc w:val="center"/>
            </w:pPr>
            <w:r>
              <w:t>Кадастровая стоимость 1577,40 руб.</w:t>
            </w:r>
          </w:p>
        </w:tc>
        <w:tc>
          <w:tcPr>
            <w:tcW w:w="2340" w:type="dxa"/>
          </w:tcPr>
          <w:p w:rsidR="00DF400C" w:rsidRDefault="00DF400C" w:rsidP="006253BE">
            <w:r>
              <w:t>Кадастровый номер 10:15:0010311:192, общая площадь 956,0 кв.м.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</w:pPr>
            <w:r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t>16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DF400C" w:rsidRDefault="00DF400C" w:rsidP="006253BE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6253BE">
            <w:pPr>
              <w:jc w:val="center"/>
            </w:pPr>
            <w:r>
              <w:t>Кадастровая стоимость 1988,25 руб.</w:t>
            </w:r>
          </w:p>
        </w:tc>
        <w:tc>
          <w:tcPr>
            <w:tcW w:w="2340" w:type="dxa"/>
          </w:tcPr>
          <w:p w:rsidR="00DF400C" w:rsidRDefault="00DF400C" w:rsidP="006253BE">
            <w:r>
              <w:t>Кадастровый номер 10:15:0010311:193, общая площадь 1205,0 кв.м.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</w:pPr>
            <w:r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t>17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DF400C" w:rsidRDefault="00DF400C" w:rsidP="006253BE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6253BE">
            <w:pPr>
              <w:jc w:val="center"/>
            </w:pPr>
            <w:r>
              <w:t>Кадастровая стоимость 1640,10 руб.</w:t>
            </w:r>
          </w:p>
        </w:tc>
        <w:tc>
          <w:tcPr>
            <w:tcW w:w="2340" w:type="dxa"/>
          </w:tcPr>
          <w:p w:rsidR="00DF400C" w:rsidRDefault="00DF400C" w:rsidP="006253BE">
            <w:r>
              <w:t>Кадастровый номер 10:15:0010311:194, общая площадь 994,0 кв.м.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</w:pPr>
            <w:r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t>18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DF400C" w:rsidRDefault="00DF400C" w:rsidP="006253BE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6253BE">
            <w:pPr>
              <w:jc w:val="center"/>
            </w:pPr>
            <w:r>
              <w:t>Кадастровая стоимость 2057,55 руб.</w:t>
            </w:r>
          </w:p>
        </w:tc>
        <w:tc>
          <w:tcPr>
            <w:tcW w:w="2340" w:type="dxa"/>
          </w:tcPr>
          <w:p w:rsidR="00DF400C" w:rsidRDefault="00DF400C" w:rsidP="006253BE">
            <w:r>
              <w:t>Кадастровый номер 10:15:0010311:195, общая площадь 1247,0 кв.м.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</w:pPr>
            <w:r>
              <w:t>2024 г.</w:t>
            </w:r>
          </w:p>
        </w:tc>
      </w:tr>
      <w:tr w:rsidR="00DF400C" w:rsidTr="0001705D">
        <w:tc>
          <w:tcPr>
            <w:tcW w:w="468" w:type="dxa"/>
          </w:tcPr>
          <w:p w:rsidR="00DF400C" w:rsidRDefault="00DF400C" w:rsidP="0001705D">
            <w:pPr>
              <w:jc w:val="center"/>
            </w:pPr>
            <w:r>
              <w:t>19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620" w:type="dxa"/>
          </w:tcPr>
          <w:p w:rsidR="00DF400C" w:rsidRDefault="00DF400C" w:rsidP="006253BE">
            <w:pPr>
              <w:jc w:val="center"/>
            </w:pPr>
            <w:r>
              <w:t xml:space="preserve">Республика Карелия, </w:t>
            </w:r>
            <w:proofErr w:type="gramStart"/>
            <w:r>
              <w:t>г</w:t>
            </w:r>
            <w:proofErr w:type="gramEnd"/>
            <w:r>
              <w:t>. Пудож, ул. Ленина</w:t>
            </w:r>
          </w:p>
        </w:tc>
        <w:tc>
          <w:tcPr>
            <w:tcW w:w="1440" w:type="dxa"/>
          </w:tcPr>
          <w:p w:rsidR="00DF400C" w:rsidRPr="00FE60EE" w:rsidRDefault="00DF400C" w:rsidP="006253BE">
            <w:pPr>
              <w:jc w:val="center"/>
            </w:pPr>
            <w:r>
              <w:t>Кадастровая стоимость 1866,15 руб.</w:t>
            </w:r>
          </w:p>
        </w:tc>
        <w:tc>
          <w:tcPr>
            <w:tcW w:w="2340" w:type="dxa"/>
          </w:tcPr>
          <w:p w:rsidR="00DF400C" w:rsidRDefault="00DF400C" w:rsidP="006253BE">
            <w:r>
              <w:t>Кадастровый номер 10:15:0010311:196, общая площадь 1131,0 кв.м.</w:t>
            </w:r>
          </w:p>
        </w:tc>
        <w:tc>
          <w:tcPr>
            <w:tcW w:w="1800" w:type="dxa"/>
          </w:tcPr>
          <w:p w:rsidR="00DF400C" w:rsidRDefault="00DF400C" w:rsidP="006253BE">
            <w:pPr>
              <w:jc w:val="center"/>
            </w:pPr>
            <w:r>
              <w:t>2024 г.</w:t>
            </w:r>
          </w:p>
        </w:tc>
      </w:tr>
    </w:tbl>
    <w:p w:rsidR="00072FB4" w:rsidRDefault="00072FB4" w:rsidP="00072FB4">
      <w:pPr>
        <w:ind w:left="720" w:right="-81"/>
        <w:jc w:val="both"/>
        <w:rPr>
          <w:sz w:val="24"/>
          <w:szCs w:val="24"/>
        </w:rPr>
      </w:pPr>
    </w:p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right="-283"/>
        <w:rPr>
          <w:sz w:val="24"/>
          <w:szCs w:val="24"/>
        </w:rPr>
      </w:pPr>
      <w:r>
        <w:rPr>
          <w:sz w:val="24"/>
          <w:szCs w:val="24"/>
        </w:rPr>
        <w:t>Глава Пудожского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 </w:t>
      </w: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72FB4" w:rsidRDefault="00072FB4" w:rsidP="00072FB4">
      <w:pPr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C63503">
        <w:rPr>
          <w:sz w:val="24"/>
          <w:szCs w:val="24"/>
        </w:rPr>
        <w:t>а</w:t>
      </w:r>
    </w:p>
    <w:p w:rsidR="00B609C2" w:rsidRDefault="00B609C2" w:rsidP="00114DE5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7A58"/>
    <w:rsid w:val="00113E2E"/>
    <w:rsid w:val="00114DE5"/>
    <w:rsid w:val="0011602B"/>
    <w:rsid w:val="001163C9"/>
    <w:rsid w:val="00144BB5"/>
    <w:rsid w:val="00145576"/>
    <w:rsid w:val="001735A6"/>
    <w:rsid w:val="00197DAA"/>
    <w:rsid w:val="001B5C89"/>
    <w:rsid w:val="001C5204"/>
    <w:rsid w:val="001E56A1"/>
    <w:rsid w:val="001E7271"/>
    <w:rsid w:val="00206BAE"/>
    <w:rsid w:val="00240F40"/>
    <w:rsid w:val="002434B1"/>
    <w:rsid w:val="0026024A"/>
    <w:rsid w:val="00267E7F"/>
    <w:rsid w:val="002C6A39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24403"/>
    <w:rsid w:val="0052654E"/>
    <w:rsid w:val="005B057B"/>
    <w:rsid w:val="005C78F8"/>
    <w:rsid w:val="005F4EA0"/>
    <w:rsid w:val="00621E0E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6569E"/>
    <w:rsid w:val="00771726"/>
    <w:rsid w:val="007830D4"/>
    <w:rsid w:val="007B3F93"/>
    <w:rsid w:val="007B55E5"/>
    <w:rsid w:val="007E5133"/>
    <w:rsid w:val="007F73E2"/>
    <w:rsid w:val="0080634A"/>
    <w:rsid w:val="00816C1C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A4F63"/>
    <w:rsid w:val="009B72D0"/>
    <w:rsid w:val="009E1505"/>
    <w:rsid w:val="009F1031"/>
    <w:rsid w:val="00A1004C"/>
    <w:rsid w:val="00A300F2"/>
    <w:rsid w:val="00A674FF"/>
    <w:rsid w:val="00A76AF1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5A72"/>
    <w:rsid w:val="00D26338"/>
    <w:rsid w:val="00D47441"/>
    <w:rsid w:val="00D618CF"/>
    <w:rsid w:val="00D754AB"/>
    <w:rsid w:val="00DB3DFA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F010CC"/>
    <w:rsid w:val="00F025A5"/>
    <w:rsid w:val="00F23910"/>
    <w:rsid w:val="00F240A4"/>
    <w:rsid w:val="00F42C7F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79095717208</cp:lastModifiedBy>
  <cp:revision>18</cp:revision>
  <cp:lastPrinted>2023-12-14T11:29:00Z</cp:lastPrinted>
  <dcterms:created xsi:type="dcterms:W3CDTF">2024-04-15T06:28:00Z</dcterms:created>
  <dcterms:modified xsi:type="dcterms:W3CDTF">2024-10-23T06:34:00Z</dcterms:modified>
</cp:coreProperties>
</file>